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48441" w14:textId="77777777" w:rsidR="00FB1336" w:rsidRDefault="00FB1336">
      <w:pPr>
        <w:widowControl/>
        <w:adjustRightInd w:val="0"/>
        <w:spacing w:line="240" w:lineRule="atLeast"/>
        <w:jc w:val="center"/>
        <w:rPr>
          <w:rFonts w:eastAsia="方正小标宋简体" w:cs="宋体"/>
          <w:color w:val="000000"/>
          <w:sz w:val="36"/>
          <w:szCs w:val="36"/>
        </w:rPr>
      </w:pPr>
    </w:p>
    <w:p w14:paraId="48F275BA" w14:textId="77777777" w:rsidR="00FB1336" w:rsidRDefault="00FB1336">
      <w:pPr>
        <w:spacing w:line="360" w:lineRule="exact"/>
        <w:rPr>
          <w:rFonts w:ascii="宋体" w:hAnsi="宋体"/>
          <w:color w:val="000000"/>
          <w:szCs w:val="21"/>
          <w:highlight w:val="white"/>
        </w:rPr>
      </w:pPr>
    </w:p>
    <w:p w14:paraId="189B2F53" w14:textId="77777777" w:rsidR="00FB1336" w:rsidRDefault="00FB1336">
      <w:pPr>
        <w:spacing w:line="360" w:lineRule="exact"/>
        <w:rPr>
          <w:rFonts w:ascii="宋体" w:hAnsi="宋体"/>
          <w:color w:val="000000"/>
          <w:szCs w:val="21"/>
          <w:highlight w:val="white"/>
        </w:rPr>
      </w:pPr>
    </w:p>
    <w:p w14:paraId="147332F6" w14:textId="77777777" w:rsidR="00FB1336" w:rsidRDefault="00FB1336">
      <w:pPr>
        <w:spacing w:line="360" w:lineRule="auto"/>
        <w:ind w:firstLineChars="201" w:firstLine="565"/>
        <w:jc w:val="center"/>
        <w:rPr>
          <w:rFonts w:ascii="宋体" w:hAnsi="宋体"/>
          <w:b/>
          <w:bCs/>
          <w:kern w:val="0"/>
          <w:sz w:val="28"/>
          <w:szCs w:val="28"/>
        </w:rPr>
      </w:pPr>
    </w:p>
    <w:p w14:paraId="2276B680" w14:textId="77777777" w:rsidR="00FB1336" w:rsidRDefault="00FB1336">
      <w:pPr>
        <w:snapToGrid w:val="0"/>
        <w:jc w:val="center"/>
        <w:rPr>
          <w:rFonts w:ascii="方正小标宋简体" w:eastAsia="方正小标宋简体" w:hAnsi="黑体" w:cs="方正小标宋简体"/>
          <w:kern w:val="0"/>
          <w:sz w:val="56"/>
          <w:szCs w:val="52"/>
        </w:rPr>
      </w:pPr>
      <w:r w:rsidRPr="009841CC">
        <w:rPr>
          <w:rFonts w:ascii="方正小标宋简体" w:eastAsia="方正小标宋简体" w:hAnsi="黑体" w:cs="方正小标宋简体"/>
          <w:noProof/>
          <w:kern w:val="0"/>
          <w:sz w:val="56"/>
          <w:szCs w:val="52"/>
        </w:rPr>
        <w:t>乳山市畜牧兽医事业发展中心</w:t>
      </w:r>
    </w:p>
    <w:p w14:paraId="3F4409A4" w14:textId="77777777" w:rsidR="00FB1336" w:rsidRDefault="00FB1336">
      <w:pPr>
        <w:spacing w:beforeLines="200" w:before="624" w:line="360" w:lineRule="auto"/>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竞争性磋商文件</w:t>
      </w:r>
    </w:p>
    <w:p w14:paraId="3032BACF" w14:textId="77777777" w:rsidR="00FB1336" w:rsidRDefault="00FB1336">
      <w:pPr>
        <w:spacing w:line="360" w:lineRule="auto"/>
        <w:ind w:firstLineChars="201" w:firstLine="724"/>
        <w:jc w:val="left"/>
        <w:rPr>
          <w:rFonts w:ascii="宋体" w:hAnsi="宋体"/>
          <w:sz w:val="36"/>
          <w:szCs w:val="36"/>
        </w:rPr>
      </w:pPr>
    </w:p>
    <w:p w14:paraId="2535760F" w14:textId="77777777" w:rsidR="00FB1336" w:rsidRDefault="00FB1336">
      <w:pPr>
        <w:spacing w:line="360" w:lineRule="auto"/>
        <w:jc w:val="left"/>
        <w:rPr>
          <w:rFonts w:ascii="宋体" w:hAnsi="宋体"/>
          <w:sz w:val="36"/>
          <w:szCs w:val="36"/>
        </w:rPr>
      </w:pPr>
      <w:r>
        <w:rPr>
          <w:rFonts w:ascii="宋体" w:hAnsi="宋体" w:hint="eastAsia"/>
          <w:sz w:val="36"/>
          <w:szCs w:val="36"/>
        </w:rPr>
        <w:t xml:space="preserve">    </w:t>
      </w:r>
    </w:p>
    <w:p w14:paraId="0EFEF5A5" w14:textId="77777777" w:rsidR="00FB1336" w:rsidRDefault="00FB1336">
      <w:pPr>
        <w:spacing w:afterLines="50" w:after="156" w:line="360" w:lineRule="auto"/>
        <w:ind w:firstLineChars="201" w:firstLine="726"/>
        <w:jc w:val="left"/>
        <w:rPr>
          <w:rFonts w:ascii="仿宋_GB2312" w:eastAsia="仿宋_GB2312" w:hAnsi="仿宋" w:cs="方正楷体简体"/>
          <w:b/>
          <w:color w:val="FF0000"/>
          <w:sz w:val="36"/>
          <w:szCs w:val="36"/>
        </w:rPr>
      </w:pPr>
      <w:r>
        <w:rPr>
          <w:rFonts w:ascii="仿宋_GB2312" w:eastAsia="仿宋_GB2312" w:hAnsi="仿宋" w:cs="方正楷体简体" w:hint="eastAsia"/>
          <w:b/>
          <w:sz w:val="36"/>
          <w:szCs w:val="36"/>
        </w:rPr>
        <w:t>项目名称：</w:t>
      </w:r>
      <w:r w:rsidRPr="009841CC">
        <w:rPr>
          <w:rFonts w:ascii="仿宋_GB2312" w:eastAsia="仿宋_GB2312" w:hAnsi="仿宋" w:cs="方正楷体简体"/>
          <w:noProof/>
          <w:sz w:val="36"/>
          <w:szCs w:val="36"/>
        </w:rPr>
        <w:t>乡镇兽医站标准化建设项目</w:t>
      </w:r>
    </w:p>
    <w:p w14:paraId="66226666" w14:textId="77777777" w:rsidR="00FB1336" w:rsidRDefault="00FB1336">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项目编号：</w:t>
      </w:r>
      <w:r w:rsidRPr="009841CC">
        <w:rPr>
          <w:rFonts w:ascii="仿宋_GB2312" w:eastAsia="仿宋_GB2312" w:hAnsi="仿宋" w:cs="方正楷体简体"/>
          <w:noProof/>
          <w:sz w:val="36"/>
          <w:szCs w:val="36"/>
        </w:rPr>
        <w:t>SDRS-HD-2024122</w:t>
      </w:r>
    </w:p>
    <w:p w14:paraId="50BF3E61" w14:textId="77777777" w:rsidR="00FB1336" w:rsidRDefault="00FB1336">
      <w:pPr>
        <w:spacing w:afterLines="50" w:after="156" w:line="360" w:lineRule="auto"/>
        <w:ind w:firstLineChars="201" w:firstLine="726"/>
        <w:jc w:val="left"/>
        <w:rPr>
          <w:rFonts w:ascii="仿宋_GB2312" w:eastAsia="仿宋_GB2312" w:hAnsi="仿宋" w:cs="方正楷体简体"/>
          <w:sz w:val="36"/>
          <w:szCs w:val="36"/>
        </w:rPr>
      </w:pPr>
      <w:r>
        <w:rPr>
          <w:rFonts w:ascii="仿宋_GB2312" w:eastAsia="仿宋_GB2312" w:hAnsi="仿宋" w:cs="方正楷体简体" w:hint="eastAsia"/>
          <w:b/>
          <w:sz w:val="36"/>
          <w:szCs w:val="36"/>
        </w:rPr>
        <w:t>包段名称：</w:t>
      </w:r>
      <w:r w:rsidRPr="009841CC">
        <w:rPr>
          <w:rFonts w:ascii="仿宋_GB2312" w:eastAsia="仿宋_GB2312" w:hAnsi="仿宋" w:cs="方正楷体简体"/>
          <w:noProof/>
          <w:sz w:val="36"/>
          <w:szCs w:val="36"/>
        </w:rPr>
        <w:t>设备采购</w:t>
      </w:r>
    </w:p>
    <w:p w14:paraId="53C8FB95" w14:textId="77777777" w:rsidR="00FB1336" w:rsidRDefault="00FB1336">
      <w:pPr>
        <w:spacing w:afterLines="50" w:after="156" w:line="360" w:lineRule="auto"/>
        <w:ind w:firstLineChars="708" w:firstLine="2549"/>
        <w:jc w:val="left"/>
        <w:rPr>
          <w:rFonts w:ascii="仿宋_GB2312" w:eastAsia="仿宋_GB2312" w:hAnsi="仿宋" w:cs="方正楷体简体"/>
          <w:b/>
          <w:sz w:val="36"/>
          <w:szCs w:val="36"/>
        </w:rPr>
      </w:pPr>
      <w:r>
        <w:rPr>
          <w:rFonts w:ascii="仿宋_GB2312" w:eastAsia="仿宋_GB2312" w:hAnsi="仿宋" w:cs="方正楷体简体" w:hint="eastAsia"/>
          <w:sz w:val="36"/>
          <w:szCs w:val="36"/>
        </w:rPr>
        <w:t>(第</w:t>
      </w:r>
      <w:r w:rsidRPr="009841CC">
        <w:rPr>
          <w:rFonts w:ascii="仿宋_GB2312" w:eastAsia="仿宋_GB2312" w:hAnsi="仿宋" w:cs="方正楷体简体"/>
          <w:noProof/>
          <w:sz w:val="36"/>
          <w:szCs w:val="36"/>
        </w:rPr>
        <w:t>B</w:t>
      </w:r>
      <w:r>
        <w:rPr>
          <w:rFonts w:ascii="仿宋_GB2312" w:eastAsia="仿宋_GB2312" w:hAnsi="仿宋" w:cs="方正楷体简体" w:hint="eastAsia"/>
          <w:sz w:val="36"/>
          <w:szCs w:val="36"/>
        </w:rPr>
        <w:t>包，共</w:t>
      </w:r>
      <w:r w:rsidRPr="009841CC">
        <w:rPr>
          <w:rFonts w:ascii="仿宋_GB2312" w:eastAsia="仿宋_GB2312" w:hAnsi="仿宋" w:cs="方正楷体简体"/>
          <w:noProof/>
          <w:sz w:val="36"/>
          <w:szCs w:val="36"/>
        </w:rPr>
        <w:t>2</w:t>
      </w:r>
      <w:r>
        <w:rPr>
          <w:rFonts w:ascii="仿宋_GB2312" w:eastAsia="仿宋_GB2312" w:hAnsi="仿宋" w:cs="方正楷体简体" w:hint="eastAsia"/>
          <w:sz w:val="36"/>
          <w:szCs w:val="36"/>
        </w:rPr>
        <w:t xml:space="preserve">包) </w:t>
      </w:r>
    </w:p>
    <w:p w14:paraId="606875FE" w14:textId="77777777" w:rsidR="00FB1336" w:rsidRDefault="00FB1336">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Pr>
          <w:rFonts w:ascii="仿宋_GB2312" w:eastAsia="仿宋_GB2312" w:hAnsi="仿宋" w:cs="方正楷体简体" w:hint="eastAsia"/>
          <w:sz w:val="36"/>
          <w:szCs w:val="36"/>
        </w:rPr>
        <w:t>竞争性磋商</w:t>
      </w:r>
    </w:p>
    <w:p w14:paraId="22837C93" w14:textId="77777777" w:rsidR="00FB1336" w:rsidRDefault="00FB1336">
      <w:pPr>
        <w:spacing w:line="360" w:lineRule="auto"/>
        <w:rPr>
          <w:rFonts w:ascii="仿宋_GB2312" w:eastAsia="仿宋_GB2312" w:hAnsi="仿宋" w:cs="方正楷体简体"/>
          <w:b/>
          <w:sz w:val="16"/>
          <w:szCs w:val="36"/>
        </w:rPr>
      </w:pPr>
    </w:p>
    <w:p w14:paraId="294ECB13" w14:textId="77777777" w:rsidR="00FB1336" w:rsidRDefault="00FB1336">
      <w:pPr>
        <w:spacing w:line="360" w:lineRule="auto"/>
        <w:ind w:firstLineChars="201" w:firstLine="363"/>
        <w:jc w:val="center"/>
        <w:rPr>
          <w:rFonts w:ascii="仿宋_GB2312" w:eastAsia="仿宋_GB2312" w:hAnsi="仿宋" w:cs="方正楷体简体"/>
          <w:b/>
          <w:sz w:val="18"/>
          <w:szCs w:val="36"/>
        </w:rPr>
      </w:pPr>
    </w:p>
    <w:p w14:paraId="4ED1702B" w14:textId="77777777" w:rsidR="00FB1336" w:rsidRDefault="00FB1336" w:rsidP="00FB1336">
      <w:pPr>
        <w:spacing w:beforeLines="50" w:before="156" w:line="360" w:lineRule="auto"/>
        <w:ind w:firstLineChars="118" w:firstLine="426"/>
        <w:jc w:val="center"/>
        <w:rPr>
          <w:rFonts w:ascii="仿宋_GB2312" w:eastAsia="仿宋_GB2312" w:hAnsi="仿宋"/>
          <w:b/>
          <w:bCs/>
          <w:color w:val="FF0000"/>
          <w:kern w:val="0"/>
          <w:sz w:val="36"/>
          <w:szCs w:val="36"/>
        </w:rPr>
      </w:pPr>
      <w:r>
        <w:rPr>
          <w:rFonts w:ascii="仿宋_GB2312" w:eastAsia="仿宋_GB2312" w:hAnsi="仿宋" w:cs="方正楷体简体" w:hint="eastAsia"/>
          <w:b/>
          <w:sz w:val="36"/>
          <w:szCs w:val="36"/>
        </w:rPr>
        <w:t>代理机构：</w:t>
      </w:r>
      <w:r w:rsidRPr="009841CC">
        <w:rPr>
          <w:rFonts w:ascii="仿宋_GB2312" w:eastAsia="仿宋_GB2312" w:hAnsi="仿宋" w:cs="方正楷体简体"/>
          <w:noProof/>
          <w:sz w:val="36"/>
          <w:szCs w:val="36"/>
        </w:rPr>
        <w:t>乳山宏大工程咨询有限公司</w:t>
      </w:r>
    </w:p>
    <w:p w14:paraId="53C8FA69" w14:textId="059D0EBB" w:rsidR="00FB1336" w:rsidRDefault="00FB1336" w:rsidP="00FB1336">
      <w:pPr>
        <w:spacing w:beforeLines="50" w:before="156" w:line="360" w:lineRule="auto"/>
        <w:ind w:firstLineChars="118" w:firstLine="426"/>
        <w:jc w:val="center"/>
        <w:rPr>
          <w:rFonts w:ascii="仿宋_GB2312" w:eastAsia="仿宋_GB2312" w:hAnsi="仿宋" w:cs="方正楷体简体"/>
          <w:sz w:val="36"/>
          <w:szCs w:val="36"/>
        </w:rPr>
      </w:pPr>
      <w:r>
        <w:rPr>
          <w:rFonts w:ascii="仿宋_GB2312" w:eastAsia="仿宋_GB2312" w:hAnsi="仿宋" w:cs="方正楷体简体" w:hint="eastAsia"/>
          <w:b/>
          <w:sz w:val="36"/>
          <w:szCs w:val="36"/>
        </w:rPr>
        <w:t>编制时间：</w:t>
      </w:r>
      <w:r>
        <w:rPr>
          <w:rFonts w:ascii="仿宋_GB2312" w:eastAsia="仿宋_GB2312" w:hAnsi="仿宋" w:cs="方正楷体简体" w:hint="eastAsia"/>
          <w:sz w:val="36"/>
          <w:szCs w:val="36"/>
        </w:rPr>
        <w:t xml:space="preserve"> </w:t>
      </w:r>
      <w:r w:rsidR="00574D46">
        <w:rPr>
          <w:rFonts w:ascii="仿宋_GB2312" w:eastAsia="仿宋_GB2312" w:hAnsi="仿宋" w:cs="方正楷体简体"/>
          <w:noProof/>
          <w:sz w:val="36"/>
          <w:szCs w:val="36"/>
        </w:rPr>
        <w:t>2024年12月19日</w:t>
      </w:r>
    </w:p>
    <w:p w14:paraId="603B7159" w14:textId="77777777" w:rsidR="00FB1336" w:rsidRDefault="00FB1336">
      <w:pPr>
        <w:spacing w:beforeLines="50" w:before="156" w:line="360" w:lineRule="auto"/>
        <w:ind w:firstLineChars="201" w:firstLine="726"/>
        <w:jc w:val="center"/>
        <w:rPr>
          <w:rFonts w:ascii="仿宋_GB2312" w:eastAsia="仿宋_GB2312" w:hAnsi="仿宋" w:cs="方正楷体简体"/>
          <w:b/>
          <w:sz w:val="36"/>
          <w:szCs w:val="36"/>
        </w:rPr>
      </w:pPr>
    </w:p>
    <w:p w14:paraId="6378500D" w14:textId="77777777" w:rsidR="00FB1336" w:rsidRDefault="00FB1336">
      <w:pPr>
        <w:spacing w:line="360" w:lineRule="auto"/>
        <w:ind w:firstLineChars="201" w:firstLine="1045"/>
        <w:jc w:val="center"/>
        <w:rPr>
          <w:rFonts w:ascii="黑体" w:eastAsia="黑体" w:hAnsi="黑体" w:cs="方正小标宋简体"/>
          <w:color w:val="000000"/>
          <w:kern w:val="0"/>
          <w:sz w:val="52"/>
          <w:szCs w:val="52"/>
        </w:rPr>
        <w:sectPr w:rsidR="00FB1336">
          <w:headerReference w:type="default" r:id="rId7"/>
          <w:pgSz w:w="11906" w:h="16838"/>
          <w:pgMar w:top="1440" w:right="1080" w:bottom="1440" w:left="1080" w:header="851" w:footer="992" w:gutter="0"/>
          <w:pgNumType w:start="1"/>
          <w:cols w:space="720"/>
          <w:docGrid w:type="lines" w:linePitch="312"/>
        </w:sectPr>
      </w:pPr>
    </w:p>
    <w:p w14:paraId="19A3F212" w14:textId="77777777" w:rsidR="00FB1336" w:rsidRDefault="00FB1336">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  录</w:t>
      </w:r>
    </w:p>
    <w:p w14:paraId="418A4CDE" w14:textId="77777777" w:rsidR="00FB1336" w:rsidRDefault="00FB1336">
      <w:pPr>
        <w:spacing w:line="560" w:lineRule="exact"/>
        <w:ind w:firstLineChars="201" w:firstLine="563"/>
        <w:jc w:val="left"/>
        <w:rPr>
          <w:rFonts w:ascii="宋体" w:hAnsi="宋体" w:cs="方正楷体简体"/>
          <w:sz w:val="28"/>
          <w:szCs w:val="28"/>
        </w:rPr>
      </w:pPr>
    </w:p>
    <w:p w14:paraId="71B3C08E" w14:textId="77777777" w:rsidR="00FB1336" w:rsidRDefault="00FB1336">
      <w:pPr>
        <w:spacing w:line="560" w:lineRule="exact"/>
        <w:ind w:firstLineChars="201" w:firstLine="565"/>
        <w:jc w:val="left"/>
        <w:rPr>
          <w:rFonts w:ascii="仿宋_GB2312" w:eastAsia="仿宋_GB2312" w:hAnsi="宋体" w:cs="宋体"/>
          <w:b/>
          <w:bCs/>
          <w:caps/>
          <w:sz w:val="28"/>
          <w:szCs w:val="28"/>
        </w:rPr>
      </w:pPr>
    </w:p>
    <w:p w14:paraId="17EEF49C" w14:textId="77777777" w:rsidR="00FB1336" w:rsidRDefault="00FB1336">
      <w:pPr>
        <w:rPr>
          <w:rFonts w:ascii="仿宋_GB2312" w:eastAsia="仿宋_GB2312" w:hAnsi="宋体"/>
          <w:b/>
        </w:rPr>
      </w:pPr>
    </w:p>
    <w:p w14:paraId="452AC33D" w14:textId="77777777" w:rsidR="00FB1336" w:rsidRDefault="00FB1336">
      <w:pPr>
        <w:spacing w:line="560" w:lineRule="exact"/>
        <w:ind w:firstLineChars="201" w:firstLine="565"/>
        <w:jc w:val="left"/>
        <w:rPr>
          <w:rFonts w:ascii="仿宋_GB2312" w:eastAsia="仿宋_GB2312" w:hAnsi="宋体"/>
          <w:b/>
          <w:bCs/>
          <w:caps/>
          <w:sz w:val="28"/>
          <w:szCs w:val="28"/>
        </w:rPr>
      </w:pPr>
    </w:p>
    <w:p w14:paraId="1490C857" w14:textId="77777777" w:rsidR="00FB1336" w:rsidRDefault="00FB1336">
      <w:pPr>
        <w:spacing w:line="560" w:lineRule="exact"/>
        <w:ind w:firstLineChars="201" w:firstLine="565"/>
        <w:jc w:val="left"/>
        <w:rPr>
          <w:rFonts w:ascii="仿宋_GB2312" w:eastAsia="仿宋_GB2312" w:hAnsi="宋体" w:cs="方正楷体简体"/>
          <w:b/>
          <w:sz w:val="28"/>
          <w:szCs w:val="28"/>
        </w:rPr>
      </w:pPr>
    </w:p>
    <w:p w14:paraId="11626888"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 xml:space="preserve">第一章   竞争性磋商公告 </w:t>
      </w:r>
    </w:p>
    <w:p w14:paraId="0750E25B"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   磋商须知</w:t>
      </w:r>
    </w:p>
    <w:p w14:paraId="45087255"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   采购内容与要求</w:t>
      </w:r>
    </w:p>
    <w:p w14:paraId="70170656"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   磋商原则、程序与方法</w:t>
      </w:r>
    </w:p>
    <w:p w14:paraId="3E5AFAD1"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   响应文件格式与要求</w:t>
      </w:r>
    </w:p>
    <w:p w14:paraId="4354FB38" w14:textId="77777777" w:rsidR="00FB1336" w:rsidRDefault="00FB1336">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第六章   政府采购合同（范本）</w:t>
      </w:r>
    </w:p>
    <w:p w14:paraId="2E365E46" w14:textId="77777777" w:rsidR="00FB1336" w:rsidRDefault="00FB1336">
      <w:pPr>
        <w:spacing w:line="560" w:lineRule="exact"/>
        <w:ind w:firstLineChars="151" w:firstLine="424"/>
        <w:jc w:val="left"/>
        <w:rPr>
          <w:rFonts w:ascii="仿宋_GB2312" w:eastAsia="仿宋_GB2312" w:hAnsi="宋体" w:cs="宋体"/>
          <w:b/>
          <w:bCs/>
          <w:caps/>
          <w:sz w:val="28"/>
          <w:szCs w:val="28"/>
        </w:rPr>
      </w:pPr>
    </w:p>
    <w:p w14:paraId="76CB6F7B" w14:textId="77777777" w:rsidR="00FB1336" w:rsidRDefault="00FB1336">
      <w:pPr>
        <w:spacing w:line="560" w:lineRule="exact"/>
        <w:ind w:firstLineChars="151" w:firstLine="424"/>
        <w:jc w:val="left"/>
        <w:rPr>
          <w:rFonts w:ascii="仿宋_GB2312" w:eastAsia="仿宋_GB2312" w:hAnsi="宋体"/>
          <w:b/>
          <w:bCs/>
          <w:caps/>
          <w:sz w:val="28"/>
          <w:szCs w:val="28"/>
        </w:rPr>
      </w:pPr>
    </w:p>
    <w:p w14:paraId="7580A988" w14:textId="77777777" w:rsidR="00FB1336" w:rsidRDefault="00FB1336">
      <w:pPr>
        <w:rPr>
          <w:rFonts w:ascii="宋体" w:hAnsi="宋体"/>
          <w:kern w:val="0"/>
        </w:rPr>
        <w:sectPr w:rsidR="00FB1336">
          <w:headerReference w:type="default" r:id="rId8"/>
          <w:pgSz w:w="11906" w:h="16838"/>
          <w:pgMar w:top="1440" w:right="1080" w:bottom="1440" w:left="1080" w:header="851" w:footer="992" w:gutter="0"/>
          <w:pgNumType w:start="1"/>
          <w:cols w:space="720"/>
          <w:docGrid w:type="lines" w:linePitch="312"/>
        </w:sectPr>
      </w:pPr>
    </w:p>
    <w:p w14:paraId="63F4BD51" w14:textId="77777777" w:rsidR="00FB1336" w:rsidRDefault="00FB1336">
      <w:pPr>
        <w:pStyle w:val="afb"/>
        <w:spacing w:before="100" w:beforeAutospacing="1" w:after="100" w:afterAutospacing="1" w:line="415" w:lineRule="auto"/>
        <w:rPr>
          <w:rFonts w:ascii="宋体" w:hAnsi="宋体" w:cs="宋体"/>
          <w:sz w:val="24"/>
          <w:szCs w:val="44"/>
        </w:rPr>
      </w:pPr>
      <w:r>
        <w:rPr>
          <w:rFonts w:ascii="楷体_GB2312" w:eastAsia="楷体_GB2312" w:hAnsi="宋体" w:cs="宋体" w:hint="eastAsia"/>
          <w:sz w:val="44"/>
          <w:szCs w:val="44"/>
        </w:rPr>
        <w:lastRenderedPageBreak/>
        <w:t>第一章 采购公告</w:t>
      </w:r>
    </w:p>
    <w:p w14:paraId="3F0FB075" w14:textId="77777777" w:rsidR="00FB1336" w:rsidRDefault="00FB1336"/>
    <w:p w14:paraId="57F13EC9" w14:textId="77777777" w:rsidR="00FB1336" w:rsidRDefault="00FB1336">
      <w:pPr>
        <w:sectPr w:rsidR="00FB1336">
          <w:headerReference w:type="even" r:id="rId9"/>
          <w:footerReference w:type="default" r:id="rId10"/>
          <w:headerReference w:type="first" r:id="rId11"/>
          <w:pgSz w:w="11906" w:h="16838"/>
          <w:pgMar w:top="1440" w:right="1077" w:bottom="1440" w:left="1077" w:header="851" w:footer="992" w:gutter="0"/>
          <w:cols w:space="720"/>
          <w:docGrid w:type="lines" w:linePitch="312"/>
        </w:sectPr>
      </w:pPr>
    </w:p>
    <w:p w14:paraId="5D028D65" w14:textId="77777777" w:rsidR="00FB1336" w:rsidRDefault="00FB1336">
      <w:pPr>
        <w:spacing w:line="360" w:lineRule="auto"/>
        <w:jc w:val="center"/>
        <w:rPr>
          <w:rFonts w:ascii="方正小标宋简体" w:eastAsia="方正小标宋简体"/>
          <w:b/>
          <w:sz w:val="30"/>
          <w:szCs w:val="30"/>
        </w:rPr>
      </w:pPr>
      <w:r w:rsidRPr="009841CC">
        <w:rPr>
          <w:rFonts w:ascii="方正小标宋简体" w:eastAsia="方正小标宋简体"/>
          <w:b/>
          <w:noProof/>
          <w:sz w:val="30"/>
          <w:szCs w:val="30"/>
        </w:rPr>
        <w:lastRenderedPageBreak/>
        <w:t>乡镇兽医站标准化建设项目</w:t>
      </w:r>
      <w:r>
        <w:rPr>
          <w:rFonts w:ascii="方正小标宋简体" w:eastAsia="方正小标宋简体" w:hint="eastAsia"/>
          <w:b/>
          <w:sz w:val="30"/>
          <w:szCs w:val="30"/>
        </w:rPr>
        <w:t>竞争性磋商公告</w:t>
      </w:r>
    </w:p>
    <w:p w14:paraId="37F2D266" w14:textId="77777777" w:rsidR="00FB1336" w:rsidRDefault="00FB1336">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Pr>
          <w:rFonts w:ascii="黑体" w:eastAsia="黑体" w:hAnsi="黑体" w:cs="宋体" w:hint="eastAsia"/>
          <w:color w:val="000000"/>
          <w:sz w:val="28"/>
          <w:szCs w:val="28"/>
        </w:rPr>
        <w:t>项目概况</w:t>
      </w:r>
    </w:p>
    <w:p w14:paraId="797E5D3B" w14:textId="34C44196" w:rsidR="00FB1336" w:rsidRDefault="00FB1336">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9841CC">
        <w:rPr>
          <w:rFonts w:ascii="仿宋_GB2312" w:eastAsia="仿宋_GB2312" w:hAnsi="仿宋" w:cs="宋体"/>
          <w:noProof/>
          <w:color w:val="333333"/>
          <w:spacing w:val="8"/>
          <w:sz w:val="28"/>
          <w:szCs w:val="28"/>
        </w:rPr>
        <w:t>乡镇兽医站标准化建设项目</w:t>
      </w:r>
      <w:r>
        <w:rPr>
          <w:rFonts w:ascii="仿宋_GB2312" w:eastAsia="仿宋_GB2312" w:hAnsi="仿宋" w:cs="宋体" w:hint="eastAsia"/>
          <w:color w:val="333333"/>
          <w:spacing w:val="8"/>
          <w:sz w:val="28"/>
          <w:szCs w:val="28"/>
        </w:rPr>
        <w:t>采购项目的潜在供应商应在</w:t>
      </w:r>
      <w:r>
        <w:rPr>
          <w:rFonts w:ascii="仿宋_GB2312" w:eastAsia="仿宋_GB2312" w:hAnsi="仿宋" w:cs="宋体" w:hint="eastAsia"/>
          <w:color w:val="333333"/>
          <w:spacing w:val="8"/>
          <w:sz w:val="28"/>
          <w:szCs w:val="28"/>
          <w:u w:val="single"/>
        </w:rPr>
        <w:t xml:space="preserve"> 威海市政府采购电子交易系统威海市公共资源交易网（乳山分中心）右侧“交易服务一网通办”登录后选择“政府采购”按钮</w:t>
      </w:r>
      <w:r>
        <w:rPr>
          <w:rFonts w:ascii="仿宋_GB2312" w:eastAsia="仿宋_GB2312" w:hAnsi="仿宋" w:cs="宋体" w:hint="eastAsia"/>
          <w:color w:val="333333"/>
          <w:spacing w:val="8"/>
          <w:sz w:val="28"/>
          <w:szCs w:val="28"/>
        </w:rPr>
        <w:t>获取采购文件，并于</w:t>
      </w:r>
      <w:r>
        <w:rPr>
          <w:rFonts w:ascii="仿宋_GB2312" w:eastAsia="仿宋_GB2312" w:hAnsi="宋体" w:cs="宋体" w:hint="eastAsia"/>
          <w:color w:val="333333"/>
          <w:spacing w:val="8"/>
          <w:sz w:val="28"/>
          <w:szCs w:val="28"/>
          <w:u w:val="single"/>
        </w:rPr>
        <w:t xml:space="preserve"> </w:t>
      </w:r>
      <w:r w:rsidR="00574D46">
        <w:rPr>
          <w:rFonts w:ascii="仿宋_GB2312" w:eastAsia="仿宋_GB2312" w:hAnsi="仿宋" w:cs="宋体"/>
          <w:noProof/>
          <w:color w:val="333333"/>
          <w:spacing w:val="8"/>
          <w:sz w:val="28"/>
          <w:szCs w:val="28"/>
          <w:u w:val="single"/>
        </w:rPr>
        <w:t>2024年12月31日14时00分</w:t>
      </w:r>
      <w:r>
        <w:rPr>
          <w:rFonts w:ascii="仿宋_GB2312" w:eastAsia="仿宋_GB2312" w:hAnsi="仿宋" w:cs="宋体" w:hint="eastAsia"/>
          <w:color w:val="333333"/>
          <w:spacing w:val="8"/>
          <w:sz w:val="28"/>
          <w:szCs w:val="28"/>
          <w:u w:val="single"/>
        </w:rPr>
        <w:t>（北京时间）</w:t>
      </w:r>
      <w:r>
        <w:rPr>
          <w:rFonts w:ascii="仿宋_GB2312" w:eastAsia="仿宋_GB2312" w:hAnsi="仿宋" w:cs="宋体" w:hint="eastAsia"/>
          <w:color w:val="333333"/>
          <w:spacing w:val="8"/>
          <w:sz w:val="28"/>
          <w:szCs w:val="28"/>
        </w:rPr>
        <w:t>前递交响应文件。</w:t>
      </w:r>
    </w:p>
    <w:p w14:paraId="40DBAA9A" w14:textId="77777777" w:rsidR="00FB1336" w:rsidRDefault="00FB1336">
      <w:pPr>
        <w:spacing w:line="360" w:lineRule="auto"/>
        <w:outlineLvl w:val="0"/>
        <w:rPr>
          <w:rFonts w:ascii="黑体" w:eastAsia="黑体" w:hAnsi="黑体" w:cs="宋体"/>
          <w:color w:val="000000"/>
          <w:sz w:val="28"/>
          <w:szCs w:val="28"/>
        </w:rPr>
      </w:pPr>
      <w:r>
        <w:rPr>
          <w:rFonts w:ascii="黑体" w:eastAsia="黑体" w:hAnsi="黑体" w:cs="宋体" w:hint="eastAsia"/>
          <w:color w:val="000000"/>
          <w:sz w:val="28"/>
          <w:szCs w:val="28"/>
        </w:rPr>
        <w:t>一、项目基本情况</w:t>
      </w:r>
    </w:p>
    <w:p w14:paraId="462CA9A4"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项目编号：</w:t>
      </w:r>
      <w:r w:rsidRPr="009841CC">
        <w:rPr>
          <w:rFonts w:ascii="仿宋_GB2312" w:eastAsia="仿宋_GB2312" w:hAnsi="仿宋" w:cs="宋体"/>
          <w:noProof/>
          <w:color w:val="333333"/>
          <w:spacing w:val="8"/>
          <w:sz w:val="28"/>
          <w:szCs w:val="28"/>
        </w:rPr>
        <w:t>SDRS-HD-2024122</w:t>
      </w:r>
    </w:p>
    <w:p w14:paraId="3A74CE4C"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项目名称：</w:t>
      </w:r>
      <w:r w:rsidRPr="009841CC">
        <w:rPr>
          <w:rFonts w:ascii="仿宋_GB2312" w:eastAsia="仿宋_GB2312" w:hAnsi="仿宋" w:cs="宋体"/>
          <w:noProof/>
          <w:color w:val="333333"/>
          <w:spacing w:val="8"/>
          <w:sz w:val="28"/>
          <w:szCs w:val="28"/>
        </w:rPr>
        <w:t>乡镇兽医站标准化建设项目</w:t>
      </w:r>
    </w:p>
    <w:p w14:paraId="2E1B0BA8"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采购方式：竞争性磋商</w:t>
      </w:r>
    </w:p>
    <w:p w14:paraId="5E9B01E6"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268"/>
        <w:gridCol w:w="709"/>
        <w:gridCol w:w="1818"/>
        <w:gridCol w:w="1559"/>
        <w:gridCol w:w="1417"/>
        <w:gridCol w:w="1357"/>
      </w:tblGrid>
      <w:tr w:rsidR="00FB1336" w14:paraId="1C9F28AE" w14:textId="77777777">
        <w:trPr>
          <w:trHeight w:val="1021"/>
          <w:jc w:val="center"/>
        </w:trPr>
        <w:tc>
          <w:tcPr>
            <w:tcW w:w="851" w:type="dxa"/>
            <w:tcBorders>
              <w:bottom w:val="single" w:sz="4" w:space="0" w:color="auto"/>
            </w:tcBorders>
            <w:vAlign w:val="center"/>
          </w:tcPr>
          <w:p w14:paraId="7BA4B489" w14:textId="77777777" w:rsidR="00FB1336" w:rsidRDefault="00FB1336">
            <w:pPr>
              <w:widowControl/>
              <w:adjustRightInd w:val="0"/>
              <w:snapToGrid w:val="0"/>
              <w:jc w:val="center"/>
              <w:rPr>
                <w:rFonts w:ascii="仿宋_GB2312" w:eastAsia="仿宋_GB2312" w:hAnsi="宋体" w:cs="宋体"/>
                <w:b/>
                <w:color w:val="000000"/>
                <w:sz w:val="28"/>
              </w:rPr>
            </w:pPr>
            <w:proofErr w:type="gramStart"/>
            <w:r>
              <w:rPr>
                <w:rFonts w:ascii="仿宋_GB2312" w:eastAsia="仿宋_GB2312" w:hAnsi="宋体" w:cs="宋体" w:hint="eastAsia"/>
                <w:b/>
                <w:color w:val="000000"/>
                <w:sz w:val="28"/>
              </w:rPr>
              <w:t>标包</w:t>
            </w:r>
            <w:proofErr w:type="gramEnd"/>
          </w:p>
        </w:tc>
        <w:tc>
          <w:tcPr>
            <w:tcW w:w="2268" w:type="dxa"/>
            <w:vAlign w:val="center"/>
          </w:tcPr>
          <w:p w14:paraId="78AEDFC1"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名称</w:t>
            </w:r>
          </w:p>
        </w:tc>
        <w:tc>
          <w:tcPr>
            <w:tcW w:w="709" w:type="dxa"/>
            <w:vAlign w:val="center"/>
          </w:tcPr>
          <w:p w14:paraId="67CAF635"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数量</w:t>
            </w:r>
          </w:p>
        </w:tc>
        <w:tc>
          <w:tcPr>
            <w:tcW w:w="1818" w:type="dxa"/>
            <w:tcBorders>
              <w:right w:val="single" w:sz="4" w:space="0" w:color="auto"/>
            </w:tcBorders>
            <w:vAlign w:val="center"/>
          </w:tcPr>
          <w:p w14:paraId="70543C46" w14:textId="77777777" w:rsidR="00FB1336" w:rsidRDefault="00FB1336">
            <w:pPr>
              <w:widowControl/>
              <w:adjustRightInd w:val="0"/>
              <w:snapToGrid w:val="0"/>
              <w:jc w:val="center"/>
              <w:rPr>
                <w:rFonts w:ascii="仿宋_GB2312" w:eastAsia="仿宋_GB2312" w:hAnsi="宋体" w:cs="宋体"/>
                <w:b/>
                <w:color w:val="000000"/>
                <w:sz w:val="28"/>
              </w:rPr>
            </w:pPr>
            <w:proofErr w:type="gramStart"/>
            <w:r>
              <w:rPr>
                <w:rFonts w:ascii="仿宋_GB2312" w:eastAsia="仿宋_GB2312" w:hAnsi="宋体" w:cs="宋体" w:hint="eastAsia"/>
                <w:b/>
                <w:color w:val="000000"/>
                <w:sz w:val="28"/>
              </w:rPr>
              <w:t>包预算</w:t>
            </w:r>
            <w:proofErr w:type="gramEnd"/>
            <w:r>
              <w:rPr>
                <w:rFonts w:ascii="仿宋_GB2312" w:eastAsia="仿宋_GB2312" w:hAnsi="宋体" w:cs="宋体" w:hint="eastAsia"/>
                <w:b/>
                <w:color w:val="000000"/>
                <w:sz w:val="28"/>
              </w:rPr>
              <w:t>金额</w:t>
            </w:r>
          </w:p>
          <w:p w14:paraId="6A992E48"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（元）</w:t>
            </w:r>
          </w:p>
        </w:tc>
        <w:tc>
          <w:tcPr>
            <w:tcW w:w="1559" w:type="dxa"/>
            <w:vAlign w:val="center"/>
          </w:tcPr>
          <w:p w14:paraId="11916CE1"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最高限价（元）</w:t>
            </w:r>
          </w:p>
        </w:tc>
        <w:tc>
          <w:tcPr>
            <w:tcW w:w="1417" w:type="dxa"/>
            <w:tcBorders>
              <w:right w:val="single" w:sz="4" w:space="0" w:color="auto"/>
            </w:tcBorders>
            <w:vAlign w:val="center"/>
          </w:tcPr>
          <w:p w14:paraId="130ABCB9"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采购需求</w:t>
            </w:r>
          </w:p>
        </w:tc>
        <w:tc>
          <w:tcPr>
            <w:tcW w:w="1357" w:type="dxa"/>
            <w:tcBorders>
              <w:right w:val="single" w:sz="4" w:space="0" w:color="auto"/>
            </w:tcBorders>
            <w:vAlign w:val="center"/>
          </w:tcPr>
          <w:p w14:paraId="1DF6B58A" w14:textId="77777777" w:rsidR="00FB1336" w:rsidRDefault="00FB1336">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合同履行期限</w:t>
            </w:r>
          </w:p>
        </w:tc>
      </w:tr>
      <w:tr w:rsidR="00FB1336" w14:paraId="54F3DE29" w14:textId="77777777">
        <w:trPr>
          <w:trHeight w:val="1021"/>
          <w:jc w:val="center"/>
        </w:trPr>
        <w:tc>
          <w:tcPr>
            <w:tcW w:w="851" w:type="dxa"/>
            <w:tcBorders>
              <w:top w:val="single" w:sz="4" w:space="0" w:color="auto"/>
              <w:bottom w:val="single" w:sz="4" w:space="0" w:color="auto"/>
            </w:tcBorders>
            <w:vAlign w:val="center"/>
          </w:tcPr>
          <w:p w14:paraId="20E861DF"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A</w:t>
            </w:r>
          </w:p>
        </w:tc>
        <w:tc>
          <w:tcPr>
            <w:tcW w:w="2268" w:type="dxa"/>
            <w:vAlign w:val="center"/>
          </w:tcPr>
          <w:p w14:paraId="0DFF6681"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标准化改造</w:t>
            </w:r>
          </w:p>
        </w:tc>
        <w:tc>
          <w:tcPr>
            <w:tcW w:w="709" w:type="dxa"/>
            <w:vAlign w:val="center"/>
          </w:tcPr>
          <w:p w14:paraId="1A0C2913"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1宗</w:t>
            </w:r>
          </w:p>
        </w:tc>
        <w:tc>
          <w:tcPr>
            <w:tcW w:w="1818" w:type="dxa"/>
            <w:tcBorders>
              <w:right w:val="single" w:sz="4" w:space="0" w:color="auto"/>
            </w:tcBorders>
            <w:vAlign w:val="center"/>
          </w:tcPr>
          <w:p w14:paraId="5F9078F2" w14:textId="750DCC01" w:rsidR="00FB1336" w:rsidRDefault="007049ED">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580000.00</w:t>
            </w:r>
          </w:p>
        </w:tc>
        <w:tc>
          <w:tcPr>
            <w:tcW w:w="1559" w:type="dxa"/>
            <w:vAlign w:val="center"/>
          </w:tcPr>
          <w:p w14:paraId="447CBAD9" w14:textId="2E7D00BC" w:rsidR="00FB1336" w:rsidRDefault="007049ED">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580000.00</w:t>
            </w:r>
          </w:p>
        </w:tc>
        <w:tc>
          <w:tcPr>
            <w:tcW w:w="1417" w:type="dxa"/>
            <w:tcBorders>
              <w:right w:val="single" w:sz="4" w:space="0" w:color="auto"/>
            </w:tcBorders>
            <w:vAlign w:val="center"/>
          </w:tcPr>
          <w:p w14:paraId="0018F5FF"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c>
          <w:tcPr>
            <w:tcW w:w="1357" w:type="dxa"/>
            <w:tcBorders>
              <w:right w:val="single" w:sz="4" w:space="0" w:color="auto"/>
            </w:tcBorders>
            <w:vAlign w:val="center"/>
          </w:tcPr>
          <w:p w14:paraId="58A1DEF9"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r>
      <w:tr w:rsidR="00FB1336" w14:paraId="4228E262" w14:textId="77777777">
        <w:trPr>
          <w:trHeight w:val="1021"/>
          <w:jc w:val="center"/>
        </w:trPr>
        <w:tc>
          <w:tcPr>
            <w:tcW w:w="851" w:type="dxa"/>
            <w:tcBorders>
              <w:top w:val="single" w:sz="4" w:space="0" w:color="auto"/>
              <w:bottom w:val="single" w:sz="4" w:space="0" w:color="auto"/>
            </w:tcBorders>
            <w:vAlign w:val="center"/>
          </w:tcPr>
          <w:p w14:paraId="2A9E9AFF"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B</w:t>
            </w:r>
          </w:p>
        </w:tc>
        <w:tc>
          <w:tcPr>
            <w:tcW w:w="2268" w:type="dxa"/>
            <w:vAlign w:val="center"/>
          </w:tcPr>
          <w:p w14:paraId="21ACE2C9"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设备采购</w:t>
            </w:r>
          </w:p>
        </w:tc>
        <w:tc>
          <w:tcPr>
            <w:tcW w:w="709" w:type="dxa"/>
            <w:vAlign w:val="center"/>
          </w:tcPr>
          <w:p w14:paraId="0084EAB4"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1宗</w:t>
            </w:r>
          </w:p>
        </w:tc>
        <w:tc>
          <w:tcPr>
            <w:tcW w:w="1818" w:type="dxa"/>
            <w:tcBorders>
              <w:right w:val="single" w:sz="4" w:space="0" w:color="auto"/>
            </w:tcBorders>
            <w:vAlign w:val="center"/>
          </w:tcPr>
          <w:p w14:paraId="062C98EB" w14:textId="789B2DB7" w:rsidR="00FB1336" w:rsidRDefault="007049ED">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131400.00</w:t>
            </w:r>
          </w:p>
        </w:tc>
        <w:tc>
          <w:tcPr>
            <w:tcW w:w="1559" w:type="dxa"/>
            <w:vAlign w:val="center"/>
          </w:tcPr>
          <w:p w14:paraId="77F31236" w14:textId="30B6687F" w:rsidR="00FB1336" w:rsidRDefault="007049ED">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131400.00</w:t>
            </w:r>
          </w:p>
        </w:tc>
        <w:tc>
          <w:tcPr>
            <w:tcW w:w="1417" w:type="dxa"/>
            <w:tcBorders>
              <w:right w:val="single" w:sz="4" w:space="0" w:color="auto"/>
            </w:tcBorders>
            <w:vAlign w:val="center"/>
          </w:tcPr>
          <w:p w14:paraId="430E98B6"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c>
          <w:tcPr>
            <w:tcW w:w="1357" w:type="dxa"/>
            <w:tcBorders>
              <w:right w:val="single" w:sz="4" w:space="0" w:color="auto"/>
            </w:tcBorders>
            <w:vAlign w:val="center"/>
          </w:tcPr>
          <w:p w14:paraId="220558B5" w14:textId="77777777" w:rsidR="00FB1336" w:rsidRDefault="00FB1336">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r>
    </w:tbl>
    <w:p w14:paraId="3581A025"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本项目不接受联合体响应</w:t>
      </w:r>
    </w:p>
    <w:p w14:paraId="48E97D6A"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二、申请人的资格要求：</w:t>
      </w:r>
    </w:p>
    <w:p w14:paraId="407D1A68"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1.供应商应符合《中华人民共和国政府采购法》第二十二条规定(第一款 银行、保险、石油石化、电力、电信等特殊行业除外)且应为未被列入信用中国网站（www.creditchina.gov.cn）、中国政府采购网(www.ccgp.gov.cn)、信用山东（credit.shandong.gov.cn）、等渠道信用</w:t>
      </w:r>
      <w:r>
        <w:rPr>
          <w:rFonts w:ascii="仿宋_GB2312" w:eastAsia="仿宋_GB2312" w:hAnsi="仿宋" w:cs="宋体" w:hint="eastAsia"/>
          <w:color w:val="333333"/>
          <w:spacing w:val="8"/>
          <w:sz w:val="28"/>
          <w:szCs w:val="28"/>
        </w:rPr>
        <w:lastRenderedPageBreak/>
        <w:t>记录失信被执行人、重大税收违法失信主体、政府采购严重违法失信行为记录名单；</w:t>
      </w:r>
    </w:p>
    <w:p w14:paraId="1A6AEBE3"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2.法律、法规其他规定要求；</w:t>
      </w:r>
    </w:p>
    <w:p w14:paraId="12E830B8"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3.落实政府采购政策需满足的资格要求：</w:t>
      </w:r>
      <w:r w:rsidRPr="009841CC">
        <w:rPr>
          <w:rFonts w:ascii="仿宋_GB2312" w:eastAsia="仿宋_GB2312" w:hAnsi="仿宋" w:cs="宋体"/>
          <w:noProof/>
          <w:color w:val="333333"/>
          <w:spacing w:val="8"/>
          <w:sz w:val="28"/>
          <w:szCs w:val="28"/>
        </w:rPr>
        <w:t>详见采购文件</w:t>
      </w:r>
    </w:p>
    <w:p w14:paraId="70A1C0BB"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4.本项目的特定资格要求：</w:t>
      </w:r>
    </w:p>
    <w:p w14:paraId="086BC77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w:t>
      </w:r>
      <w:r w:rsidRPr="009841CC">
        <w:rPr>
          <w:rFonts w:ascii="仿宋_GB2312" w:eastAsia="仿宋_GB2312" w:hAnsi="仿宋" w:cs="宋体"/>
          <w:noProof/>
          <w:color w:val="333333"/>
          <w:spacing w:val="8"/>
          <w:sz w:val="28"/>
          <w:szCs w:val="28"/>
        </w:rPr>
        <w:t>无</w:t>
      </w:r>
    </w:p>
    <w:p w14:paraId="29D0BC23"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（2）本项目</w:t>
      </w:r>
      <w:r w:rsidRPr="009841CC">
        <w:rPr>
          <w:rFonts w:ascii="仿宋_GB2312" w:eastAsia="仿宋_GB2312" w:hAnsi="仿宋" w:cs="宋体"/>
          <w:noProof/>
          <w:color w:val="333333"/>
          <w:spacing w:val="8"/>
          <w:sz w:val="28"/>
          <w:szCs w:val="28"/>
        </w:rPr>
        <w:t>非</w:t>
      </w:r>
      <w:r>
        <w:rPr>
          <w:rFonts w:ascii="仿宋_GB2312" w:eastAsia="仿宋_GB2312" w:hAnsi="仿宋" w:cs="宋体" w:hint="eastAsia"/>
          <w:color w:val="333333"/>
          <w:spacing w:val="8"/>
          <w:sz w:val="28"/>
          <w:szCs w:val="28"/>
        </w:rPr>
        <w:t>专门面向中小企业实施采购</w:t>
      </w:r>
    </w:p>
    <w:p w14:paraId="47CE4742"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三、获取采购文件</w:t>
      </w:r>
    </w:p>
    <w:p w14:paraId="4F907FD3" w14:textId="4ED13C90"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1.时间：</w:t>
      </w:r>
      <w:r w:rsidR="00574D46">
        <w:rPr>
          <w:rFonts w:ascii="仿宋_GB2312" w:eastAsia="仿宋_GB2312" w:hAnsi="仿宋" w:cs="宋体"/>
          <w:noProof/>
          <w:color w:val="333333"/>
          <w:spacing w:val="8"/>
          <w:sz w:val="28"/>
          <w:szCs w:val="28"/>
        </w:rPr>
        <w:t>2024年12月19日</w:t>
      </w:r>
      <w:r w:rsidRPr="009841CC">
        <w:rPr>
          <w:rFonts w:ascii="仿宋_GB2312" w:eastAsia="仿宋_GB2312" w:hAnsi="仿宋" w:cs="宋体"/>
          <w:noProof/>
          <w:color w:val="333333"/>
          <w:spacing w:val="8"/>
          <w:sz w:val="28"/>
          <w:szCs w:val="28"/>
        </w:rPr>
        <w:t>17时00分</w:t>
      </w:r>
      <w:r>
        <w:rPr>
          <w:rFonts w:ascii="仿宋_GB2312" w:eastAsia="仿宋_GB2312" w:hAnsi="仿宋" w:cs="宋体" w:hint="eastAsia"/>
          <w:color w:val="333333"/>
          <w:spacing w:val="8"/>
          <w:sz w:val="28"/>
          <w:szCs w:val="28"/>
        </w:rPr>
        <w:t>至</w:t>
      </w:r>
      <w:r w:rsidR="00574D46">
        <w:rPr>
          <w:rFonts w:ascii="仿宋_GB2312" w:eastAsia="仿宋_GB2312" w:hAnsi="仿宋" w:cs="宋体"/>
          <w:noProof/>
          <w:color w:val="333333"/>
          <w:spacing w:val="8"/>
          <w:sz w:val="28"/>
          <w:szCs w:val="28"/>
        </w:rPr>
        <w:t>2024年12月26日17时00分</w:t>
      </w:r>
      <w:r>
        <w:rPr>
          <w:rFonts w:ascii="仿宋_GB2312" w:eastAsia="仿宋_GB2312" w:hAnsi="仿宋" w:cs="宋体" w:hint="eastAsia"/>
          <w:color w:val="333333"/>
          <w:spacing w:val="8"/>
          <w:sz w:val="28"/>
          <w:szCs w:val="28"/>
        </w:rPr>
        <w:t>（北京时间）</w:t>
      </w:r>
    </w:p>
    <w:p w14:paraId="75849B1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地点：登录“威海市政府采购电子交易系统”（威海市公共资源交易网（乳山分中心）右侧“交易服务一网通办”登录后选择“政府采购”按钮）获取文件。逾期无法从威海市政府采购电子交易系统中获取文件，未在规定时间内从系统中获取文件的供应商将无法递交电子投标（响应）文件。</w:t>
      </w:r>
    </w:p>
    <w:p w14:paraId="7B3FA317"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方式：本项目须网上获取文件。参加本项目供应商须在“威海市交易服务一网通办系统”（威海市公共资源交易网（乳山分中心）右侧“交易服务一网通办”按钮）登录端口注册登记，并办理“安全证书（CA）”和“电子签章”进行获取文件。“安全证书（CA）”和“电子签章”办理详见“威海市公共资源交易网（乳山分中心）”（http://ggzyjy.weihai.cn/rushan/）“办事指南”-“政府采购专区”中“威海市政府采购交易系统供应商使用指南”。</w:t>
      </w:r>
    </w:p>
    <w:p w14:paraId="5360976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lastRenderedPageBreak/>
        <w:t>4.售价：免费</w:t>
      </w:r>
    </w:p>
    <w:p w14:paraId="3B9E03FE"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四、响应文件提交</w:t>
      </w:r>
    </w:p>
    <w:p w14:paraId="380C077B" w14:textId="07866F8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574D46">
        <w:rPr>
          <w:rFonts w:ascii="仿宋_GB2312" w:eastAsia="仿宋_GB2312" w:hAnsi="仿宋" w:cs="宋体"/>
          <w:noProof/>
          <w:color w:val="333333"/>
          <w:spacing w:val="8"/>
          <w:sz w:val="28"/>
          <w:szCs w:val="28"/>
        </w:rPr>
        <w:t>2024年12月19日</w:t>
      </w:r>
      <w:r w:rsidRPr="009841CC">
        <w:rPr>
          <w:rFonts w:ascii="仿宋_GB2312" w:eastAsia="仿宋_GB2312" w:hAnsi="仿宋" w:cs="宋体"/>
          <w:noProof/>
          <w:color w:val="333333"/>
          <w:spacing w:val="8"/>
          <w:sz w:val="28"/>
          <w:szCs w:val="28"/>
        </w:rPr>
        <w:t>18时00分</w:t>
      </w:r>
      <w:r>
        <w:rPr>
          <w:rFonts w:ascii="仿宋_GB2312" w:eastAsia="仿宋_GB2312" w:hAnsi="仿宋" w:cs="宋体" w:hint="eastAsia"/>
          <w:color w:val="333333"/>
          <w:spacing w:val="8"/>
          <w:sz w:val="28"/>
          <w:szCs w:val="28"/>
        </w:rPr>
        <w:t>至</w:t>
      </w:r>
      <w:r w:rsidR="00574D46">
        <w:rPr>
          <w:rFonts w:ascii="仿宋_GB2312" w:eastAsia="仿宋_GB2312" w:hAnsi="仿宋" w:cs="宋体"/>
          <w:noProof/>
          <w:color w:val="333333"/>
          <w:spacing w:val="8"/>
          <w:sz w:val="28"/>
          <w:szCs w:val="28"/>
        </w:rPr>
        <w:t>2024年12月31日14时00分</w:t>
      </w:r>
    </w:p>
    <w:p w14:paraId="4087DC37"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w:t>
      </w: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r>
        <w:rPr>
          <w:rFonts w:ascii="仿宋_GB2312" w:eastAsia="仿宋_GB2312" w:hAnsi="仿宋" w:cs="宋体" w:hint="eastAsia"/>
          <w:color w:val="333333"/>
          <w:spacing w:val="8"/>
          <w:sz w:val="28"/>
          <w:szCs w:val="28"/>
        </w:rPr>
        <w:t>网上递交。已在威海市政府采购电子交易系统获取文件的供应商在规定时间内递交电子投标（响应）文件。</w:t>
      </w:r>
    </w:p>
    <w:p w14:paraId="3717FE5A" w14:textId="77777777" w:rsidR="00FB1336" w:rsidRDefault="00FB1336">
      <w:pPr>
        <w:widowControl/>
        <w:adjustRightInd w:val="0"/>
        <w:spacing w:line="360" w:lineRule="auto"/>
        <w:ind w:firstLineChars="200" w:firstLine="560"/>
        <w:jc w:val="left"/>
        <w:outlineLvl w:val="0"/>
        <w:rPr>
          <w:rFonts w:ascii="仿宋_GB2312" w:eastAsia="仿宋_GB2312" w:hAnsi="仿宋" w:cs="宋体"/>
          <w:color w:val="333333"/>
          <w:spacing w:val="8"/>
          <w:sz w:val="28"/>
          <w:szCs w:val="28"/>
        </w:rPr>
      </w:pPr>
      <w:r>
        <w:rPr>
          <w:rFonts w:ascii="黑体" w:eastAsia="黑体" w:hAnsi="黑体" w:cs="宋体" w:hint="eastAsia"/>
          <w:color w:val="000000"/>
          <w:sz w:val="28"/>
          <w:szCs w:val="28"/>
        </w:rPr>
        <w:t>五、开启</w:t>
      </w:r>
    </w:p>
    <w:p w14:paraId="2E858A67" w14:textId="52E87D1E"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574D46">
        <w:rPr>
          <w:rFonts w:ascii="仿宋_GB2312" w:eastAsia="仿宋_GB2312" w:hAnsi="仿宋" w:cs="宋体"/>
          <w:noProof/>
          <w:color w:val="333333"/>
          <w:spacing w:val="8"/>
          <w:sz w:val="28"/>
          <w:szCs w:val="28"/>
        </w:rPr>
        <w:t>2024年12月31日14时00分</w:t>
      </w:r>
      <w:r>
        <w:rPr>
          <w:rFonts w:ascii="仿宋_GB2312" w:eastAsia="仿宋_GB2312" w:hAnsi="仿宋" w:cs="宋体" w:hint="eastAsia"/>
          <w:color w:val="333333"/>
          <w:spacing w:val="8"/>
          <w:sz w:val="28"/>
          <w:szCs w:val="28"/>
        </w:rPr>
        <w:t>（北京时间）</w:t>
      </w:r>
    </w:p>
    <w:p w14:paraId="541B64B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地点：威海市乳山市深圳路108号市民服务中心三楼</w:t>
      </w:r>
    </w:p>
    <w:p w14:paraId="39F47FE7"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六、公告期限</w:t>
      </w:r>
    </w:p>
    <w:p w14:paraId="73DB8134"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自本公告发布之日起</w:t>
      </w:r>
      <w:r>
        <w:rPr>
          <w:rFonts w:ascii="仿宋_GB2312" w:eastAsia="仿宋_GB2312" w:hAnsi="仿宋" w:cs="宋体"/>
          <w:color w:val="333333"/>
          <w:spacing w:val="8"/>
          <w:sz w:val="28"/>
          <w:szCs w:val="28"/>
        </w:rPr>
        <w:t>5</w:t>
      </w:r>
      <w:r>
        <w:rPr>
          <w:rFonts w:ascii="仿宋_GB2312" w:eastAsia="仿宋_GB2312" w:hAnsi="仿宋" w:cs="宋体" w:hint="eastAsia"/>
          <w:color w:val="333333"/>
          <w:spacing w:val="8"/>
          <w:sz w:val="28"/>
          <w:szCs w:val="28"/>
        </w:rPr>
        <w:t>个工作日。</w:t>
      </w:r>
    </w:p>
    <w:p w14:paraId="46F8A240"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七、其他补充事宜</w:t>
      </w:r>
    </w:p>
    <w:p w14:paraId="4B753C8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1、同时发布公告的媒体：中国招标投标公共服务平台、威海市公共资源交易网、威海市公共资源交易网（乳山分中心）。</w:t>
      </w:r>
    </w:p>
    <w:p w14:paraId="6BA0DC1D" w14:textId="77777777" w:rsidR="00FB1336" w:rsidRDefault="00FB1336" w:rsidP="00F03B82">
      <w:pPr>
        <w:spacing w:line="52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w:t>
      </w:r>
      <w:r>
        <w:rPr>
          <w:rFonts w:ascii="仿宋_GB2312" w:eastAsia="仿宋_GB2312" w:hAnsi="仿宋" w:cs="宋体" w:hint="eastAsia"/>
          <w:color w:val="333333"/>
          <w:spacing w:val="8"/>
          <w:kern w:val="0"/>
          <w:sz w:val="28"/>
          <w:szCs w:val="28"/>
        </w:rPr>
        <w:t>本项目实行全流程电子化，实行远程开标，报价供应商无需到现场，并保持通讯畅通，提前在个人电脑上进行测试确保音频、视频功能可正常使用，因通讯不畅造成的一切后果由供应商自行承担。</w:t>
      </w:r>
    </w:p>
    <w:p w14:paraId="15293E26"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3、报价截止时间前，随时关注中国招标投标公共服务平台、威海市公共资源交易网、威海市公共资源交易网（乳山分中心）及威海市乳山市政府采购电子交易系统内变更提醒。</w:t>
      </w:r>
    </w:p>
    <w:p w14:paraId="6A41E3C9" w14:textId="77777777" w:rsidR="00FB1336" w:rsidRDefault="00FB1336">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八、对本次采购提出询问，请按以下方式联系。</w:t>
      </w:r>
    </w:p>
    <w:p w14:paraId="7CCC87C2"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1.采购人信息</w:t>
      </w:r>
    </w:p>
    <w:p w14:paraId="4D811357"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lastRenderedPageBreak/>
        <w:t>名  称：</w:t>
      </w:r>
      <w:r w:rsidRPr="009841CC">
        <w:rPr>
          <w:rFonts w:ascii="仿宋_GB2312" w:eastAsia="仿宋_GB2312" w:hAnsi="仿宋" w:cs="宋体"/>
          <w:noProof/>
          <w:color w:val="333333"/>
          <w:spacing w:val="8"/>
          <w:sz w:val="28"/>
          <w:szCs w:val="28"/>
        </w:rPr>
        <w:t>乳山市畜牧兽医事业发展中心</w:t>
      </w:r>
    </w:p>
    <w:p w14:paraId="6BCFBFCD"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9841CC">
        <w:rPr>
          <w:rFonts w:ascii="仿宋_GB2312" w:eastAsia="仿宋_GB2312" w:hAnsi="仿宋" w:cs="宋体"/>
          <w:noProof/>
          <w:color w:val="333333"/>
          <w:spacing w:val="8"/>
          <w:sz w:val="28"/>
          <w:szCs w:val="28"/>
        </w:rPr>
        <w:t>乳山市胜利街84号</w:t>
      </w:r>
    </w:p>
    <w:p w14:paraId="1BFE1B74"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Pr="009841CC">
        <w:rPr>
          <w:rFonts w:ascii="仿宋_GB2312" w:eastAsia="仿宋_GB2312" w:hAnsi="仿宋" w:cs="宋体"/>
          <w:noProof/>
          <w:color w:val="333333"/>
          <w:spacing w:val="8"/>
          <w:sz w:val="28"/>
          <w:szCs w:val="28"/>
        </w:rPr>
        <w:t>0631-6860016</w:t>
      </w:r>
    </w:p>
    <w:p w14:paraId="7E6FEDE7"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2.采购代理机构信息</w:t>
      </w:r>
    </w:p>
    <w:p w14:paraId="2706C309"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名  称：</w:t>
      </w:r>
      <w:r w:rsidRPr="009841CC">
        <w:rPr>
          <w:rFonts w:ascii="仿宋_GB2312" w:eastAsia="仿宋_GB2312" w:hAnsi="仿宋" w:cs="宋体"/>
          <w:noProof/>
          <w:color w:val="333333"/>
          <w:spacing w:val="8"/>
          <w:sz w:val="28"/>
          <w:szCs w:val="28"/>
        </w:rPr>
        <w:t>乳山宏大工程咨询有限公司</w:t>
      </w:r>
    </w:p>
    <w:p w14:paraId="4974FD85"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9841CC">
        <w:rPr>
          <w:rFonts w:ascii="仿宋_GB2312" w:eastAsia="仿宋_GB2312" w:hAnsi="仿宋" w:cs="宋体"/>
          <w:noProof/>
          <w:color w:val="333333"/>
          <w:spacing w:val="8"/>
          <w:sz w:val="28"/>
          <w:szCs w:val="28"/>
        </w:rPr>
        <w:t>乳山宏大工程咨询有限公司（世纪大道260号北楼二楼）</w:t>
      </w:r>
    </w:p>
    <w:p w14:paraId="282EBB92"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Pr="009841CC">
        <w:rPr>
          <w:rFonts w:ascii="仿宋_GB2312" w:eastAsia="仿宋_GB2312" w:hAnsi="仿宋" w:cs="宋体"/>
          <w:noProof/>
          <w:color w:val="333333"/>
          <w:spacing w:val="8"/>
          <w:sz w:val="28"/>
          <w:szCs w:val="28"/>
        </w:rPr>
        <w:t>0631-6675889</w:t>
      </w:r>
    </w:p>
    <w:p w14:paraId="23DEAB3B"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3.项目联系方式</w:t>
      </w:r>
    </w:p>
    <w:p w14:paraId="305BAC15"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项目联系人：</w:t>
      </w:r>
      <w:r w:rsidRPr="009841CC">
        <w:rPr>
          <w:rFonts w:ascii="仿宋_GB2312" w:eastAsia="仿宋_GB2312" w:hAnsi="仿宋" w:cs="宋体"/>
          <w:noProof/>
          <w:color w:val="333333"/>
          <w:spacing w:val="8"/>
          <w:sz w:val="28"/>
          <w:szCs w:val="28"/>
        </w:rPr>
        <w:t>柯耀辉</w:t>
      </w:r>
    </w:p>
    <w:p w14:paraId="47E57D91"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电  话：</w:t>
      </w:r>
      <w:r w:rsidRPr="009841CC">
        <w:rPr>
          <w:rFonts w:ascii="仿宋_GB2312" w:eastAsia="仿宋_GB2312" w:hAnsi="仿宋" w:cs="宋体"/>
          <w:noProof/>
          <w:color w:val="333333"/>
          <w:spacing w:val="8"/>
          <w:sz w:val="28"/>
          <w:szCs w:val="28"/>
        </w:rPr>
        <w:t>0631-6675889</w:t>
      </w:r>
    </w:p>
    <w:p w14:paraId="4A0EF8A5" w14:textId="77777777" w:rsidR="00FB1336" w:rsidRDefault="00FB1336">
      <w:pPr>
        <w:widowControl/>
        <w:adjustRightInd w:val="0"/>
        <w:spacing w:line="360" w:lineRule="auto"/>
        <w:ind w:firstLineChars="200" w:firstLine="592"/>
        <w:jc w:val="left"/>
        <w:rPr>
          <w:rFonts w:ascii="仿宋_GB2312" w:eastAsia="仿宋_GB2312" w:hAnsi="仿宋" w:cs="宋体"/>
          <w:color w:val="333333"/>
          <w:spacing w:val="8"/>
          <w:sz w:val="28"/>
          <w:szCs w:val="28"/>
        </w:rPr>
      </w:pPr>
    </w:p>
    <w:p w14:paraId="3B65AB08" w14:textId="77777777" w:rsidR="00FB1336" w:rsidRDefault="00FB1336">
      <w:pPr>
        <w:spacing w:line="360" w:lineRule="auto"/>
        <w:jc w:val="right"/>
        <w:rPr>
          <w:rFonts w:ascii="仿宋_GB2312" w:eastAsia="仿宋_GB2312" w:hAnsi="宋体"/>
          <w:sz w:val="28"/>
          <w:szCs w:val="28"/>
        </w:rPr>
      </w:pPr>
      <w:r>
        <w:rPr>
          <w:rFonts w:ascii="仿宋_GB2312" w:eastAsia="仿宋_GB2312" w:hAnsi="宋体" w:cs="宋体" w:hint="eastAsia"/>
          <w:sz w:val="28"/>
          <w:szCs w:val="28"/>
        </w:rPr>
        <w:t>发布人：</w:t>
      </w:r>
      <w:r w:rsidRPr="009841CC">
        <w:rPr>
          <w:rFonts w:ascii="仿宋_GB2312" w:eastAsia="仿宋_GB2312" w:hAnsi="宋体" w:cs="宋体"/>
          <w:noProof/>
          <w:sz w:val="28"/>
          <w:szCs w:val="28"/>
        </w:rPr>
        <w:t>乳山宏大工程咨询有限公司</w:t>
      </w:r>
      <w:r>
        <w:rPr>
          <w:rFonts w:ascii="仿宋_GB2312" w:eastAsia="仿宋_GB2312" w:hAnsi="宋体" w:hint="eastAsia"/>
          <w:sz w:val="28"/>
          <w:szCs w:val="28"/>
        </w:rPr>
        <w:t xml:space="preserve"> </w:t>
      </w:r>
    </w:p>
    <w:p w14:paraId="465F2A9F" w14:textId="0687F7D5" w:rsidR="00FB1336" w:rsidRDefault="00FB1336">
      <w:pPr>
        <w:widowControl/>
        <w:adjustRightInd w:val="0"/>
        <w:spacing w:line="360" w:lineRule="auto"/>
        <w:ind w:left="-240"/>
        <w:jc w:val="right"/>
        <w:rPr>
          <w:rFonts w:ascii="仿宋_GB2312" w:eastAsia="仿宋_GB2312" w:hAnsi="宋体" w:cs="宋体"/>
          <w:sz w:val="28"/>
          <w:szCs w:val="28"/>
        </w:rPr>
      </w:pPr>
      <w:r>
        <w:rPr>
          <w:rFonts w:ascii="仿宋_GB2312" w:eastAsia="仿宋_GB2312" w:hAnsi="宋体" w:cs="宋体" w:hint="eastAsia"/>
          <w:sz w:val="28"/>
          <w:szCs w:val="28"/>
        </w:rPr>
        <w:t>发布时间：</w:t>
      </w:r>
      <w:r w:rsidR="00574D46">
        <w:rPr>
          <w:rFonts w:ascii="仿宋_GB2312" w:eastAsia="仿宋_GB2312" w:hAnsi="宋体" w:cs="宋体"/>
          <w:noProof/>
          <w:sz w:val="28"/>
          <w:szCs w:val="28"/>
        </w:rPr>
        <w:t>2024年12月19日</w:t>
      </w:r>
    </w:p>
    <w:p w14:paraId="4BF2F1FF" w14:textId="77777777" w:rsidR="00FB1336" w:rsidRDefault="00FB1336">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sz w:val="44"/>
          <w:szCs w:val="44"/>
        </w:rPr>
        <w:br w:type="page"/>
      </w:r>
      <w:r>
        <w:rPr>
          <w:rFonts w:ascii="楷体_GB2312" w:eastAsia="楷体_GB2312" w:hAnsi="宋体" w:cs="宋体" w:hint="eastAsia"/>
          <w:sz w:val="44"/>
          <w:szCs w:val="44"/>
        </w:rPr>
        <w:lastRenderedPageBreak/>
        <w:t>第二章 投标（响应）须知</w:t>
      </w:r>
    </w:p>
    <w:p w14:paraId="423AB47B" w14:textId="77777777" w:rsidR="00FB1336" w:rsidRDefault="00FB1336"/>
    <w:p w14:paraId="612A9B4A" w14:textId="77777777" w:rsidR="00FB1336" w:rsidRDefault="00FB1336">
      <w:pPr>
        <w:sectPr w:rsidR="00FB1336">
          <w:headerReference w:type="default" r:id="rId12"/>
          <w:footerReference w:type="default" r:id="rId13"/>
          <w:pgSz w:w="11906" w:h="16838"/>
          <w:pgMar w:top="1440" w:right="1077" w:bottom="1440" w:left="1077" w:header="851" w:footer="992" w:gutter="0"/>
          <w:cols w:space="720"/>
          <w:docGrid w:type="lines" w:linePitch="312"/>
        </w:sectPr>
      </w:pPr>
    </w:p>
    <w:p w14:paraId="646BCD3B" w14:textId="77777777" w:rsidR="00FB1336" w:rsidRDefault="00FB1336">
      <w:pPr>
        <w:spacing w:line="560" w:lineRule="exact"/>
        <w:jc w:val="center"/>
        <w:rPr>
          <w:rFonts w:ascii="黑体" w:eastAsia="黑体" w:hAnsi="黑体"/>
          <w:sz w:val="32"/>
          <w:szCs w:val="32"/>
        </w:rPr>
      </w:pPr>
      <w:r>
        <w:rPr>
          <w:rFonts w:ascii="黑体" w:eastAsia="黑体" w:hAnsi="黑体" w:hint="eastAsia"/>
          <w:sz w:val="32"/>
          <w:szCs w:val="32"/>
        </w:rPr>
        <w:lastRenderedPageBreak/>
        <w:t>响应</w:t>
      </w:r>
      <w:r>
        <w:rPr>
          <w:rFonts w:ascii="黑体" w:eastAsia="黑体" w:hAnsi="黑体"/>
          <w:sz w:val="32"/>
          <w:szCs w:val="32"/>
        </w:rPr>
        <w:t>须知前附表</w:t>
      </w:r>
    </w:p>
    <w:p w14:paraId="0ED3933B" w14:textId="77777777" w:rsidR="00FB1336" w:rsidRDefault="00FB1336">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本表是本采购项目的具体资料，是对投标（响应）须知的汇总和补充，如有矛盾，应以本资料表为准。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08"/>
        <w:gridCol w:w="8291"/>
      </w:tblGrid>
      <w:tr w:rsidR="00FB1336" w14:paraId="5C91DF32" w14:textId="77777777">
        <w:trPr>
          <w:trHeight w:val="607"/>
          <w:jc w:val="center"/>
        </w:trPr>
        <w:tc>
          <w:tcPr>
            <w:tcW w:w="908" w:type="dxa"/>
            <w:tcBorders>
              <w:top w:val="single" w:sz="4" w:space="0" w:color="auto"/>
              <w:bottom w:val="single" w:sz="4" w:space="0" w:color="auto"/>
              <w:right w:val="single" w:sz="4" w:space="0" w:color="auto"/>
            </w:tcBorders>
            <w:vAlign w:val="center"/>
          </w:tcPr>
          <w:p w14:paraId="2A241DC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46985216" w14:textId="77777777" w:rsidR="00FB1336" w:rsidRDefault="00FB1336">
            <w:pPr>
              <w:spacing w:line="560" w:lineRule="exact"/>
              <w:jc w:val="center"/>
              <w:rPr>
                <w:rFonts w:ascii="仿宋_GB2312" w:eastAsia="仿宋_GB2312" w:hAnsi="宋体"/>
                <w:sz w:val="28"/>
                <w:szCs w:val="28"/>
              </w:rPr>
            </w:pPr>
            <w:r>
              <w:rPr>
                <w:rFonts w:ascii="仿宋_GB2312" w:eastAsia="仿宋_GB2312" w:hAnsi="宋体" w:hint="eastAsia"/>
                <w:sz w:val="28"/>
                <w:szCs w:val="28"/>
              </w:rPr>
              <w:t>内           容</w:t>
            </w:r>
          </w:p>
        </w:tc>
      </w:tr>
      <w:tr w:rsidR="00FB1336" w14:paraId="74C6C5BE" w14:textId="77777777">
        <w:trPr>
          <w:trHeight w:val="607"/>
          <w:jc w:val="center"/>
        </w:trPr>
        <w:tc>
          <w:tcPr>
            <w:tcW w:w="908" w:type="dxa"/>
            <w:tcBorders>
              <w:top w:val="single" w:sz="4" w:space="0" w:color="auto"/>
              <w:bottom w:val="single" w:sz="4" w:space="0" w:color="auto"/>
              <w:right w:val="single" w:sz="4" w:space="0" w:color="auto"/>
            </w:tcBorders>
            <w:vAlign w:val="center"/>
          </w:tcPr>
          <w:p w14:paraId="632C6CC2"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3A554863"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项目名称：</w:t>
            </w:r>
            <w:r w:rsidRPr="009841CC">
              <w:rPr>
                <w:rFonts w:ascii="仿宋_GB2312" w:eastAsia="仿宋_GB2312" w:hAnsi="宋体"/>
                <w:noProof/>
                <w:sz w:val="28"/>
                <w:szCs w:val="28"/>
              </w:rPr>
              <w:t>乡镇兽医站标准化建设项目</w:t>
            </w:r>
          </w:p>
        </w:tc>
      </w:tr>
      <w:tr w:rsidR="00FB1336" w14:paraId="629DC1A0" w14:textId="77777777">
        <w:trPr>
          <w:trHeight w:val="613"/>
          <w:jc w:val="center"/>
        </w:trPr>
        <w:tc>
          <w:tcPr>
            <w:tcW w:w="908" w:type="dxa"/>
            <w:tcBorders>
              <w:top w:val="single" w:sz="4" w:space="0" w:color="auto"/>
              <w:bottom w:val="single" w:sz="4" w:space="0" w:color="auto"/>
              <w:right w:val="single" w:sz="4" w:space="0" w:color="auto"/>
            </w:tcBorders>
            <w:vAlign w:val="center"/>
          </w:tcPr>
          <w:p w14:paraId="089D0AAE"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0BAF640B"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Pr="009841CC">
              <w:rPr>
                <w:rFonts w:ascii="仿宋_GB2312" w:eastAsia="仿宋_GB2312" w:hAnsi="宋体"/>
                <w:noProof/>
                <w:sz w:val="28"/>
                <w:szCs w:val="28"/>
              </w:rPr>
              <w:t>SDRS-HD-2024122</w:t>
            </w:r>
          </w:p>
        </w:tc>
      </w:tr>
      <w:tr w:rsidR="00FB1336" w14:paraId="4AD6329C" w14:textId="77777777">
        <w:trPr>
          <w:trHeight w:val="346"/>
          <w:jc w:val="center"/>
        </w:trPr>
        <w:tc>
          <w:tcPr>
            <w:tcW w:w="908" w:type="dxa"/>
            <w:tcBorders>
              <w:top w:val="single" w:sz="4" w:space="0" w:color="auto"/>
              <w:bottom w:val="single" w:sz="4" w:space="0" w:color="auto"/>
              <w:right w:val="single" w:sz="4" w:space="0" w:color="auto"/>
            </w:tcBorders>
            <w:vAlign w:val="center"/>
          </w:tcPr>
          <w:p w14:paraId="591A09D7" w14:textId="77777777" w:rsidR="00FB1336" w:rsidRDefault="00FB1336">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56F85A77"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r w:rsidRPr="009841CC">
              <w:rPr>
                <w:rFonts w:ascii="仿宋_GB2312" w:eastAsia="仿宋_GB2312" w:hAnsi="宋体"/>
                <w:noProof/>
                <w:sz w:val="28"/>
                <w:szCs w:val="28"/>
              </w:rPr>
              <w:t>乳山市畜牧兽医事业发展中心</w:t>
            </w:r>
          </w:p>
          <w:p w14:paraId="10B36D83"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9841CC">
              <w:rPr>
                <w:rFonts w:ascii="仿宋_GB2312" w:eastAsia="仿宋_GB2312" w:hAnsi="仿宋" w:cs="宋体"/>
                <w:noProof/>
                <w:color w:val="333333"/>
                <w:spacing w:val="8"/>
                <w:sz w:val="28"/>
                <w:szCs w:val="28"/>
              </w:rPr>
              <w:t>乳山市胜利街84号</w:t>
            </w:r>
          </w:p>
          <w:p w14:paraId="4E7CEBBE"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9841CC">
              <w:rPr>
                <w:rFonts w:ascii="仿宋_GB2312" w:eastAsia="仿宋_GB2312" w:hAnsi="宋体"/>
                <w:noProof/>
                <w:sz w:val="28"/>
                <w:szCs w:val="28"/>
              </w:rPr>
              <w:t>宋竹青</w:t>
            </w:r>
          </w:p>
          <w:p w14:paraId="296CB7DC"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9841CC">
              <w:rPr>
                <w:rFonts w:ascii="仿宋_GB2312" w:eastAsia="仿宋_GB2312" w:hAnsi="宋体"/>
                <w:noProof/>
                <w:sz w:val="28"/>
                <w:szCs w:val="28"/>
              </w:rPr>
              <w:t>0631-6860016</w:t>
            </w:r>
          </w:p>
        </w:tc>
      </w:tr>
      <w:tr w:rsidR="00FB1336" w14:paraId="13240163" w14:textId="77777777">
        <w:trPr>
          <w:trHeight w:val="1389"/>
          <w:jc w:val="center"/>
        </w:trPr>
        <w:tc>
          <w:tcPr>
            <w:tcW w:w="908" w:type="dxa"/>
            <w:tcBorders>
              <w:top w:val="single" w:sz="4" w:space="0" w:color="auto"/>
              <w:bottom w:val="single" w:sz="4" w:space="0" w:color="auto"/>
              <w:right w:val="single" w:sz="4" w:space="0" w:color="auto"/>
            </w:tcBorders>
            <w:vAlign w:val="center"/>
          </w:tcPr>
          <w:p w14:paraId="166073A6" w14:textId="77777777" w:rsidR="00FB1336" w:rsidRDefault="00FB1336">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0D416D24"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w:t>
            </w:r>
            <w:r w:rsidRPr="009841CC">
              <w:rPr>
                <w:rFonts w:ascii="仿宋_GB2312" w:eastAsia="仿宋_GB2312" w:hAnsi="宋体"/>
                <w:noProof/>
                <w:sz w:val="28"/>
                <w:szCs w:val="28"/>
              </w:rPr>
              <w:t>乳山宏大工程咨询有限公司</w:t>
            </w:r>
          </w:p>
          <w:p w14:paraId="2204BCA5"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9841CC">
              <w:rPr>
                <w:rFonts w:ascii="仿宋_GB2312" w:eastAsia="仿宋_GB2312" w:hAnsi="宋体"/>
                <w:noProof/>
                <w:sz w:val="28"/>
                <w:szCs w:val="28"/>
              </w:rPr>
              <w:t>乳山宏大工程咨询有限公司（世纪大道260号北楼二楼）</w:t>
            </w:r>
            <w:r>
              <w:rPr>
                <w:rFonts w:ascii="仿宋_GB2312" w:eastAsia="仿宋_GB2312" w:hAnsi="宋体"/>
                <w:sz w:val="28"/>
                <w:szCs w:val="28"/>
              </w:rPr>
              <w:t xml:space="preserve"> </w:t>
            </w:r>
          </w:p>
          <w:p w14:paraId="2AC5D31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9841CC">
              <w:rPr>
                <w:rFonts w:ascii="仿宋_GB2312" w:eastAsia="仿宋_GB2312" w:hAnsi="宋体"/>
                <w:noProof/>
                <w:sz w:val="28"/>
                <w:szCs w:val="28"/>
              </w:rPr>
              <w:t>柯耀辉</w:t>
            </w:r>
          </w:p>
          <w:p w14:paraId="02410330"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9841CC">
              <w:rPr>
                <w:rFonts w:ascii="仿宋_GB2312" w:eastAsia="仿宋_GB2312" w:hAnsi="宋体"/>
                <w:noProof/>
                <w:sz w:val="28"/>
                <w:szCs w:val="28"/>
              </w:rPr>
              <w:t>0631-6675889</w:t>
            </w:r>
          </w:p>
        </w:tc>
      </w:tr>
      <w:tr w:rsidR="00FB1336" w14:paraId="60C34E45" w14:textId="77777777">
        <w:trPr>
          <w:trHeight w:val="545"/>
          <w:jc w:val="center"/>
        </w:trPr>
        <w:tc>
          <w:tcPr>
            <w:tcW w:w="908" w:type="dxa"/>
            <w:tcBorders>
              <w:top w:val="single" w:sz="4" w:space="0" w:color="auto"/>
              <w:bottom w:val="single" w:sz="4" w:space="0" w:color="auto"/>
              <w:right w:val="single" w:sz="4" w:space="0" w:color="auto"/>
            </w:tcBorders>
            <w:vAlign w:val="center"/>
          </w:tcPr>
          <w:p w14:paraId="6755E83D"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65BB629F" w14:textId="77777777" w:rsidR="00FB1336" w:rsidRDefault="00FB1336">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资质证明文件原件：无需提供资质证明文件原件</w:t>
            </w:r>
          </w:p>
        </w:tc>
      </w:tr>
      <w:tr w:rsidR="00FB1336" w14:paraId="2B63D3A8" w14:textId="77777777">
        <w:trPr>
          <w:trHeight w:val="545"/>
          <w:jc w:val="center"/>
        </w:trPr>
        <w:tc>
          <w:tcPr>
            <w:tcW w:w="908" w:type="dxa"/>
            <w:tcBorders>
              <w:top w:val="single" w:sz="4" w:space="0" w:color="auto"/>
              <w:bottom w:val="single" w:sz="4" w:space="0" w:color="auto"/>
              <w:right w:val="single" w:sz="4" w:space="0" w:color="auto"/>
            </w:tcBorders>
            <w:vAlign w:val="center"/>
          </w:tcPr>
          <w:p w14:paraId="3F9E851C"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vAlign w:val="center"/>
          </w:tcPr>
          <w:p w14:paraId="3F65470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响应文件份数：网上按时递交电子响应文件1份</w:t>
            </w:r>
          </w:p>
        </w:tc>
      </w:tr>
      <w:tr w:rsidR="00FB1336" w14:paraId="7E4AF407" w14:textId="77777777">
        <w:trPr>
          <w:trHeight w:val="445"/>
          <w:jc w:val="center"/>
        </w:trPr>
        <w:tc>
          <w:tcPr>
            <w:tcW w:w="908" w:type="dxa"/>
            <w:tcBorders>
              <w:top w:val="single" w:sz="4" w:space="0" w:color="auto"/>
              <w:bottom w:val="single" w:sz="4" w:space="0" w:color="auto"/>
              <w:right w:val="single" w:sz="4" w:space="0" w:color="auto"/>
            </w:tcBorders>
            <w:vAlign w:val="center"/>
          </w:tcPr>
          <w:p w14:paraId="2FBB9944"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vAlign w:val="center"/>
          </w:tcPr>
          <w:p w14:paraId="4AF3993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 xml:space="preserve">实物样品：无 </w:t>
            </w:r>
          </w:p>
        </w:tc>
      </w:tr>
      <w:tr w:rsidR="00FB1336" w14:paraId="6886B10D" w14:textId="77777777">
        <w:trPr>
          <w:trHeight w:val="445"/>
          <w:jc w:val="center"/>
        </w:trPr>
        <w:tc>
          <w:tcPr>
            <w:tcW w:w="908" w:type="dxa"/>
            <w:tcBorders>
              <w:top w:val="single" w:sz="4" w:space="0" w:color="auto"/>
              <w:bottom w:val="single" w:sz="4" w:space="0" w:color="auto"/>
              <w:right w:val="single" w:sz="4" w:space="0" w:color="auto"/>
            </w:tcBorders>
            <w:vAlign w:val="center"/>
          </w:tcPr>
          <w:p w14:paraId="1C80B133"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vAlign w:val="center"/>
          </w:tcPr>
          <w:p w14:paraId="101AA05C" w14:textId="77777777" w:rsidR="00FB1336" w:rsidRDefault="00FB1336">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 xml:space="preserve">现场踏勘：无 </w:t>
            </w:r>
          </w:p>
        </w:tc>
      </w:tr>
      <w:tr w:rsidR="00FB1336" w14:paraId="1C2442A4" w14:textId="77777777">
        <w:trPr>
          <w:trHeight w:val="452"/>
          <w:jc w:val="center"/>
        </w:trPr>
        <w:tc>
          <w:tcPr>
            <w:tcW w:w="908" w:type="dxa"/>
            <w:tcBorders>
              <w:top w:val="single" w:sz="4" w:space="0" w:color="auto"/>
              <w:bottom w:val="single" w:sz="4" w:space="0" w:color="auto"/>
              <w:right w:val="single" w:sz="4" w:space="0" w:color="auto"/>
            </w:tcBorders>
            <w:vAlign w:val="center"/>
          </w:tcPr>
          <w:p w14:paraId="12433271"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vAlign w:val="center"/>
          </w:tcPr>
          <w:p w14:paraId="36F2D00D"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 xml:space="preserve">现场演示：无 </w:t>
            </w:r>
          </w:p>
        </w:tc>
      </w:tr>
      <w:tr w:rsidR="00FB1336" w14:paraId="60BF2441" w14:textId="77777777">
        <w:trPr>
          <w:trHeight w:val="452"/>
          <w:jc w:val="center"/>
        </w:trPr>
        <w:tc>
          <w:tcPr>
            <w:tcW w:w="908" w:type="dxa"/>
            <w:tcBorders>
              <w:top w:val="single" w:sz="4" w:space="0" w:color="auto"/>
              <w:bottom w:val="single" w:sz="4" w:space="0" w:color="auto"/>
              <w:right w:val="single" w:sz="4" w:space="0" w:color="auto"/>
            </w:tcBorders>
            <w:vAlign w:val="center"/>
          </w:tcPr>
          <w:p w14:paraId="361D3EBB"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vAlign w:val="center"/>
          </w:tcPr>
          <w:p w14:paraId="1AFC6BC5"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报价有效期：开标之日起90天</w:t>
            </w:r>
          </w:p>
        </w:tc>
      </w:tr>
      <w:tr w:rsidR="00FB1336" w14:paraId="73595CDD" w14:textId="77777777">
        <w:trPr>
          <w:trHeight w:val="452"/>
          <w:jc w:val="center"/>
        </w:trPr>
        <w:tc>
          <w:tcPr>
            <w:tcW w:w="908" w:type="dxa"/>
            <w:tcBorders>
              <w:top w:val="single" w:sz="4" w:space="0" w:color="auto"/>
              <w:bottom w:val="single" w:sz="4" w:space="0" w:color="auto"/>
              <w:right w:val="single" w:sz="4" w:space="0" w:color="auto"/>
            </w:tcBorders>
            <w:vAlign w:val="center"/>
          </w:tcPr>
          <w:p w14:paraId="1FDEBA97"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vAlign w:val="center"/>
          </w:tcPr>
          <w:p w14:paraId="3EA8F8B0"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是否专门面向</w:t>
            </w:r>
            <w:r>
              <w:rPr>
                <w:rFonts w:ascii="仿宋_GB2312" w:eastAsia="仿宋_GB2312" w:hAnsi="宋体"/>
                <w:sz w:val="28"/>
                <w:szCs w:val="28"/>
              </w:rPr>
              <w:t>中小企业采购</w:t>
            </w:r>
            <w:r>
              <w:rPr>
                <w:rFonts w:ascii="仿宋_GB2312" w:eastAsia="仿宋_GB2312" w:hAnsi="宋体" w:hint="eastAsia"/>
                <w:sz w:val="28"/>
                <w:szCs w:val="28"/>
              </w:rPr>
              <w:t>：</w:t>
            </w:r>
            <w:r w:rsidRPr="009841CC">
              <w:rPr>
                <w:rFonts w:ascii="仿宋_GB2312" w:eastAsia="仿宋_GB2312" w:hAnsi="宋体"/>
                <w:noProof/>
                <w:sz w:val="28"/>
                <w:szCs w:val="28"/>
              </w:rPr>
              <w:t>否</w:t>
            </w:r>
          </w:p>
        </w:tc>
      </w:tr>
      <w:tr w:rsidR="00FB1336" w14:paraId="01F86A3E" w14:textId="77777777">
        <w:trPr>
          <w:trHeight w:val="452"/>
          <w:jc w:val="center"/>
        </w:trPr>
        <w:tc>
          <w:tcPr>
            <w:tcW w:w="908" w:type="dxa"/>
            <w:tcBorders>
              <w:top w:val="single" w:sz="4" w:space="0" w:color="auto"/>
              <w:bottom w:val="single" w:sz="4" w:space="0" w:color="auto"/>
              <w:right w:val="single" w:sz="4" w:space="0" w:color="auto"/>
            </w:tcBorders>
            <w:vAlign w:val="center"/>
          </w:tcPr>
          <w:p w14:paraId="464C7DD3"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vAlign w:val="center"/>
          </w:tcPr>
          <w:p w14:paraId="7F83E516"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本项目不</w:t>
            </w:r>
            <w:r>
              <w:rPr>
                <w:rFonts w:ascii="仿宋_GB2312" w:eastAsia="仿宋_GB2312" w:hAnsi="宋体"/>
                <w:sz w:val="28"/>
                <w:szCs w:val="28"/>
              </w:rPr>
              <w:t>允许</w:t>
            </w:r>
            <w:r>
              <w:rPr>
                <w:rFonts w:ascii="仿宋_GB2312" w:eastAsia="仿宋_GB2312" w:hAnsi="宋体" w:hint="eastAsia"/>
                <w:sz w:val="28"/>
                <w:szCs w:val="28"/>
              </w:rPr>
              <w:t>投</w:t>
            </w:r>
            <w:proofErr w:type="gramStart"/>
            <w:r>
              <w:rPr>
                <w:rFonts w:ascii="仿宋_GB2312" w:eastAsia="仿宋_GB2312" w:hAnsi="宋体" w:hint="eastAsia"/>
                <w:sz w:val="28"/>
                <w:szCs w:val="28"/>
              </w:rPr>
              <w:t>报</w:t>
            </w:r>
            <w:r>
              <w:rPr>
                <w:rFonts w:ascii="仿宋_GB2312" w:eastAsia="仿宋_GB2312" w:hAnsi="宋体"/>
                <w:sz w:val="28"/>
                <w:szCs w:val="28"/>
              </w:rPr>
              <w:t>进口</w:t>
            </w:r>
            <w:proofErr w:type="gramEnd"/>
            <w:r>
              <w:rPr>
                <w:rFonts w:ascii="仿宋_GB2312" w:eastAsia="仿宋_GB2312" w:hAnsi="宋体"/>
                <w:sz w:val="28"/>
                <w:szCs w:val="28"/>
              </w:rPr>
              <w:t>产品</w:t>
            </w:r>
          </w:p>
        </w:tc>
      </w:tr>
      <w:tr w:rsidR="00FB1336" w14:paraId="242E6510" w14:textId="77777777">
        <w:trPr>
          <w:trHeight w:val="452"/>
          <w:jc w:val="center"/>
        </w:trPr>
        <w:tc>
          <w:tcPr>
            <w:tcW w:w="908" w:type="dxa"/>
            <w:tcBorders>
              <w:top w:val="single" w:sz="4" w:space="0" w:color="auto"/>
              <w:bottom w:val="single" w:sz="4" w:space="0" w:color="auto"/>
              <w:right w:val="single" w:sz="4" w:space="0" w:color="auto"/>
            </w:tcBorders>
            <w:vAlign w:val="center"/>
          </w:tcPr>
          <w:p w14:paraId="321079B5"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13</w:t>
            </w:r>
          </w:p>
        </w:tc>
        <w:tc>
          <w:tcPr>
            <w:tcW w:w="8291" w:type="dxa"/>
            <w:tcBorders>
              <w:top w:val="single" w:sz="4" w:space="0" w:color="auto"/>
              <w:left w:val="single" w:sz="4" w:space="0" w:color="auto"/>
              <w:bottom w:val="single" w:sz="4" w:space="0" w:color="auto"/>
            </w:tcBorders>
            <w:vAlign w:val="center"/>
          </w:tcPr>
          <w:p w14:paraId="3D19DC8A" w14:textId="1C999DF1" w:rsidR="00FB1336" w:rsidRDefault="00FB1336">
            <w:pPr>
              <w:spacing w:line="600" w:lineRule="exact"/>
              <w:rPr>
                <w:rFonts w:ascii="仿宋_GB2312" w:eastAsia="仿宋_GB2312" w:hAnsi="宋体"/>
                <w:sz w:val="28"/>
                <w:szCs w:val="28"/>
              </w:rPr>
            </w:pPr>
            <w:r>
              <w:rPr>
                <w:rFonts w:ascii="仿宋_GB2312" w:eastAsia="仿宋_GB2312" w:hAnsi="宋体" w:hint="eastAsia"/>
                <w:sz w:val="28"/>
                <w:szCs w:val="28"/>
              </w:rPr>
              <w:t>本分包最高限价：</w:t>
            </w:r>
            <w:r w:rsidR="007049ED">
              <w:rPr>
                <w:rFonts w:ascii="仿宋_GB2312" w:eastAsia="仿宋_GB2312" w:hAnsi="宋体"/>
                <w:noProof/>
                <w:sz w:val="28"/>
                <w:szCs w:val="28"/>
                <w:u w:val="single"/>
              </w:rPr>
              <w:t>131400.00</w:t>
            </w:r>
            <w:r>
              <w:rPr>
                <w:rFonts w:ascii="仿宋_GB2312" w:eastAsia="仿宋_GB2312" w:hAnsi="宋体" w:hint="eastAsia"/>
                <w:sz w:val="28"/>
                <w:szCs w:val="28"/>
              </w:rPr>
              <w:t>元</w:t>
            </w:r>
          </w:p>
        </w:tc>
      </w:tr>
      <w:tr w:rsidR="00FB1336" w14:paraId="0798AF1E" w14:textId="77777777">
        <w:trPr>
          <w:trHeight w:val="452"/>
          <w:jc w:val="center"/>
        </w:trPr>
        <w:tc>
          <w:tcPr>
            <w:tcW w:w="908" w:type="dxa"/>
            <w:tcBorders>
              <w:top w:val="single" w:sz="4" w:space="0" w:color="auto"/>
              <w:bottom w:val="single" w:sz="4" w:space="0" w:color="auto"/>
              <w:right w:val="single" w:sz="4" w:space="0" w:color="auto"/>
            </w:tcBorders>
            <w:vAlign w:val="center"/>
          </w:tcPr>
          <w:p w14:paraId="22E7E2DE"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vAlign w:val="center"/>
          </w:tcPr>
          <w:p w14:paraId="34F72023"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本项目不接受联合体响应</w:t>
            </w:r>
          </w:p>
        </w:tc>
      </w:tr>
      <w:tr w:rsidR="00FB1336" w14:paraId="71D24CD3" w14:textId="77777777">
        <w:trPr>
          <w:trHeight w:val="452"/>
          <w:jc w:val="center"/>
        </w:trPr>
        <w:tc>
          <w:tcPr>
            <w:tcW w:w="908" w:type="dxa"/>
            <w:tcBorders>
              <w:top w:val="single" w:sz="4" w:space="0" w:color="auto"/>
              <w:bottom w:val="single" w:sz="4" w:space="0" w:color="auto"/>
              <w:right w:val="single" w:sz="4" w:space="0" w:color="auto"/>
            </w:tcBorders>
            <w:vAlign w:val="center"/>
          </w:tcPr>
          <w:p w14:paraId="0782C18E"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lastRenderedPageBreak/>
              <w:t>15</w:t>
            </w:r>
          </w:p>
        </w:tc>
        <w:tc>
          <w:tcPr>
            <w:tcW w:w="8291" w:type="dxa"/>
            <w:tcBorders>
              <w:top w:val="single" w:sz="4" w:space="0" w:color="auto"/>
              <w:left w:val="single" w:sz="4" w:space="0" w:color="auto"/>
              <w:bottom w:val="single" w:sz="4" w:space="0" w:color="auto"/>
            </w:tcBorders>
            <w:vAlign w:val="center"/>
          </w:tcPr>
          <w:p w14:paraId="3E482C25"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本项目不</w:t>
            </w:r>
            <w:proofErr w:type="gramStart"/>
            <w:r>
              <w:rPr>
                <w:rFonts w:ascii="仿宋_GB2312" w:eastAsia="仿宋_GB2312" w:hAnsi="宋体" w:hint="eastAsia"/>
                <w:sz w:val="28"/>
                <w:szCs w:val="28"/>
              </w:rPr>
              <w:t>收取磋商</w:t>
            </w:r>
            <w:proofErr w:type="gramEnd"/>
            <w:r>
              <w:rPr>
                <w:rFonts w:ascii="仿宋_GB2312" w:eastAsia="仿宋_GB2312" w:hAnsi="宋体" w:hint="eastAsia"/>
                <w:sz w:val="28"/>
                <w:szCs w:val="28"/>
              </w:rPr>
              <w:t>保证金</w:t>
            </w:r>
          </w:p>
        </w:tc>
      </w:tr>
      <w:tr w:rsidR="00FB1336" w14:paraId="6853D559" w14:textId="77777777">
        <w:trPr>
          <w:trHeight w:val="613"/>
          <w:jc w:val="center"/>
        </w:trPr>
        <w:tc>
          <w:tcPr>
            <w:tcW w:w="908" w:type="dxa"/>
            <w:tcBorders>
              <w:top w:val="single" w:sz="4" w:space="0" w:color="auto"/>
              <w:bottom w:val="single" w:sz="4" w:space="0" w:color="auto"/>
              <w:right w:val="single" w:sz="4" w:space="0" w:color="auto"/>
            </w:tcBorders>
            <w:vAlign w:val="center"/>
          </w:tcPr>
          <w:p w14:paraId="2BDA1C23"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vAlign w:val="center"/>
          </w:tcPr>
          <w:p w14:paraId="69762A54"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响应文件递交时间：</w:t>
            </w:r>
          </w:p>
          <w:p w14:paraId="7542BA85" w14:textId="03E61B00" w:rsidR="00FB1336" w:rsidRDefault="00574D46">
            <w:pPr>
              <w:spacing w:line="560" w:lineRule="exact"/>
              <w:rPr>
                <w:rFonts w:ascii="仿宋_GB2312" w:eastAsia="仿宋_GB2312" w:hAnsi="宋体"/>
                <w:sz w:val="28"/>
                <w:szCs w:val="28"/>
              </w:rPr>
            </w:pPr>
            <w:r>
              <w:rPr>
                <w:rFonts w:ascii="仿宋_GB2312" w:eastAsia="仿宋_GB2312" w:hAnsi="宋体"/>
                <w:noProof/>
                <w:sz w:val="28"/>
                <w:szCs w:val="28"/>
              </w:rPr>
              <w:t>2024年12月19日</w:t>
            </w:r>
            <w:r w:rsidR="00FB1336" w:rsidRPr="009841CC">
              <w:rPr>
                <w:rFonts w:ascii="仿宋_GB2312" w:eastAsia="仿宋_GB2312" w:hAnsi="宋体"/>
                <w:noProof/>
                <w:sz w:val="28"/>
                <w:szCs w:val="28"/>
              </w:rPr>
              <w:t>18时00分</w:t>
            </w:r>
            <w:r w:rsidR="00FB1336">
              <w:rPr>
                <w:rFonts w:ascii="仿宋_GB2312" w:eastAsia="仿宋_GB2312" w:hAnsi="宋体" w:hint="eastAsia"/>
                <w:sz w:val="28"/>
                <w:szCs w:val="28"/>
              </w:rPr>
              <w:t>至</w:t>
            </w:r>
            <w:r>
              <w:rPr>
                <w:rFonts w:ascii="仿宋_GB2312" w:eastAsia="仿宋_GB2312" w:hAnsi="宋体"/>
                <w:noProof/>
                <w:sz w:val="28"/>
                <w:szCs w:val="28"/>
              </w:rPr>
              <w:t>2024年12月31日14时00分</w:t>
            </w:r>
            <w:r w:rsidR="00FB1336">
              <w:rPr>
                <w:rFonts w:ascii="仿宋_GB2312" w:eastAsia="仿宋_GB2312" w:hAnsi="宋体" w:hint="eastAsia"/>
                <w:sz w:val="28"/>
                <w:szCs w:val="28"/>
              </w:rPr>
              <w:t>（以威海市政府采购电子交易系统具体显示时间为准）</w:t>
            </w:r>
          </w:p>
          <w:p w14:paraId="1BFA70A3"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响应文件递交网址：</w:t>
            </w:r>
          </w:p>
          <w:p w14:paraId="71BFDB7A" w14:textId="77777777" w:rsidR="00FB1336" w:rsidRDefault="00FB1336">
            <w:pPr>
              <w:spacing w:line="560" w:lineRule="exact"/>
              <w:rPr>
                <w:rFonts w:ascii="仿宋_GB2312" w:eastAsia="仿宋_GB2312" w:hAnsi="宋体"/>
                <w:sz w:val="28"/>
                <w:szCs w:val="28"/>
              </w:rPr>
            </w:pP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p>
        </w:tc>
      </w:tr>
      <w:tr w:rsidR="00FB1336" w14:paraId="12A4278C" w14:textId="77777777">
        <w:trPr>
          <w:trHeight w:val="466"/>
          <w:jc w:val="center"/>
        </w:trPr>
        <w:tc>
          <w:tcPr>
            <w:tcW w:w="908" w:type="dxa"/>
            <w:tcBorders>
              <w:top w:val="single" w:sz="4" w:space="0" w:color="auto"/>
              <w:bottom w:val="single" w:sz="4" w:space="0" w:color="auto"/>
              <w:right w:val="single" w:sz="4" w:space="0" w:color="auto"/>
            </w:tcBorders>
            <w:vAlign w:val="center"/>
          </w:tcPr>
          <w:p w14:paraId="732CA540"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vAlign w:val="center"/>
          </w:tcPr>
          <w:p w14:paraId="12CC7400" w14:textId="6653063A"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响应文件开启（解密）时间：</w:t>
            </w:r>
            <w:r w:rsidR="00574D46">
              <w:rPr>
                <w:rFonts w:ascii="仿宋_GB2312" w:eastAsia="仿宋_GB2312" w:hAnsi="宋体"/>
                <w:noProof/>
                <w:sz w:val="28"/>
                <w:szCs w:val="28"/>
              </w:rPr>
              <w:t>2024年12月31日14时00分</w:t>
            </w:r>
          </w:p>
          <w:p w14:paraId="488ADF45"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开标地点：威海市乳山市深圳路108号市民服务中心三楼</w:t>
            </w:r>
          </w:p>
        </w:tc>
      </w:tr>
      <w:tr w:rsidR="00FB1336" w14:paraId="03F7CDAE" w14:textId="77777777">
        <w:trPr>
          <w:trHeight w:val="443"/>
          <w:jc w:val="center"/>
        </w:trPr>
        <w:tc>
          <w:tcPr>
            <w:tcW w:w="908" w:type="dxa"/>
            <w:tcBorders>
              <w:top w:val="single" w:sz="4" w:space="0" w:color="auto"/>
              <w:bottom w:val="single" w:sz="4" w:space="0" w:color="auto"/>
              <w:right w:val="single" w:sz="4" w:space="0" w:color="auto"/>
            </w:tcBorders>
            <w:vAlign w:val="center"/>
          </w:tcPr>
          <w:p w14:paraId="3E8DD24B"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vAlign w:val="center"/>
          </w:tcPr>
          <w:p w14:paraId="61C95612" w14:textId="77777777" w:rsidR="00FB1336" w:rsidRDefault="00FB1336">
            <w:pPr>
              <w:spacing w:line="560" w:lineRule="exact"/>
              <w:rPr>
                <w:rFonts w:ascii="仿宋_GB2312" w:eastAsia="仿宋_GB2312" w:hAnsi="宋体"/>
                <w:sz w:val="28"/>
                <w:szCs w:val="28"/>
              </w:rPr>
            </w:pPr>
            <w:r>
              <w:rPr>
                <w:rFonts w:ascii="仿宋_GB2312" w:eastAsia="仿宋_GB2312" w:hint="eastAsia"/>
                <w:sz w:val="28"/>
                <w:szCs w:val="28"/>
              </w:rPr>
              <w:t>响应文件开启（解密）、磋商方式：远程解密、磋商，供应商无需到现场参与解密、磋商，</w:t>
            </w:r>
            <w:r>
              <w:rPr>
                <w:rFonts w:ascii="仿宋_GB2312" w:eastAsia="仿宋_GB2312" w:hAnsi="宋体" w:hint="eastAsia"/>
                <w:sz w:val="28"/>
                <w:szCs w:val="28"/>
              </w:rPr>
              <w:t>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FB1336" w14:paraId="48529320" w14:textId="77777777">
        <w:trPr>
          <w:trHeight w:val="443"/>
          <w:jc w:val="center"/>
        </w:trPr>
        <w:tc>
          <w:tcPr>
            <w:tcW w:w="908" w:type="dxa"/>
            <w:tcBorders>
              <w:top w:val="single" w:sz="4" w:space="0" w:color="auto"/>
              <w:bottom w:val="single" w:sz="4" w:space="0" w:color="auto"/>
              <w:right w:val="single" w:sz="4" w:space="0" w:color="auto"/>
            </w:tcBorders>
            <w:vAlign w:val="center"/>
          </w:tcPr>
          <w:p w14:paraId="549A3738"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vAlign w:val="center"/>
          </w:tcPr>
          <w:p w14:paraId="3B454339"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响应文件开启（解密）程序：</w:t>
            </w:r>
          </w:p>
          <w:p w14:paraId="6B30C06A"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响应文件开启（解密）后15分钟内完成解密</w:t>
            </w:r>
          </w:p>
        </w:tc>
      </w:tr>
      <w:tr w:rsidR="00FB1336" w14:paraId="4D9FB2CF" w14:textId="77777777">
        <w:trPr>
          <w:trHeight w:val="416"/>
          <w:jc w:val="center"/>
        </w:trPr>
        <w:tc>
          <w:tcPr>
            <w:tcW w:w="908" w:type="dxa"/>
            <w:tcBorders>
              <w:top w:val="single" w:sz="4" w:space="0" w:color="auto"/>
              <w:bottom w:val="single" w:sz="4" w:space="0" w:color="auto"/>
              <w:right w:val="single" w:sz="4" w:space="0" w:color="auto"/>
            </w:tcBorders>
            <w:vAlign w:val="center"/>
          </w:tcPr>
          <w:p w14:paraId="22E30CC4"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20</w:t>
            </w:r>
          </w:p>
        </w:tc>
        <w:tc>
          <w:tcPr>
            <w:tcW w:w="8291" w:type="dxa"/>
            <w:tcBorders>
              <w:top w:val="single" w:sz="4" w:space="0" w:color="auto"/>
              <w:left w:val="single" w:sz="4" w:space="0" w:color="auto"/>
              <w:bottom w:val="single" w:sz="4" w:space="0" w:color="auto"/>
            </w:tcBorders>
            <w:vAlign w:val="center"/>
          </w:tcPr>
          <w:p w14:paraId="7B6D8262"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设备采购</w:t>
            </w:r>
            <w:r>
              <w:rPr>
                <w:rFonts w:ascii="仿宋_GB2312" w:eastAsia="仿宋_GB2312" w:hAnsi="宋体" w:hint="eastAsia"/>
                <w:sz w:val="28"/>
                <w:szCs w:val="28"/>
              </w:rPr>
              <w:t>(</w:t>
            </w:r>
            <w:r w:rsidRPr="009841CC">
              <w:rPr>
                <w:rFonts w:ascii="仿宋_GB2312" w:eastAsia="仿宋_GB2312" w:hAnsi="宋体"/>
                <w:noProof/>
                <w:sz w:val="28"/>
                <w:szCs w:val="28"/>
              </w:rPr>
              <w:t>B</w:t>
            </w:r>
            <w:r>
              <w:rPr>
                <w:rFonts w:ascii="仿宋_GB2312" w:eastAsia="仿宋_GB2312" w:hAnsi="宋体" w:hint="eastAsia"/>
                <w:sz w:val="28"/>
                <w:szCs w:val="28"/>
              </w:rPr>
              <w:t>包)</w:t>
            </w:r>
          </w:p>
          <w:p w14:paraId="332FD8D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质保期：</w:t>
            </w:r>
            <w:r w:rsidRPr="009841CC">
              <w:rPr>
                <w:rFonts w:ascii="仿宋_GB2312" w:eastAsia="仿宋_GB2312" w:hAnsi="宋体"/>
                <w:noProof/>
                <w:sz w:val="28"/>
                <w:szCs w:val="28"/>
              </w:rPr>
              <w:t>两年</w:t>
            </w:r>
          </w:p>
        </w:tc>
      </w:tr>
      <w:tr w:rsidR="00FB1336" w14:paraId="5D0555A8" w14:textId="77777777">
        <w:trPr>
          <w:trHeight w:val="1338"/>
          <w:jc w:val="center"/>
        </w:trPr>
        <w:tc>
          <w:tcPr>
            <w:tcW w:w="908" w:type="dxa"/>
            <w:tcBorders>
              <w:top w:val="single" w:sz="4" w:space="0" w:color="auto"/>
              <w:bottom w:val="single" w:sz="4" w:space="0" w:color="auto"/>
              <w:right w:val="single" w:sz="4" w:space="0" w:color="auto"/>
            </w:tcBorders>
            <w:vAlign w:val="center"/>
          </w:tcPr>
          <w:p w14:paraId="029B9A33"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lastRenderedPageBreak/>
              <w:t>21</w:t>
            </w:r>
          </w:p>
        </w:tc>
        <w:tc>
          <w:tcPr>
            <w:tcW w:w="8291" w:type="dxa"/>
            <w:tcBorders>
              <w:top w:val="single" w:sz="4" w:space="0" w:color="auto"/>
              <w:left w:val="single" w:sz="4" w:space="0" w:color="auto"/>
              <w:bottom w:val="single" w:sz="4" w:space="0" w:color="auto"/>
            </w:tcBorders>
            <w:vAlign w:val="center"/>
          </w:tcPr>
          <w:p w14:paraId="267758B1"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设备采购</w:t>
            </w:r>
            <w:r>
              <w:rPr>
                <w:rFonts w:ascii="仿宋_GB2312" w:eastAsia="仿宋_GB2312" w:hAnsi="宋体" w:hint="eastAsia"/>
                <w:sz w:val="28"/>
                <w:szCs w:val="28"/>
              </w:rPr>
              <w:t>(</w:t>
            </w:r>
            <w:r w:rsidRPr="009841CC">
              <w:rPr>
                <w:rFonts w:ascii="仿宋_GB2312" w:eastAsia="仿宋_GB2312" w:hAnsi="宋体"/>
                <w:noProof/>
                <w:sz w:val="28"/>
                <w:szCs w:val="28"/>
              </w:rPr>
              <w:t>B</w:t>
            </w:r>
            <w:r>
              <w:rPr>
                <w:rFonts w:ascii="仿宋_GB2312" w:eastAsia="仿宋_GB2312" w:hAnsi="宋体" w:hint="eastAsia"/>
                <w:sz w:val="28"/>
                <w:szCs w:val="28"/>
              </w:rPr>
              <w:t>包)</w:t>
            </w:r>
          </w:p>
          <w:p w14:paraId="4B9240B0"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交付期:</w:t>
            </w:r>
            <w:r w:rsidRPr="009841CC">
              <w:rPr>
                <w:rFonts w:ascii="仿宋_GB2312" w:eastAsia="仿宋_GB2312" w:hAnsi="宋体"/>
                <w:noProof/>
                <w:sz w:val="28"/>
                <w:szCs w:val="28"/>
              </w:rPr>
              <w:t>合同签订后30日历天</w:t>
            </w:r>
          </w:p>
          <w:p w14:paraId="44C88E3B"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交付地点:采购人指定地点</w:t>
            </w:r>
          </w:p>
        </w:tc>
      </w:tr>
      <w:tr w:rsidR="00FB1336" w14:paraId="46E476E6" w14:textId="77777777">
        <w:trPr>
          <w:trHeight w:val="665"/>
          <w:jc w:val="center"/>
        </w:trPr>
        <w:tc>
          <w:tcPr>
            <w:tcW w:w="908" w:type="dxa"/>
            <w:tcBorders>
              <w:top w:val="single" w:sz="4" w:space="0" w:color="auto"/>
              <w:bottom w:val="single" w:sz="4" w:space="0" w:color="auto"/>
              <w:right w:val="single" w:sz="4" w:space="0" w:color="auto"/>
            </w:tcBorders>
            <w:vAlign w:val="center"/>
          </w:tcPr>
          <w:p w14:paraId="30B40146"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22</w:t>
            </w:r>
          </w:p>
        </w:tc>
        <w:tc>
          <w:tcPr>
            <w:tcW w:w="8291" w:type="dxa"/>
            <w:tcBorders>
              <w:top w:val="single" w:sz="4" w:space="0" w:color="auto"/>
              <w:left w:val="single" w:sz="4" w:space="0" w:color="auto"/>
              <w:bottom w:val="single" w:sz="4" w:space="0" w:color="auto"/>
            </w:tcBorders>
            <w:vAlign w:val="center"/>
          </w:tcPr>
          <w:p w14:paraId="04A19BD9"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评标办法：</w:t>
            </w:r>
            <w:r w:rsidRPr="009841CC">
              <w:rPr>
                <w:rFonts w:ascii="仿宋_GB2312" w:eastAsia="仿宋_GB2312" w:hAnsi="宋体"/>
                <w:noProof/>
                <w:sz w:val="28"/>
                <w:szCs w:val="28"/>
              </w:rPr>
              <w:t>设备采购</w:t>
            </w:r>
            <w:r>
              <w:rPr>
                <w:rFonts w:ascii="仿宋_GB2312" w:eastAsia="仿宋_GB2312" w:hAnsi="宋体" w:hint="eastAsia"/>
                <w:sz w:val="28"/>
                <w:szCs w:val="28"/>
              </w:rPr>
              <w:t>(</w:t>
            </w:r>
            <w:r w:rsidRPr="009841CC">
              <w:rPr>
                <w:rFonts w:ascii="仿宋_GB2312" w:eastAsia="仿宋_GB2312" w:hAnsi="宋体"/>
                <w:noProof/>
                <w:sz w:val="28"/>
                <w:szCs w:val="28"/>
              </w:rPr>
              <w:t>B</w:t>
            </w:r>
            <w:r>
              <w:rPr>
                <w:rFonts w:ascii="仿宋_GB2312" w:eastAsia="仿宋_GB2312" w:hAnsi="宋体" w:hint="eastAsia"/>
                <w:sz w:val="28"/>
                <w:szCs w:val="28"/>
              </w:rPr>
              <w:t>包),综合评分法</w:t>
            </w:r>
          </w:p>
        </w:tc>
      </w:tr>
      <w:tr w:rsidR="00FB1336" w14:paraId="2A2DFBBD" w14:textId="77777777">
        <w:trPr>
          <w:trHeight w:val="673"/>
          <w:jc w:val="center"/>
        </w:trPr>
        <w:tc>
          <w:tcPr>
            <w:tcW w:w="908" w:type="dxa"/>
            <w:tcBorders>
              <w:top w:val="single" w:sz="4" w:space="0" w:color="auto"/>
              <w:bottom w:val="single" w:sz="4" w:space="0" w:color="auto"/>
              <w:right w:val="single" w:sz="4" w:space="0" w:color="auto"/>
            </w:tcBorders>
            <w:vAlign w:val="center"/>
          </w:tcPr>
          <w:p w14:paraId="45B22FB2"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23</w:t>
            </w:r>
          </w:p>
        </w:tc>
        <w:tc>
          <w:tcPr>
            <w:tcW w:w="8291" w:type="dxa"/>
            <w:tcBorders>
              <w:top w:val="single" w:sz="4" w:space="0" w:color="auto"/>
              <w:left w:val="single" w:sz="4" w:space="0" w:color="auto"/>
              <w:bottom w:val="single" w:sz="4" w:space="0" w:color="auto"/>
            </w:tcBorders>
            <w:vAlign w:val="center"/>
          </w:tcPr>
          <w:p w14:paraId="5FDC86D8"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本项目不收取履约保证金。如成交单位中标后不按采购文件相关规定执行的，按诚信体系建设要求列入信用黑名单，1-3年内禁止参加政府采购活动。</w:t>
            </w:r>
          </w:p>
        </w:tc>
      </w:tr>
      <w:tr w:rsidR="00FB1336" w14:paraId="3B5F0D23" w14:textId="77777777">
        <w:trPr>
          <w:trHeight w:val="673"/>
          <w:jc w:val="center"/>
        </w:trPr>
        <w:tc>
          <w:tcPr>
            <w:tcW w:w="908" w:type="dxa"/>
            <w:tcBorders>
              <w:top w:val="single" w:sz="4" w:space="0" w:color="auto"/>
              <w:bottom w:val="single" w:sz="4" w:space="0" w:color="auto"/>
              <w:right w:val="single" w:sz="4" w:space="0" w:color="auto"/>
            </w:tcBorders>
            <w:vAlign w:val="center"/>
          </w:tcPr>
          <w:p w14:paraId="411F5162"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24</w:t>
            </w:r>
          </w:p>
        </w:tc>
        <w:tc>
          <w:tcPr>
            <w:tcW w:w="8291" w:type="dxa"/>
            <w:tcBorders>
              <w:top w:val="single" w:sz="4" w:space="0" w:color="auto"/>
              <w:left w:val="single" w:sz="4" w:space="0" w:color="auto"/>
              <w:bottom w:val="single" w:sz="4" w:space="0" w:color="auto"/>
            </w:tcBorders>
            <w:vAlign w:val="center"/>
          </w:tcPr>
          <w:p w14:paraId="698200A1" w14:textId="4933A52A" w:rsidR="00FB1336" w:rsidRDefault="00FB1336">
            <w:pPr>
              <w:spacing w:line="600" w:lineRule="exact"/>
              <w:rPr>
                <w:rFonts w:ascii="仿宋_GB2312" w:eastAsia="仿宋_GB2312" w:hAnsi="宋体"/>
                <w:sz w:val="28"/>
                <w:szCs w:val="28"/>
              </w:rPr>
            </w:pPr>
            <w:proofErr w:type="gramStart"/>
            <w:r>
              <w:rPr>
                <w:rFonts w:ascii="仿宋_GB2312" w:eastAsia="仿宋_GB2312" w:hAnsi="宋体"/>
                <w:sz w:val="28"/>
                <w:szCs w:val="28"/>
              </w:rPr>
              <w:t>是否兼投不兼</w:t>
            </w:r>
            <w:proofErr w:type="gramEnd"/>
            <w:r>
              <w:rPr>
                <w:rFonts w:ascii="仿宋_GB2312" w:eastAsia="仿宋_GB2312" w:hAnsi="宋体"/>
                <w:sz w:val="28"/>
                <w:szCs w:val="28"/>
              </w:rPr>
              <w:t>中：</w:t>
            </w:r>
            <w:proofErr w:type="gramStart"/>
            <w:r>
              <w:rPr>
                <w:rFonts w:ascii="仿宋_GB2312" w:eastAsia="仿宋_GB2312" w:hAnsi="宋体"/>
                <w:sz w:val="28"/>
                <w:szCs w:val="28"/>
              </w:rPr>
              <w:t>兼投兼</w:t>
            </w:r>
            <w:proofErr w:type="gramEnd"/>
            <w:r>
              <w:rPr>
                <w:rFonts w:ascii="仿宋_GB2312" w:eastAsia="仿宋_GB2312" w:hAnsi="宋体"/>
                <w:sz w:val="28"/>
                <w:szCs w:val="28"/>
              </w:rPr>
              <w:t>中</w:t>
            </w:r>
          </w:p>
        </w:tc>
      </w:tr>
      <w:tr w:rsidR="00FB1336" w14:paraId="23C9A2E5" w14:textId="77777777">
        <w:trPr>
          <w:trHeight w:val="673"/>
          <w:jc w:val="center"/>
        </w:trPr>
        <w:tc>
          <w:tcPr>
            <w:tcW w:w="908" w:type="dxa"/>
            <w:tcBorders>
              <w:top w:val="single" w:sz="4" w:space="0" w:color="auto"/>
              <w:bottom w:val="single" w:sz="4" w:space="0" w:color="auto"/>
              <w:right w:val="single" w:sz="4" w:space="0" w:color="auto"/>
            </w:tcBorders>
            <w:vAlign w:val="center"/>
          </w:tcPr>
          <w:p w14:paraId="4887B9BA"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25</w:t>
            </w:r>
          </w:p>
        </w:tc>
        <w:tc>
          <w:tcPr>
            <w:tcW w:w="8291" w:type="dxa"/>
            <w:tcBorders>
              <w:top w:val="single" w:sz="4" w:space="0" w:color="auto"/>
              <w:left w:val="single" w:sz="4" w:space="0" w:color="auto"/>
              <w:bottom w:val="single" w:sz="4" w:space="0" w:color="auto"/>
            </w:tcBorders>
            <w:vAlign w:val="center"/>
          </w:tcPr>
          <w:p w14:paraId="19ECEF63"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本项目付款方式如下：</w:t>
            </w:r>
          </w:p>
          <w:p w14:paraId="31A86223"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本项目无预付款，供货完毕采购人组织验收合格，支付到合同价款的 50%;剩余合同总价款的 50%，一年后无质量问题一次性付清。</w:t>
            </w:r>
          </w:p>
        </w:tc>
      </w:tr>
      <w:tr w:rsidR="00FB1336" w14:paraId="3E592DFF" w14:textId="77777777">
        <w:trPr>
          <w:trHeight w:val="713"/>
          <w:jc w:val="center"/>
        </w:trPr>
        <w:tc>
          <w:tcPr>
            <w:tcW w:w="908" w:type="dxa"/>
            <w:tcBorders>
              <w:top w:val="single" w:sz="4" w:space="0" w:color="auto"/>
              <w:bottom w:val="single" w:sz="4" w:space="0" w:color="auto"/>
              <w:right w:val="single" w:sz="4" w:space="0" w:color="auto"/>
            </w:tcBorders>
            <w:vAlign w:val="center"/>
          </w:tcPr>
          <w:p w14:paraId="097AFE4A"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vAlign w:val="center"/>
          </w:tcPr>
          <w:p w14:paraId="4E7A2138"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推荐成交</w:t>
            </w:r>
            <w:r>
              <w:rPr>
                <w:rFonts w:ascii="仿宋_GB2312" w:eastAsia="仿宋_GB2312" w:hAnsi="宋体"/>
                <w:sz w:val="28"/>
                <w:szCs w:val="28"/>
              </w:rPr>
              <w:t>候选供应商的数量</w:t>
            </w:r>
            <w:r>
              <w:rPr>
                <w:rFonts w:ascii="仿宋_GB2312" w:eastAsia="仿宋_GB2312" w:hAnsi="宋体" w:hint="eastAsia"/>
                <w:sz w:val="28"/>
                <w:szCs w:val="28"/>
              </w:rPr>
              <w:t>：1-3家（</w:t>
            </w:r>
            <w:proofErr w:type="gramStart"/>
            <w:r>
              <w:rPr>
                <w:rFonts w:ascii="仿宋_GB2312" w:eastAsia="仿宋_GB2312" w:hAnsi="宋体" w:hint="eastAsia"/>
                <w:sz w:val="28"/>
                <w:szCs w:val="28"/>
              </w:rPr>
              <w:t>当资格</w:t>
            </w:r>
            <w:proofErr w:type="gramEnd"/>
            <w:r>
              <w:rPr>
                <w:rFonts w:ascii="仿宋_GB2312" w:eastAsia="仿宋_GB2312" w:hAnsi="宋体" w:hint="eastAsia"/>
                <w:sz w:val="28"/>
                <w:szCs w:val="28"/>
              </w:rPr>
              <w:t>性和符合性检查合格供应</w:t>
            </w:r>
            <w:proofErr w:type="gramStart"/>
            <w:r>
              <w:rPr>
                <w:rFonts w:ascii="仿宋_GB2312" w:eastAsia="仿宋_GB2312" w:hAnsi="宋体" w:hint="eastAsia"/>
                <w:sz w:val="28"/>
                <w:szCs w:val="28"/>
              </w:rPr>
              <w:t>商家数</w:t>
            </w:r>
            <w:proofErr w:type="gramEnd"/>
            <w:r>
              <w:rPr>
                <w:rFonts w:ascii="仿宋_GB2312" w:eastAsia="仿宋_GB2312" w:hAnsi="宋体" w:hint="eastAsia"/>
                <w:sz w:val="28"/>
                <w:szCs w:val="28"/>
              </w:rPr>
              <w:t>为3家时，推荐总分排序最高的供应商为成交</w:t>
            </w:r>
            <w:r>
              <w:rPr>
                <w:rFonts w:ascii="仿宋_GB2312" w:eastAsia="仿宋_GB2312" w:hAnsi="宋体"/>
                <w:sz w:val="28"/>
                <w:szCs w:val="28"/>
              </w:rPr>
              <w:t>候选供应商</w:t>
            </w:r>
            <w:r>
              <w:rPr>
                <w:rFonts w:ascii="仿宋_GB2312" w:eastAsia="仿宋_GB2312" w:hAnsi="宋体" w:hint="eastAsia"/>
                <w:sz w:val="28"/>
                <w:szCs w:val="28"/>
              </w:rPr>
              <w:t>；</w:t>
            </w:r>
            <w:proofErr w:type="gramStart"/>
            <w:r>
              <w:rPr>
                <w:rFonts w:ascii="仿宋_GB2312" w:eastAsia="仿宋_GB2312" w:hAnsi="宋体" w:hint="eastAsia"/>
                <w:sz w:val="28"/>
                <w:szCs w:val="28"/>
              </w:rPr>
              <w:t>当资格</w:t>
            </w:r>
            <w:proofErr w:type="gramEnd"/>
            <w:r>
              <w:rPr>
                <w:rFonts w:ascii="仿宋_GB2312" w:eastAsia="仿宋_GB2312" w:hAnsi="宋体" w:hint="eastAsia"/>
                <w:sz w:val="28"/>
                <w:szCs w:val="28"/>
              </w:rPr>
              <w:t>性和符合性检查合格供应</w:t>
            </w:r>
            <w:proofErr w:type="gramStart"/>
            <w:r>
              <w:rPr>
                <w:rFonts w:ascii="仿宋_GB2312" w:eastAsia="仿宋_GB2312" w:hAnsi="宋体" w:hint="eastAsia"/>
                <w:sz w:val="28"/>
                <w:szCs w:val="28"/>
              </w:rPr>
              <w:t>商家数</w:t>
            </w:r>
            <w:proofErr w:type="gramEnd"/>
            <w:r>
              <w:rPr>
                <w:rFonts w:ascii="仿宋_GB2312" w:eastAsia="仿宋_GB2312" w:hAnsi="宋体" w:hint="eastAsia"/>
                <w:sz w:val="28"/>
                <w:szCs w:val="28"/>
              </w:rPr>
              <w:t>为4家时，推荐总分排序最高的前2名供应商为成交</w:t>
            </w:r>
            <w:r>
              <w:rPr>
                <w:rFonts w:ascii="仿宋_GB2312" w:eastAsia="仿宋_GB2312" w:hAnsi="宋体"/>
                <w:sz w:val="28"/>
                <w:szCs w:val="28"/>
              </w:rPr>
              <w:t>候选供应商</w:t>
            </w:r>
            <w:r>
              <w:rPr>
                <w:rFonts w:ascii="仿宋_GB2312" w:eastAsia="仿宋_GB2312" w:hAnsi="宋体" w:hint="eastAsia"/>
                <w:sz w:val="28"/>
                <w:szCs w:val="28"/>
              </w:rPr>
              <w:t>；</w:t>
            </w:r>
            <w:proofErr w:type="gramStart"/>
            <w:r>
              <w:rPr>
                <w:rFonts w:ascii="仿宋_GB2312" w:eastAsia="仿宋_GB2312" w:hAnsi="宋体" w:hint="eastAsia"/>
                <w:sz w:val="28"/>
                <w:szCs w:val="28"/>
              </w:rPr>
              <w:t>当资格</w:t>
            </w:r>
            <w:proofErr w:type="gramEnd"/>
            <w:r>
              <w:rPr>
                <w:rFonts w:ascii="仿宋_GB2312" w:eastAsia="仿宋_GB2312" w:hAnsi="宋体" w:hint="eastAsia"/>
                <w:sz w:val="28"/>
                <w:szCs w:val="28"/>
              </w:rPr>
              <w:t>性和符合性检查合格供应</w:t>
            </w:r>
            <w:proofErr w:type="gramStart"/>
            <w:r>
              <w:rPr>
                <w:rFonts w:ascii="仿宋_GB2312" w:eastAsia="仿宋_GB2312" w:hAnsi="宋体" w:hint="eastAsia"/>
                <w:sz w:val="28"/>
                <w:szCs w:val="28"/>
              </w:rPr>
              <w:t>商家数</w:t>
            </w:r>
            <w:proofErr w:type="gramEnd"/>
            <w:r>
              <w:rPr>
                <w:rFonts w:ascii="仿宋_GB2312" w:eastAsia="仿宋_GB2312" w:hAnsi="宋体" w:hint="eastAsia"/>
                <w:sz w:val="28"/>
                <w:szCs w:val="28"/>
              </w:rPr>
              <w:t>为5家及以上时，推荐总分排序最高的前3名供应商为成交</w:t>
            </w:r>
            <w:r>
              <w:rPr>
                <w:rFonts w:ascii="仿宋_GB2312" w:eastAsia="仿宋_GB2312" w:hAnsi="宋体"/>
                <w:sz w:val="28"/>
                <w:szCs w:val="28"/>
              </w:rPr>
              <w:t>候选供应商</w:t>
            </w:r>
            <w:r>
              <w:rPr>
                <w:rFonts w:ascii="仿宋_GB2312" w:eastAsia="仿宋_GB2312" w:hAnsi="宋体" w:hint="eastAsia"/>
                <w:sz w:val="28"/>
                <w:szCs w:val="28"/>
              </w:rPr>
              <w:t>。）</w:t>
            </w:r>
          </w:p>
        </w:tc>
      </w:tr>
      <w:tr w:rsidR="00FB1336" w14:paraId="7B6DF7E7" w14:textId="77777777">
        <w:trPr>
          <w:trHeight w:val="713"/>
          <w:jc w:val="center"/>
        </w:trPr>
        <w:tc>
          <w:tcPr>
            <w:tcW w:w="908" w:type="dxa"/>
            <w:tcBorders>
              <w:top w:val="single" w:sz="4" w:space="0" w:color="auto"/>
              <w:bottom w:val="single" w:sz="4" w:space="0" w:color="auto"/>
              <w:right w:val="single" w:sz="4" w:space="0" w:color="auto"/>
            </w:tcBorders>
            <w:vAlign w:val="center"/>
          </w:tcPr>
          <w:p w14:paraId="7E466281"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vAlign w:val="center"/>
          </w:tcPr>
          <w:p w14:paraId="6D3DEB04"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是否委托评审委员会确定成交供应商：是</w:t>
            </w:r>
          </w:p>
        </w:tc>
      </w:tr>
      <w:tr w:rsidR="00FB1336" w14:paraId="495C7E9D" w14:textId="77777777">
        <w:trPr>
          <w:trHeight w:val="713"/>
          <w:jc w:val="center"/>
        </w:trPr>
        <w:tc>
          <w:tcPr>
            <w:tcW w:w="908" w:type="dxa"/>
            <w:tcBorders>
              <w:top w:val="single" w:sz="4" w:space="0" w:color="auto"/>
              <w:bottom w:val="single" w:sz="4" w:space="0" w:color="auto"/>
              <w:right w:val="single" w:sz="4" w:space="0" w:color="auto"/>
            </w:tcBorders>
            <w:vAlign w:val="center"/>
          </w:tcPr>
          <w:p w14:paraId="44CC5812"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vAlign w:val="center"/>
          </w:tcPr>
          <w:p w14:paraId="6E5B8DD1" w14:textId="05506979"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是否</w:t>
            </w:r>
            <w:r>
              <w:rPr>
                <w:rFonts w:ascii="仿宋_GB2312" w:eastAsia="仿宋_GB2312" w:hAnsi="宋体"/>
                <w:sz w:val="28"/>
                <w:szCs w:val="28"/>
              </w:rPr>
              <w:t>属于信用担保试点范围</w:t>
            </w:r>
            <w:r>
              <w:rPr>
                <w:rFonts w:ascii="仿宋_GB2312" w:eastAsia="仿宋_GB2312" w:hAnsi="宋体" w:hint="eastAsia"/>
                <w:sz w:val="28"/>
                <w:szCs w:val="28"/>
              </w:rPr>
              <w:t>：是</w:t>
            </w:r>
          </w:p>
        </w:tc>
      </w:tr>
      <w:tr w:rsidR="00FB1336" w14:paraId="7A956CC1" w14:textId="77777777">
        <w:trPr>
          <w:trHeight w:val="713"/>
          <w:jc w:val="center"/>
        </w:trPr>
        <w:tc>
          <w:tcPr>
            <w:tcW w:w="908" w:type="dxa"/>
            <w:tcBorders>
              <w:top w:val="single" w:sz="4" w:space="0" w:color="auto"/>
              <w:bottom w:val="single" w:sz="4" w:space="0" w:color="auto"/>
              <w:right w:val="single" w:sz="4" w:space="0" w:color="auto"/>
            </w:tcBorders>
            <w:vAlign w:val="center"/>
          </w:tcPr>
          <w:p w14:paraId="7C723841"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vAlign w:val="center"/>
          </w:tcPr>
          <w:p w14:paraId="44E5130B"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14:paraId="23186989"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电话/邮箱：</w:t>
            </w:r>
            <w:r>
              <w:rPr>
                <w:rFonts w:ascii="仿宋_GB2312" w:eastAsia="仿宋_GB2312" w:hAnsi="宋体"/>
                <w:sz w:val="28"/>
                <w:szCs w:val="28"/>
              </w:rPr>
              <w:t>0631-6662267/rushanjyzx@wh.shandong.cn</w:t>
            </w:r>
          </w:p>
        </w:tc>
      </w:tr>
      <w:tr w:rsidR="00FB1336" w14:paraId="770494A3" w14:textId="77777777">
        <w:trPr>
          <w:trHeight w:val="713"/>
          <w:jc w:val="center"/>
        </w:trPr>
        <w:tc>
          <w:tcPr>
            <w:tcW w:w="908" w:type="dxa"/>
            <w:tcBorders>
              <w:top w:val="single" w:sz="4" w:space="0" w:color="auto"/>
              <w:bottom w:val="single" w:sz="4" w:space="0" w:color="auto"/>
              <w:right w:val="single" w:sz="4" w:space="0" w:color="auto"/>
            </w:tcBorders>
            <w:vAlign w:val="center"/>
          </w:tcPr>
          <w:p w14:paraId="517A2CF6"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vAlign w:val="center"/>
          </w:tcPr>
          <w:p w14:paraId="571BB527" w14:textId="77777777" w:rsidR="00FB1336" w:rsidRDefault="00FB1336">
            <w:pPr>
              <w:spacing w:line="560" w:lineRule="exact"/>
              <w:rPr>
                <w:rFonts w:ascii="仿宋_GB2312" w:eastAsia="仿宋_GB2312" w:hAnsi="仿宋" w:cs="宋体"/>
                <w:sz w:val="28"/>
                <w:szCs w:val="28"/>
              </w:rPr>
            </w:pPr>
            <w:r>
              <w:rPr>
                <w:rFonts w:ascii="仿宋_GB2312" w:eastAsia="仿宋_GB2312" w:hAnsi="宋体" w:hint="eastAsia"/>
                <w:sz w:val="28"/>
                <w:szCs w:val="28"/>
              </w:rPr>
              <w:t>质疑受理方式：</w:t>
            </w:r>
          </w:p>
          <w:p w14:paraId="5D018690"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（1）当面接收：接收地址详见本表采购人及代理机构地址。</w:t>
            </w:r>
          </w:p>
          <w:p w14:paraId="1E9423A6"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lastRenderedPageBreak/>
              <w:t>（2）邮件接收：</w:t>
            </w:r>
            <w:r w:rsidRPr="009841CC">
              <w:rPr>
                <w:rFonts w:ascii="仿宋_GB2312" w:eastAsia="仿宋_GB2312" w:hAnsi="仿宋" w:cs="宋体"/>
                <w:noProof/>
                <w:sz w:val="28"/>
                <w:szCs w:val="28"/>
              </w:rPr>
              <w:t>rshdzb@163.com</w:t>
            </w:r>
          </w:p>
          <w:p w14:paraId="342848E9"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（3）政府采购电子交易系统上传：通过威海市政府采购电子交易系统中“公文管理-供”功能上传。</w:t>
            </w:r>
          </w:p>
          <w:p w14:paraId="0881CF91"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FB1336" w14:paraId="2EB8E35B" w14:textId="77777777">
        <w:trPr>
          <w:trHeight w:val="713"/>
          <w:jc w:val="center"/>
        </w:trPr>
        <w:tc>
          <w:tcPr>
            <w:tcW w:w="908" w:type="dxa"/>
            <w:tcBorders>
              <w:top w:val="single" w:sz="4" w:space="0" w:color="auto"/>
              <w:bottom w:val="single" w:sz="4" w:space="0" w:color="auto"/>
              <w:right w:val="single" w:sz="4" w:space="0" w:color="auto"/>
            </w:tcBorders>
            <w:vAlign w:val="center"/>
          </w:tcPr>
          <w:p w14:paraId="05C71C71"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lastRenderedPageBreak/>
              <w:t>31</w:t>
            </w:r>
          </w:p>
        </w:tc>
        <w:tc>
          <w:tcPr>
            <w:tcW w:w="8291" w:type="dxa"/>
            <w:tcBorders>
              <w:top w:val="single" w:sz="4" w:space="0" w:color="auto"/>
              <w:left w:val="single" w:sz="4" w:space="0" w:color="auto"/>
              <w:bottom w:val="single" w:sz="4" w:space="0" w:color="auto"/>
            </w:tcBorders>
            <w:vAlign w:val="center"/>
          </w:tcPr>
          <w:p w14:paraId="429ACBD4" w14:textId="77777777" w:rsidR="00FB1336" w:rsidRDefault="00FB1336">
            <w:pPr>
              <w:spacing w:line="560" w:lineRule="exact"/>
              <w:rPr>
                <w:rFonts w:ascii="仿宋_GB2312" w:eastAsia="仿宋_GB2312" w:hAnsi="仿宋" w:cs="宋体"/>
                <w:sz w:val="28"/>
                <w:szCs w:val="28"/>
              </w:rPr>
            </w:pPr>
            <w:r>
              <w:rPr>
                <w:rFonts w:ascii="仿宋_GB2312" w:eastAsia="仿宋_GB2312" w:hAnsi="宋体" w:hint="eastAsia"/>
                <w:sz w:val="28"/>
                <w:szCs w:val="28"/>
              </w:rPr>
              <w:t>投诉受理方式：</w:t>
            </w:r>
          </w:p>
          <w:p w14:paraId="478A675F"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（1）当面接收：接收地址为山东省乳山市深圳路108-7号市民服务中心社会事务类窗口70号。</w:t>
            </w:r>
          </w:p>
          <w:p w14:paraId="23AC7BCF"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（2）邮件接收：rsczjcgb@wh.shandong.cn。</w:t>
            </w:r>
          </w:p>
          <w:p w14:paraId="2B1674F0"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（3）政府采购电子交易系统上传：通过威海市政府采购电子交易系统中“网上投诉”功能上传。</w:t>
            </w:r>
          </w:p>
          <w:p w14:paraId="1790F2A2" w14:textId="77777777" w:rsidR="00FB1336" w:rsidRDefault="00FB1336">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FB1336" w14:paraId="44FBD271" w14:textId="77777777">
        <w:trPr>
          <w:trHeight w:val="713"/>
          <w:jc w:val="center"/>
        </w:trPr>
        <w:tc>
          <w:tcPr>
            <w:tcW w:w="908" w:type="dxa"/>
            <w:tcBorders>
              <w:top w:val="single" w:sz="4" w:space="0" w:color="auto"/>
              <w:bottom w:val="single" w:sz="4" w:space="0" w:color="auto"/>
              <w:right w:val="single" w:sz="4" w:space="0" w:color="auto"/>
            </w:tcBorders>
            <w:vAlign w:val="center"/>
          </w:tcPr>
          <w:p w14:paraId="05F6DDDF"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vAlign w:val="center"/>
          </w:tcPr>
          <w:p w14:paraId="6AAA763F"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代理服务费：参照“发改价格[2011]534号”规定的收费标准向成交供应商收取代理服务费。人民币</w:t>
            </w:r>
            <w:r w:rsidRPr="009841CC">
              <w:rPr>
                <w:rFonts w:ascii="仿宋_GB2312" w:eastAsia="仿宋_GB2312" w:hAnsi="宋体"/>
                <w:noProof/>
                <w:sz w:val="28"/>
                <w:szCs w:val="28"/>
              </w:rPr>
              <w:t>3000.00</w:t>
            </w:r>
            <w:r>
              <w:rPr>
                <w:rFonts w:ascii="仿宋_GB2312" w:eastAsia="仿宋_GB2312" w:hAnsi="宋体" w:hint="eastAsia"/>
                <w:sz w:val="28"/>
                <w:szCs w:val="28"/>
              </w:rPr>
              <w:t>元，</w:t>
            </w:r>
            <w:proofErr w:type="gramStart"/>
            <w:r>
              <w:rPr>
                <w:rFonts w:ascii="仿宋_GB2312" w:eastAsia="仿宋_GB2312" w:hAnsi="宋体" w:hint="eastAsia"/>
                <w:sz w:val="28"/>
                <w:szCs w:val="28"/>
              </w:rPr>
              <w:t>由成交</w:t>
            </w:r>
            <w:proofErr w:type="gramEnd"/>
            <w:r>
              <w:rPr>
                <w:rFonts w:ascii="仿宋_GB2312" w:eastAsia="仿宋_GB2312" w:hAnsi="宋体" w:hint="eastAsia"/>
                <w:sz w:val="28"/>
                <w:szCs w:val="28"/>
              </w:rPr>
              <w:t>单位在签订合同前向采购代理机构缴纳，包含在报价中。</w:t>
            </w:r>
          </w:p>
          <w:p w14:paraId="28873E9B" w14:textId="77777777" w:rsidR="00FB1336" w:rsidRDefault="00FB1336">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开户名称：</w:t>
            </w:r>
            <w:r w:rsidRPr="009841CC">
              <w:rPr>
                <w:rFonts w:ascii="仿宋_GB2312" w:eastAsia="仿宋_GB2312" w:hAnsi="宋体"/>
                <w:noProof/>
                <w:sz w:val="28"/>
                <w:szCs w:val="28"/>
              </w:rPr>
              <w:t>乳山宏大工程咨询有限公司</w:t>
            </w:r>
          </w:p>
          <w:p w14:paraId="6779937A"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开户行：</w:t>
            </w:r>
            <w:r w:rsidRPr="009841CC">
              <w:rPr>
                <w:rFonts w:ascii="仿宋_GB2312" w:eastAsia="仿宋_GB2312" w:hAnsi="宋体"/>
                <w:noProof/>
                <w:sz w:val="28"/>
                <w:szCs w:val="28"/>
              </w:rPr>
              <w:t>威海市商业银行乳山支行</w:t>
            </w:r>
          </w:p>
          <w:p w14:paraId="3E1BA0FD"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账号：</w:t>
            </w:r>
            <w:r w:rsidRPr="009841CC">
              <w:rPr>
                <w:rFonts w:ascii="仿宋_GB2312" w:eastAsia="仿宋_GB2312" w:hAnsi="宋体"/>
                <w:noProof/>
                <w:sz w:val="28"/>
                <w:szCs w:val="28"/>
              </w:rPr>
              <w:t>817892001421012945</w:t>
            </w:r>
          </w:p>
        </w:tc>
      </w:tr>
      <w:tr w:rsidR="00FB1336" w14:paraId="366A4F83" w14:textId="77777777">
        <w:trPr>
          <w:trHeight w:val="713"/>
          <w:jc w:val="center"/>
        </w:trPr>
        <w:tc>
          <w:tcPr>
            <w:tcW w:w="908" w:type="dxa"/>
            <w:tcBorders>
              <w:top w:val="single" w:sz="4" w:space="0" w:color="auto"/>
              <w:bottom w:val="single" w:sz="4" w:space="0" w:color="auto"/>
              <w:right w:val="single" w:sz="4" w:space="0" w:color="auto"/>
            </w:tcBorders>
            <w:vAlign w:val="center"/>
          </w:tcPr>
          <w:p w14:paraId="0BC50C4D"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33</w:t>
            </w:r>
          </w:p>
        </w:tc>
        <w:tc>
          <w:tcPr>
            <w:tcW w:w="8291" w:type="dxa"/>
            <w:tcBorders>
              <w:top w:val="single" w:sz="4" w:space="0" w:color="auto"/>
              <w:left w:val="single" w:sz="4" w:space="0" w:color="auto"/>
              <w:bottom w:val="single" w:sz="4" w:space="0" w:color="auto"/>
            </w:tcBorders>
            <w:vAlign w:val="center"/>
          </w:tcPr>
          <w:p w14:paraId="217591E2"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 xml:space="preserve">公证费/见证费：无 </w:t>
            </w:r>
          </w:p>
        </w:tc>
      </w:tr>
      <w:tr w:rsidR="00FB1336" w14:paraId="547EE251" w14:textId="77777777">
        <w:trPr>
          <w:trHeight w:val="713"/>
          <w:jc w:val="center"/>
        </w:trPr>
        <w:tc>
          <w:tcPr>
            <w:tcW w:w="908" w:type="dxa"/>
            <w:tcBorders>
              <w:top w:val="single" w:sz="4" w:space="0" w:color="auto"/>
              <w:bottom w:val="single" w:sz="4" w:space="0" w:color="auto"/>
              <w:right w:val="single" w:sz="4" w:space="0" w:color="auto"/>
            </w:tcBorders>
            <w:vAlign w:val="center"/>
          </w:tcPr>
          <w:p w14:paraId="27792836"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vAlign w:val="center"/>
          </w:tcPr>
          <w:p w14:paraId="6E086E5D" w14:textId="77777777"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本项目按</w:t>
            </w:r>
            <w:r w:rsidRPr="009841CC">
              <w:rPr>
                <w:rFonts w:ascii="仿宋_GB2312" w:eastAsia="仿宋_GB2312" w:hAnsi="宋体"/>
                <w:noProof/>
                <w:sz w:val="28"/>
                <w:szCs w:val="28"/>
              </w:rPr>
              <w:t>货物类</w:t>
            </w:r>
            <w:r>
              <w:rPr>
                <w:rFonts w:ascii="仿宋_GB2312" w:eastAsia="仿宋_GB2312" w:hAnsi="宋体" w:hint="eastAsia"/>
                <w:sz w:val="28"/>
                <w:szCs w:val="28"/>
              </w:rPr>
              <w:t>以</w:t>
            </w:r>
            <w:r w:rsidRPr="009841CC">
              <w:rPr>
                <w:rFonts w:ascii="仿宋_GB2312" w:eastAsia="仿宋_GB2312" w:hAnsi="宋体"/>
                <w:noProof/>
                <w:sz w:val="28"/>
                <w:szCs w:val="28"/>
              </w:rPr>
              <w:t>竞争性磋商</w:t>
            </w:r>
            <w:r>
              <w:rPr>
                <w:rFonts w:ascii="仿宋_GB2312" w:eastAsia="仿宋_GB2312" w:hAnsi="宋体" w:hint="eastAsia"/>
                <w:sz w:val="28"/>
                <w:szCs w:val="28"/>
              </w:rPr>
              <w:t>方式实施采购</w:t>
            </w:r>
          </w:p>
        </w:tc>
      </w:tr>
      <w:tr w:rsidR="00FB1336" w14:paraId="46CDDB63" w14:textId="77777777">
        <w:trPr>
          <w:trHeight w:val="713"/>
          <w:jc w:val="center"/>
        </w:trPr>
        <w:tc>
          <w:tcPr>
            <w:tcW w:w="908" w:type="dxa"/>
            <w:tcBorders>
              <w:top w:val="single" w:sz="4" w:space="0" w:color="auto"/>
              <w:bottom w:val="single" w:sz="4" w:space="0" w:color="auto"/>
              <w:right w:val="single" w:sz="4" w:space="0" w:color="auto"/>
            </w:tcBorders>
            <w:vAlign w:val="center"/>
          </w:tcPr>
          <w:p w14:paraId="22BD1312" w14:textId="77777777" w:rsidR="00FB1336" w:rsidRDefault="00FB1336">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vAlign w:val="center"/>
          </w:tcPr>
          <w:p w14:paraId="4A91649E" w14:textId="5784E766" w:rsidR="00FB1336" w:rsidRDefault="00FB1336">
            <w:pPr>
              <w:spacing w:line="560" w:lineRule="exact"/>
              <w:rPr>
                <w:rFonts w:ascii="仿宋_GB2312" w:eastAsia="仿宋_GB2312" w:hAnsi="宋体"/>
                <w:sz w:val="28"/>
                <w:szCs w:val="28"/>
              </w:rPr>
            </w:pPr>
            <w:r>
              <w:rPr>
                <w:rFonts w:ascii="仿宋_GB2312" w:eastAsia="仿宋_GB2312" w:hAnsi="宋体" w:hint="eastAsia"/>
                <w:sz w:val="28"/>
                <w:szCs w:val="28"/>
              </w:rPr>
              <w:t>采购标的对应的中小企业划分标准所属行业（具体划分标准详见下附表）：</w:t>
            </w:r>
            <w:r>
              <w:rPr>
                <w:rFonts w:ascii="仿宋_GB2312" w:eastAsia="仿宋_GB2312" w:hint="eastAsia"/>
                <w:sz w:val="28"/>
                <w:szCs w:val="28"/>
              </w:rPr>
              <w:t>工业</w:t>
            </w:r>
          </w:p>
        </w:tc>
      </w:tr>
    </w:tbl>
    <w:p w14:paraId="62664492" w14:textId="77777777" w:rsidR="00FB1336" w:rsidRDefault="00FB1336">
      <w:pPr>
        <w:pStyle w:val="afa"/>
        <w:spacing w:line="432" w:lineRule="auto"/>
        <w:rPr>
          <w:rFonts w:ascii="仿宋_GB2312" w:eastAsia="仿宋_GB2312"/>
          <w:bCs/>
          <w:sz w:val="28"/>
          <w:szCs w:val="28"/>
        </w:rPr>
      </w:pPr>
    </w:p>
    <w:p w14:paraId="08618C8E" w14:textId="77777777" w:rsidR="00FB1336" w:rsidRDefault="00FB1336">
      <w:pPr>
        <w:pStyle w:val="afa"/>
        <w:spacing w:line="432" w:lineRule="auto"/>
        <w:rPr>
          <w:rFonts w:ascii="仿宋_GB2312" w:eastAsia="仿宋_GB2312"/>
          <w:bCs/>
          <w:sz w:val="28"/>
          <w:szCs w:val="28"/>
        </w:rPr>
      </w:pPr>
      <w:r>
        <w:rPr>
          <w:rFonts w:ascii="仿宋_GB2312" w:eastAsia="仿宋_GB2312"/>
          <w:bCs/>
          <w:sz w:val="28"/>
          <w:szCs w:val="28"/>
        </w:rPr>
        <w:br w:type="page"/>
      </w:r>
      <w:r>
        <w:rPr>
          <w:rFonts w:ascii="仿宋_GB2312" w:eastAsia="仿宋_GB2312" w:hint="eastAsia"/>
          <w:bCs/>
          <w:sz w:val="28"/>
          <w:szCs w:val="28"/>
        </w:rPr>
        <w:lastRenderedPageBreak/>
        <w:t>附表：</w:t>
      </w:r>
    </w:p>
    <w:p w14:paraId="2159CC33" w14:textId="77777777" w:rsidR="00FB1336" w:rsidRDefault="00FB1336">
      <w:pPr>
        <w:pStyle w:val="afa"/>
        <w:spacing w:line="432" w:lineRule="auto"/>
        <w:jc w:val="center"/>
      </w:pPr>
      <w:r>
        <w:rPr>
          <w:rStyle w:val="aff0"/>
          <w:rFonts w:ascii="方正小标宋简体" w:eastAsia="方正小标宋简体" w:hint="eastAsia"/>
          <w:b w:val="0"/>
          <w:sz w:val="36"/>
          <w:szCs w:val="36"/>
        </w:rPr>
        <w:t>关于印发中小企业划型标准规定的通知</w:t>
      </w:r>
      <w:r>
        <w:rPr>
          <w:rFonts w:ascii="方正小标宋简体" w:eastAsia="方正小标宋简体" w:hint="eastAsia"/>
          <w:b/>
        </w:rPr>
        <w:br/>
      </w:r>
      <w:r>
        <w:rPr>
          <w:rFonts w:ascii="楷体_GB2312" w:eastAsia="楷体_GB2312" w:hint="eastAsia"/>
          <w:sz w:val="22"/>
        </w:rPr>
        <w:t>工信部联企业〔2011〕300号</w:t>
      </w:r>
    </w:p>
    <w:p w14:paraId="0CFB853D" w14:textId="77777777" w:rsidR="00FB1336" w:rsidRDefault="00FB1336">
      <w:pPr>
        <w:pStyle w:val="afa"/>
        <w:spacing w:line="432" w:lineRule="auto"/>
        <w:rPr>
          <w:rFonts w:ascii="仿宋_GB2312" w:eastAsia="仿宋_GB2312"/>
          <w:sz w:val="28"/>
          <w:szCs w:val="28"/>
        </w:rPr>
      </w:pPr>
      <w:r>
        <w:rPr>
          <w:rFonts w:ascii="仿宋_GB2312" w:eastAsia="仿宋_GB2312" w:hint="eastAsia"/>
          <w:sz w:val="28"/>
          <w:szCs w:val="28"/>
        </w:rPr>
        <w:t>各省、自治区、直辖市人民政府，国务院各部委、各直属机构及有关单位：</w:t>
      </w:r>
      <w:r>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8333E4B" w14:textId="77777777" w:rsidR="00FB1336" w:rsidRDefault="00FB1336">
      <w:pPr>
        <w:pStyle w:val="afa"/>
        <w:spacing w:line="432" w:lineRule="auto"/>
        <w:jc w:val="right"/>
        <w:rPr>
          <w:rFonts w:ascii="仿宋_GB2312" w:eastAsia="仿宋_GB2312"/>
          <w:sz w:val="28"/>
          <w:szCs w:val="28"/>
        </w:rPr>
      </w:pPr>
      <w:r>
        <w:rPr>
          <w:rFonts w:ascii="仿宋_GB2312" w:eastAsia="仿宋_GB2312" w:hint="eastAsia"/>
          <w:sz w:val="28"/>
          <w:szCs w:val="28"/>
        </w:rPr>
        <w:br/>
        <w:t xml:space="preserve">　　　　　　　　　　工业和信息化部　国家统计局</w:t>
      </w:r>
    </w:p>
    <w:p w14:paraId="50E98183" w14:textId="77777777" w:rsidR="00FB1336" w:rsidRDefault="00FB1336">
      <w:pPr>
        <w:pStyle w:val="afa"/>
        <w:spacing w:line="432" w:lineRule="auto"/>
        <w:jc w:val="right"/>
        <w:rPr>
          <w:rFonts w:ascii="仿宋_GB2312" w:eastAsia="仿宋_GB2312"/>
          <w:sz w:val="28"/>
          <w:szCs w:val="28"/>
        </w:rPr>
      </w:pPr>
      <w:r>
        <w:rPr>
          <w:rFonts w:ascii="仿宋_GB2312" w:eastAsia="仿宋_GB2312" w:hint="eastAsia"/>
          <w:sz w:val="28"/>
          <w:szCs w:val="28"/>
        </w:rPr>
        <w:t>国家发展和改革委员会　财政部</w:t>
      </w:r>
    </w:p>
    <w:p w14:paraId="291A5642" w14:textId="77777777" w:rsidR="00FB1336" w:rsidRDefault="00FB1336">
      <w:pPr>
        <w:pStyle w:val="afa"/>
        <w:spacing w:line="432" w:lineRule="auto"/>
        <w:jc w:val="right"/>
        <w:rPr>
          <w:rFonts w:ascii="仿宋_GB2312" w:eastAsia="仿宋_GB2312"/>
          <w:sz w:val="28"/>
          <w:szCs w:val="28"/>
        </w:rPr>
      </w:pPr>
      <w:r>
        <w:rPr>
          <w:rFonts w:ascii="仿宋_GB2312" w:eastAsia="仿宋_GB2312" w:hint="eastAsia"/>
          <w:sz w:val="28"/>
          <w:szCs w:val="28"/>
        </w:rPr>
        <w:t>二○一一年六月十八日</w:t>
      </w:r>
    </w:p>
    <w:p w14:paraId="726BE961" w14:textId="77777777" w:rsidR="00FB1336" w:rsidRDefault="00FB1336">
      <w:pPr>
        <w:pStyle w:val="afa"/>
        <w:spacing w:line="432" w:lineRule="auto"/>
        <w:rPr>
          <w:rFonts w:ascii="仿宋_GB2312" w:eastAsia="仿宋_GB2312"/>
          <w:sz w:val="28"/>
          <w:szCs w:val="28"/>
        </w:rPr>
      </w:pPr>
      <w:r>
        <w:rPr>
          <w:rFonts w:eastAsia="仿宋_GB2312" w:hint="eastAsia"/>
          <w:sz w:val="28"/>
          <w:szCs w:val="28"/>
        </w:rPr>
        <w:t> </w:t>
      </w:r>
    </w:p>
    <w:p w14:paraId="30E5326A" w14:textId="77777777" w:rsidR="00FB1336" w:rsidRDefault="00FB1336">
      <w:pPr>
        <w:pStyle w:val="afa"/>
        <w:spacing w:line="432" w:lineRule="auto"/>
        <w:jc w:val="center"/>
        <w:rPr>
          <w:rFonts w:ascii="方正小标宋简体" w:eastAsia="方正小标宋简体"/>
          <w:b/>
          <w:sz w:val="36"/>
          <w:szCs w:val="36"/>
        </w:rPr>
      </w:pPr>
      <w:r>
        <w:rPr>
          <w:rStyle w:val="aff0"/>
          <w:rFonts w:ascii="方正小标宋简体" w:eastAsia="方正小标宋简体" w:hint="eastAsia"/>
          <w:b w:val="0"/>
          <w:sz w:val="36"/>
          <w:szCs w:val="36"/>
        </w:rPr>
        <w:t>中小企业划型标准规定</w:t>
      </w:r>
    </w:p>
    <w:p w14:paraId="63CBCFDE" w14:textId="77777777" w:rsidR="00FB1336" w:rsidRDefault="00FB1336">
      <w:pPr>
        <w:pStyle w:val="afa"/>
        <w:spacing w:line="432" w:lineRule="auto"/>
        <w:rPr>
          <w:rFonts w:ascii="仿宋_GB2312" w:eastAsia="仿宋_GB2312"/>
          <w:sz w:val="28"/>
          <w:szCs w:val="28"/>
        </w:rPr>
      </w:pPr>
      <w:r>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14:paraId="1CF25CCE"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14:paraId="18DF068E"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w:t>
      </w:r>
      <w:r>
        <w:rPr>
          <w:rFonts w:ascii="仿宋_GB2312" w:eastAsia="仿宋_GB2312" w:hint="eastAsia"/>
          <w:sz w:val="28"/>
          <w:szCs w:val="28"/>
        </w:rPr>
        <w:lastRenderedPageBreak/>
        <w:t xml:space="preserve">租赁和商务服务业，其他未列明行业（包括科学研究和技术服务业，水利、环境和公共设施管理业，居民服务、修理和其他服务业，社会工作，文化、体育和娱乐业等）。　　</w:t>
      </w:r>
    </w:p>
    <w:p w14:paraId="3F0B4682"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四、各行业划型标准为：　　</w:t>
      </w:r>
    </w:p>
    <w:p w14:paraId="2E9CC9A9"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4FF12977"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71D0A899"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CE0E4C6"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0AB56F0D"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w:t>
      </w:r>
      <w:r>
        <w:rPr>
          <w:rFonts w:ascii="仿宋_GB2312" w:eastAsia="仿宋_GB2312" w:hint="eastAsia"/>
          <w:sz w:val="28"/>
          <w:szCs w:val="28"/>
        </w:rPr>
        <w:lastRenderedPageBreak/>
        <w:t xml:space="preserve">业人员10人以下或营业收入100万元以下的为微型企业。　　</w:t>
      </w:r>
    </w:p>
    <w:p w14:paraId="6D720795"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4A99D25E"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0A284814"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4661D845"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32B2A0F7"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9D5EBAA"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（十一）信息传输业。从业人员2000人以下或营业收入100000万元以</w:t>
      </w:r>
      <w:r>
        <w:rPr>
          <w:rFonts w:ascii="仿宋_GB2312" w:eastAsia="仿宋_GB2312" w:hint="eastAsia"/>
          <w:sz w:val="28"/>
          <w:szCs w:val="28"/>
        </w:rPr>
        <w:lastRenderedPageBreak/>
        <w:t xml:space="preserve">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6EBE9A9E" w14:textId="77777777" w:rsidR="00FB1336" w:rsidRDefault="00FB1336">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13E92A4" w14:textId="77777777" w:rsidR="00FB1336" w:rsidRDefault="00FB1336">
      <w:pPr>
        <w:pStyle w:val="afa"/>
        <w:spacing w:line="432" w:lineRule="auto"/>
        <w:ind w:firstLineChars="200" w:firstLine="560"/>
        <w:rPr>
          <w:rFonts w:ascii="仿宋_GB2312" w:eastAsia="仿宋_GB2312"/>
          <w:sz w:val="28"/>
          <w:szCs w:val="28"/>
        </w:rPr>
      </w:pPr>
      <w:r>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788C5F23"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C2ABF72"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4EFF4A76" w14:textId="77777777" w:rsidR="00FB1336" w:rsidRDefault="00FB1336">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（十六）其他未列明行业。从业人员300人以下的为中小微型企业。其中，从业人员100人及以上的为中型企业；从业人员10人及以上的为小型企业；从</w:t>
      </w:r>
      <w:r>
        <w:rPr>
          <w:rFonts w:ascii="仿宋_GB2312" w:eastAsia="仿宋_GB2312" w:hint="eastAsia"/>
          <w:sz w:val="28"/>
          <w:szCs w:val="28"/>
        </w:rPr>
        <w:lastRenderedPageBreak/>
        <w:t xml:space="preserve">业人员10人以下的为微型企业。　　</w:t>
      </w:r>
    </w:p>
    <w:p w14:paraId="32D866BC" w14:textId="77777777" w:rsidR="00FB1336" w:rsidRDefault="00FB1336">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五、企业类型的划分以统计部门的统计数据为依据。　　</w:t>
      </w:r>
    </w:p>
    <w:p w14:paraId="32EA1A48" w14:textId="77777777" w:rsidR="00FB1336" w:rsidRDefault="00FB1336">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14:paraId="59FF09C8" w14:textId="77777777" w:rsidR="00FB1336" w:rsidRDefault="00FB1336">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28271E64" w14:textId="77777777" w:rsidR="00FB1336" w:rsidRDefault="00FB1336">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14:paraId="7FC5A8E8" w14:textId="77777777" w:rsidR="00FB1336" w:rsidRDefault="00FB1336">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九、本规定由工业和信息化部、国家统计局会同有关部门负责解释。　　</w:t>
      </w:r>
    </w:p>
    <w:p w14:paraId="5CEDD087" w14:textId="77777777" w:rsidR="00FB1336" w:rsidRDefault="00FB1336">
      <w:pPr>
        <w:pStyle w:val="afa"/>
        <w:spacing w:line="432" w:lineRule="auto"/>
        <w:ind w:firstLineChars="150" w:firstLine="420"/>
        <w:rPr>
          <w:rFonts w:eastAsia="黑体"/>
          <w:sz w:val="32"/>
          <w:szCs w:val="32"/>
        </w:rPr>
      </w:pPr>
      <w:r>
        <w:rPr>
          <w:rFonts w:ascii="仿宋_GB2312" w:eastAsia="仿宋_GB2312" w:hint="eastAsia"/>
          <w:sz w:val="28"/>
          <w:szCs w:val="28"/>
        </w:rPr>
        <w:t>十、本规定自发布之日起执行，原国家经贸委、原国家计委、财政部和国家统计局2003年颁布的《中小企业标准暂行规定》同时废止。</w:t>
      </w:r>
      <w:r>
        <w:rPr>
          <w:rFonts w:eastAsia="黑体" w:hint="eastAsia"/>
          <w:sz w:val="32"/>
          <w:szCs w:val="32"/>
        </w:rPr>
        <w:t xml:space="preserve"> </w:t>
      </w:r>
    </w:p>
    <w:p w14:paraId="2A65BBD0" w14:textId="77777777" w:rsidR="00FB1336" w:rsidRDefault="00FB1336">
      <w:pPr>
        <w:spacing w:line="560" w:lineRule="exact"/>
        <w:ind w:firstLineChars="201" w:firstLine="643"/>
        <w:jc w:val="center"/>
        <w:rPr>
          <w:rFonts w:eastAsia="黑体"/>
          <w:sz w:val="32"/>
          <w:szCs w:val="32"/>
        </w:rPr>
      </w:pPr>
      <w:r>
        <w:rPr>
          <w:rFonts w:eastAsia="黑体" w:hint="eastAsia"/>
          <w:sz w:val="32"/>
          <w:szCs w:val="32"/>
        </w:rPr>
        <w:t>《实质性条款一览表》</w:t>
      </w:r>
    </w:p>
    <w:p w14:paraId="1BE2DC34" w14:textId="77777777" w:rsidR="00FB1336" w:rsidRDefault="00FB1336">
      <w:pPr>
        <w:snapToGrid w:val="0"/>
        <w:ind w:firstLine="560"/>
        <w:jc w:val="left"/>
        <w:rPr>
          <w:rFonts w:ascii="仿宋_GB2312" w:eastAsia="仿宋_GB2312"/>
          <w:sz w:val="28"/>
          <w:szCs w:val="28"/>
        </w:rPr>
      </w:pPr>
      <w:r>
        <w:rPr>
          <w:rFonts w:ascii="仿宋_GB2312" w:eastAsia="仿宋_GB2312"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309"/>
      </w:tblGrid>
      <w:tr w:rsidR="00FB1336" w14:paraId="0277E211" w14:textId="77777777">
        <w:trPr>
          <w:trHeight w:val="607"/>
          <w:jc w:val="center"/>
        </w:trPr>
        <w:tc>
          <w:tcPr>
            <w:tcW w:w="9309" w:type="dxa"/>
            <w:tcBorders>
              <w:top w:val="single" w:sz="4" w:space="0" w:color="auto"/>
              <w:left w:val="single" w:sz="4" w:space="0" w:color="auto"/>
              <w:bottom w:val="single" w:sz="4" w:space="0" w:color="auto"/>
            </w:tcBorders>
            <w:vAlign w:val="center"/>
          </w:tcPr>
          <w:p w14:paraId="69266EDC" w14:textId="77777777" w:rsidR="00FB1336" w:rsidRDefault="00FB1336">
            <w:pPr>
              <w:spacing w:line="560" w:lineRule="exact"/>
              <w:rPr>
                <w:rFonts w:ascii="仿宋_GB2312" w:eastAsia="仿宋_GB2312" w:hAnsi="宋体"/>
                <w:b/>
                <w:bCs/>
                <w:sz w:val="28"/>
                <w:szCs w:val="28"/>
              </w:rPr>
            </w:pPr>
            <w:r>
              <w:rPr>
                <w:rFonts w:ascii="仿宋_GB2312" w:eastAsia="仿宋_GB2312" w:hAnsi="宋体" w:hint="eastAsia"/>
                <w:b/>
                <w:bCs/>
                <w:sz w:val="28"/>
                <w:szCs w:val="28"/>
              </w:rPr>
              <w:t>资格性核查</w:t>
            </w:r>
          </w:p>
        </w:tc>
      </w:tr>
      <w:tr w:rsidR="00FB1336" w14:paraId="7BD66F66" w14:textId="77777777">
        <w:trPr>
          <w:trHeight w:val="607"/>
          <w:jc w:val="center"/>
        </w:trPr>
        <w:tc>
          <w:tcPr>
            <w:tcW w:w="9309" w:type="dxa"/>
            <w:tcBorders>
              <w:top w:val="single" w:sz="4" w:space="0" w:color="auto"/>
              <w:left w:val="single" w:sz="4" w:space="0" w:color="auto"/>
              <w:bottom w:val="single" w:sz="4" w:space="0" w:color="auto"/>
            </w:tcBorders>
          </w:tcPr>
          <w:p w14:paraId="4C28481E"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1、法人或其他组织的营业执照等证明文件扫描件；（B）包</w:t>
            </w:r>
          </w:p>
          <w:p w14:paraId="40638B9B" w14:textId="77777777" w:rsidR="00FB1336" w:rsidRPr="009841CC" w:rsidRDefault="00FB1336" w:rsidP="003B4BA2">
            <w:pPr>
              <w:spacing w:line="560" w:lineRule="exact"/>
              <w:ind w:firstLineChars="122" w:firstLine="342"/>
              <w:rPr>
                <w:rFonts w:ascii="仿宋_GB2312" w:eastAsia="仿宋_GB2312" w:hAnsi="宋体"/>
                <w:noProof/>
                <w:sz w:val="28"/>
                <w:szCs w:val="28"/>
              </w:rPr>
            </w:pPr>
            <w:r w:rsidRPr="009841CC">
              <w:rPr>
                <w:rFonts w:ascii="仿宋_GB2312" w:eastAsia="仿宋_GB2312" w:hAnsi="宋体"/>
                <w:noProof/>
                <w:sz w:val="28"/>
                <w:szCs w:val="28"/>
              </w:rPr>
              <w:t>2、法定代表人授权委托书；被授权人身份证扫描件；</w:t>
            </w:r>
          </w:p>
          <w:p w14:paraId="45EF8895"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若响应单位代表为企业法定代表人/单位负责人的，则只需提供企业法定代表人/单位负责人身份证扫描件；（B）包</w:t>
            </w:r>
          </w:p>
          <w:p w14:paraId="11579CB7"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3、依法缴纳税收和社会保障资金的声明（格式自拟）；（B）包</w:t>
            </w:r>
          </w:p>
          <w:p w14:paraId="6923D120"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4、参加本项目报价前三年内无重大违法记录声明（格式自定）；（B）包</w:t>
            </w:r>
          </w:p>
          <w:p w14:paraId="1E1A9EC1"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5、由代理机构查询</w:t>
            </w:r>
            <w:r w:rsidRPr="009841CC">
              <w:rPr>
                <w:rFonts w:ascii="仿宋_GB2312" w:eastAsia="仿宋_GB2312" w:hAnsi="宋体"/>
                <w:noProof/>
                <w:sz w:val="28"/>
                <w:szCs w:val="28"/>
              </w:rPr>
              <w:t>“</w:t>
            </w:r>
            <w:r w:rsidRPr="009841CC">
              <w:rPr>
                <w:rFonts w:ascii="仿宋_GB2312" w:eastAsia="仿宋_GB2312" w:hAnsi="宋体"/>
                <w:noProof/>
                <w:sz w:val="28"/>
                <w:szCs w:val="28"/>
              </w:rPr>
              <w:t>信用中国</w:t>
            </w:r>
            <w:r w:rsidRPr="009841CC">
              <w:rPr>
                <w:rFonts w:ascii="仿宋_GB2312" w:eastAsia="仿宋_GB2312" w:hAnsi="宋体"/>
                <w:noProof/>
                <w:sz w:val="28"/>
                <w:szCs w:val="28"/>
              </w:rPr>
              <w:t>”</w:t>
            </w:r>
            <w:r w:rsidRPr="009841CC">
              <w:rPr>
                <w:rFonts w:ascii="仿宋_GB2312" w:eastAsia="仿宋_GB2312" w:hAnsi="宋体"/>
                <w:noProof/>
                <w:sz w:val="28"/>
                <w:szCs w:val="28"/>
              </w:rPr>
              <w:t>、报价供应商所在地省级信用官方网站(如:</w:t>
            </w:r>
            <w:r w:rsidRPr="009841CC">
              <w:rPr>
                <w:rFonts w:ascii="仿宋_GB2312" w:eastAsia="仿宋_GB2312" w:hAnsi="宋体"/>
                <w:noProof/>
                <w:sz w:val="28"/>
                <w:szCs w:val="28"/>
              </w:rPr>
              <w:t>“</w:t>
            </w:r>
            <w:r w:rsidRPr="009841CC">
              <w:rPr>
                <w:rFonts w:ascii="仿宋_GB2312" w:eastAsia="仿宋_GB2312" w:hAnsi="宋体"/>
                <w:noProof/>
                <w:sz w:val="28"/>
                <w:szCs w:val="28"/>
              </w:rPr>
              <w:t>信用山东</w:t>
            </w:r>
            <w:r w:rsidRPr="009841CC">
              <w:rPr>
                <w:rFonts w:ascii="仿宋_GB2312" w:eastAsia="仿宋_GB2312" w:hAnsi="宋体"/>
                <w:noProof/>
                <w:sz w:val="28"/>
                <w:szCs w:val="28"/>
              </w:rPr>
              <w:t>”</w:t>
            </w:r>
            <w:r w:rsidRPr="009841CC">
              <w:rPr>
                <w:rFonts w:ascii="仿宋_GB2312" w:eastAsia="仿宋_GB2312" w:hAnsi="宋体"/>
                <w:noProof/>
                <w:sz w:val="28"/>
                <w:szCs w:val="28"/>
              </w:rPr>
              <w:t>)、</w:t>
            </w:r>
            <w:r w:rsidRPr="009841CC">
              <w:rPr>
                <w:rFonts w:ascii="仿宋_GB2312" w:eastAsia="仿宋_GB2312" w:hAnsi="宋体"/>
                <w:noProof/>
                <w:sz w:val="28"/>
                <w:szCs w:val="28"/>
              </w:rPr>
              <w:t>“</w:t>
            </w:r>
            <w:r w:rsidRPr="009841CC">
              <w:rPr>
                <w:rFonts w:ascii="仿宋_GB2312" w:eastAsia="仿宋_GB2312" w:hAnsi="宋体"/>
                <w:noProof/>
                <w:sz w:val="28"/>
                <w:szCs w:val="28"/>
              </w:rPr>
              <w:t>中国政府采购网</w:t>
            </w:r>
            <w:r w:rsidRPr="009841CC">
              <w:rPr>
                <w:rFonts w:ascii="仿宋_GB2312" w:eastAsia="仿宋_GB2312" w:hAnsi="宋体"/>
                <w:noProof/>
                <w:sz w:val="28"/>
                <w:szCs w:val="28"/>
              </w:rPr>
              <w:t>”</w:t>
            </w:r>
            <w:r w:rsidRPr="009841CC">
              <w:rPr>
                <w:rFonts w:ascii="仿宋_GB2312" w:eastAsia="仿宋_GB2312" w:hAnsi="宋体"/>
                <w:noProof/>
                <w:sz w:val="28"/>
                <w:szCs w:val="28"/>
              </w:rPr>
              <w:t>，对已列入失信被执行人、重大税</w:t>
            </w:r>
            <w:r w:rsidRPr="009841CC">
              <w:rPr>
                <w:rFonts w:ascii="仿宋_GB2312" w:eastAsia="仿宋_GB2312" w:hAnsi="宋体"/>
                <w:noProof/>
                <w:sz w:val="28"/>
                <w:szCs w:val="28"/>
              </w:rPr>
              <w:lastRenderedPageBreak/>
              <w:t>收违法失信主体、政府采购严重违法失信行为记录名单的供应商，将拒绝其继续参与政府采购活动；（B）包</w:t>
            </w:r>
          </w:p>
          <w:p w14:paraId="7E491BB0" w14:textId="77777777" w:rsidR="00FB1336" w:rsidRPr="009841CC" w:rsidRDefault="00FB1336" w:rsidP="003B4BA2">
            <w:pPr>
              <w:spacing w:line="560" w:lineRule="exact"/>
              <w:ind w:firstLineChars="122" w:firstLine="342"/>
              <w:rPr>
                <w:rFonts w:ascii="仿宋_GB2312" w:eastAsia="仿宋_GB2312" w:hAnsi="宋体"/>
                <w:noProof/>
                <w:sz w:val="28"/>
                <w:szCs w:val="28"/>
              </w:rPr>
            </w:pPr>
            <w:r w:rsidRPr="009841CC">
              <w:rPr>
                <w:rFonts w:ascii="仿宋_GB2312" w:eastAsia="仿宋_GB2312" w:hAnsi="宋体"/>
                <w:noProof/>
                <w:sz w:val="28"/>
                <w:szCs w:val="28"/>
              </w:rPr>
              <w:t>6、财务状况报告等相关材料</w:t>
            </w:r>
          </w:p>
          <w:p w14:paraId="55B83D60" w14:textId="77777777" w:rsidR="00FB1336" w:rsidRPr="009841CC" w:rsidRDefault="00FB1336" w:rsidP="003B4BA2">
            <w:pPr>
              <w:spacing w:line="560" w:lineRule="exact"/>
              <w:ind w:firstLineChars="122" w:firstLine="342"/>
              <w:rPr>
                <w:rFonts w:ascii="仿宋_GB2312" w:eastAsia="仿宋_GB2312" w:hAnsi="宋体"/>
                <w:noProof/>
                <w:sz w:val="28"/>
                <w:szCs w:val="28"/>
              </w:rPr>
            </w:pPr>
            <w:r w:rsidRPr="009841CC">
              <w:rPr>
                <w:rFonts w:ascii="仿宋_GB2312" w:eastAsia="仿宋_GB2312" w:hAnsi="宋体"/>
                <w:noProof/>
                <w:sz w:val="28"/>
                <w:szCs w:val="28"/>
              </w:rPr>
              <w:t>A.供应商自行编制的近一年度公司财务报表或由中介机构出具的近一年度财务审计报告书扫描件；</w:t>
            </w:r>
          </w:p>
          <w:p w14:paraId="18177141" w14:textId="77777777" w:rsidR="00FB1336" w:rsidRPr="009841CC" w:rsidRDefault="00FB1336" w:rsidP="003B4BA2">
            <w:pPr>
              <w:spacing w:line="560" w:lineRule="exact"/>
              <w:ind w:firstLineChars="122" w:firstLine="342"/>
              <w:rPr>
                <w:rFonts w:ascii="仿宋_GB2312" w:eastAsia="仿宋_GB2312" w:hAnsi="宋体"/>
                <w:noProof/>
                <w:sz w:val="28"/>
                <w:szCs w:val="28"/>
              </w:rPr>
            </w:pPr>
            <w:r w:rsidRPr="009841CC">
              <w:rPr>
                <w:rFonts w:ascii="仿宋_GB2312" w:eastAsia="仿宋_GB2312" w:hAnsi="宋体"/>
                <w:noProof/>
                <w:sz w:val="28"/>
                <w:szCs w:val="28"/>
              </w:rPr>
              <w:t>B.银行出具的有效期内的资信证明扫描件。</w:t>
            </w:r>
          </w:p>
          <w:p w14:paraId="56609B3C"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注：A、B两项提供任意一项均可。（B）包</w:t>
            </w:r>
          </w:p>
          <w:p w14:paraId="533037B8" w14:textId="77777777" w:rsidR="00FB1336" w:rsidRDefault="00FB1336">
            <w:pPr>
              <w:spacing w:line="560" w:lineRule="exact"/>
              <w:ind w:firstLineChars="122" w:firstLine="342"/>
              <w:rPr>
                <w:rFonts w:ascii="仿宋_GB2312" w:eastAsia="仿宋_GB2312" w:hAnsi="宋体"/>
                <w:sz w:val="28"/>
                <w:szCs w:val="28"/>
              </w:rPr>
            </w:pPr>
            <w:r w:rsidRPr="009841CC">
              <w:rPr>
                <w:rFonts w:ascii="仿宋_GB2312" w:eastAsia="仿宋_GB2312" w:hAnsi="宋体"/>
                <w:noProof/>
                <w:sz w:val="28"/>
                <w:szCs w:val="28"/>
              </w:rPr>
              <w:t>7、具有履行合同所必需的设备和专业技术能力承诺函（格式自拟）；（B）包</w:t>
            </w:r>
          </w:p>
        </w:tc>
      </w:tr>
      <w:tr w:rsidR="00FB1336" w14:paraId="009DC318" w14:textId="77777777">
        <w:trPr>
          <w:trHeight w:val="759"/>
          <w:jc w:val="center"/>
        </w:trPr>
        <w:tc>
          <w:tcPr>
            <w:tcW w:w="9309" w:type="dxa"/>
            <w:tcBorders>
              <w:top w:val="single" w:sz="4" w:space="0" w:color="auto"/>
              <w:left w:val="single" w:sz="4" w:space="0" w:color="auto"/>
              <w:bottom w:val="single" w:sz="4" w:space="0" w:color="auto"/>
            </w:tcBorders>
            <w:vAlign w:val="center"/>
          </w:tcPr>
          <w:p w14:paraId="6C7C88EC" w14:textId="77777777" w:rsidR="00FB1336" w:rsidRDefault="00FB1336">
            <w:pPr>
              <w:spacing w:line="560" w:lineRule="exact"/>
              <w:rPr>
                <w:rFonts w:ascii="仿宋_GB2312" w:eastAsia="仿宋_GB2312" w:hAnsi="宋体"/>
                <w:b/>
                <w:bCs/>
                <w:sz w:val="28"/>
                <w:szCs w:val="28"/>
              </w:rPr>
            </w:pPr>
            <w:r>
              <w:rPr>
                <w:rFonts w:ascii="仿宋_GB2312" w:eastAsia="仿宋_GB2312" w:hAnsi="宋体" w:hint="eastAsia"/>
                <w:b/>
                <w:bCs/>
                <w:sz w:val="28"/>
                <w:szCs w:val="28"/>
              </w:rPr>
              <w:lastRenderedPageBreak/>
              <w:t>符合性检查</w:t>
            </w:r>
          </w:p>
        </w:tc>
      </w:tr>
      <w:tr w:rsidR="00FB1336" w14:paraId="3A1EB0AB" w14:textId="77777777">
        <w:trPr>
          <w:trHeight w:val="759"/>
          <w:jc w:val="center"/>
        </w:trPr>
        <w:tc>
          <w:tcPr>
            <w:tcW w:w="9309" w:type="dxa"/>
            <w:tcBorders>
              <w:top w:val="single" w:sz="4" w:space="0" w:color="auto"/>
              <w:left w:val="single" w:sz="4" w:space="0" w:color="auto"/>
              <w:bottom w:val="single" w:sz="4" w:space="0" w:color="auto"/>
            </w:tcBorders>
            <w:vAlign w:val="center"/>
          </w:tcPr>
          <w:p w14:paraId="3F521ED9"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1、响应文件未按规定签章的，作为无效报价；（B）包</w:t>
            </w:r>
          </w:p>
          <w:p w14:paraId="4C764E56"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2、被授权人未在规定时间内答疑或澄清的，作为无效报价；（B）包</w:t>
            </w:r>
          </w:p>
          <w:p w14:paraId="71A826EF"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3、响应文件含有采购人不能接受的附加条件的，作为无效报价；（B）包</w:t>
            </w:r>
          </w:p>
          <w:p w14:paraId="5AEA9C07"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4、响应报价、交付期（工期）、服务期（质保期）、付款方式、报价有效期等内容不满足采购文件要求的作为无效报价；（B）包</w:t>
            </w:r>
          </w:p>
          <w:p w14:paraId="7570A676"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5、参加同一项目的不同供应商的电子投标文件文件制作机器码（MAC地址、主硬盘序列号、CPU信息、计算机名称）一致导致串标率100%，将作为无效报价；（B）包</w:t>
            </w:r>
          </w:p>
          <w:p w14:paraId="7DAEE89C" w14:textId="77777777" w:rsidR="00FB1336" w:rsidRDefault="00FB1336">
            <w:pPr>
              <w:spacing w:line="560" w:lineRule="exact"/>
              <w:rPr>
                <w:rFonts w:ascii="仿宋_GB2312" w:eastAsia="仿宋_GB2312" w:hAnsi="宋体"/>
                <w:sz w:val="28"/>
                <w:szCs w:val="28"/>
              </w:rPr>
            </w:pPr>
            <w:r w:rsidRPr="009841CC">
              <w:rPr>
                <w:rFonts w:ascii="仿宋_GB2312" w:eastAsia="仿宋_GB2312" w:hAnsi="宋体"/>
                <w:noProof/>
                <w:sz w:val="28"/>
                <w:szCs w:val="28"/>
              </w:rPr>
              <w:t>6、评审小组认为不符合采购文件其他实质性要求或法律法规规定的其他情形；作为无效报价。（B）包</w:t>
            </w:r>
          </w:p>
        </w:tc>
      </w:tr>
    </w:tbl>
    <w:p w14:paraId="466C5DAC" w14:textId="77777777" w:rsidR="00FB1336" w:rsidRDefault="00FB1336">
      <w:pPr>
        <w:rPr>
          <w:rFonts w:ascii="宋体" w:hAnsi="宋体"/>
          <w:szCs w:val="28"/>
        </w:rPr>
      </w:pPr>
    </w:p>
    <w:p w14:paraId="46526940" w14:textId="77777777" w:rsidR="00FB1336" w:rsidRDefault="00FB1336">
      <w:pPr>
        <w:spacing w:line="560" w:lineRule="exact"/>
        <w:rPr>
          <w:rFonts w:ascii="宋体" w:hAnsi="宋体"/>
          <w:sz w:val="44"/>
          <w:szCs w:val="44"/>
        </w:rPr>
      </w:pPr>
    </w:p>
    <w:p w14:paraId="629C86F4" w14:textId="77777777" w:rsidR="00FB1336" w:rsidRDefault="00FB1336">
      <w:pPr>
        <w:spacing w:line="560" w:lineRule="exact"/>
        <w:rPr>
          <w:rFonts w:ascii="宋体" w:hAnsi="宋体"/>
          <w:sz w:val="44"/>
          <w:szCs w:val="44"/>
        </w:rPr>
        <w:sectPr w:rsidR="00FB1336">
          <w:headerReference w:type="default" r:id="rId14"/>
          <w:footerReference w:type="default" r:id="rId15"/>
          <w:pgSz w:w="11906" w:h="16838"/>
          <w:pgMar w:top="1440" w:right="1077" w:bottom="1440" w:left="1077" w:header="851" w:footer="992" w:gutter="0"/>
          <w:cols w:space="720"/>
          <w:docGrid w:type="lines" w:linePitch="312"/>
        </w:sectPr>
      </w:pPr>
    </w:p>
    <w:p w14:paraId="29F21C27" w14:textId="77777777" w:rsidR="00FB1336" w:rsidRDefault="00FB1336">
      <w:pPr>
        <w:pStyle w:val="2"/>
        <w:ind w:firstLine="643"/>
      </w:pPr>
      <w:r>
        <w:rPr>
          <w:rFonts w:hint="eastAsia"/>
        </w:rPr>
        <w:lastRenderedPageBreak/>
        <w:t>一、说明</w:t>
      </w:r>
    </w:p>
    <w:p w14:paraId="482ED205" w14:textId="77777777" w:rsidR="00FB1336" w:rsidRDefault="00FB1336">
      <w:pPr>
        <w:ind w:firstLineChars="201" w:firstLine="563"/>
        <w:rPr>
          <w:rFonts w:ascii="仿宋_GB2312" w:eastAsia="仿宋_GB2312" w:hAnsi="宋体"/>
          <w:sz w:val="28"/>
          <w:szCs w:val="28"/>
        </w:rPr>
      </w:pPr>
      <w:r>
        <w:rPr>
          <w:rFonts w:ascii="仿宋_GB2312" w:eastAsia="仿宋_GB2312" w:hAnsi="宋体"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73BD917"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1.适用范围</w:t>
      </w:r>
    </w:p>
    <w:p w14:paraId="5E0427F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 本竞争性磋商文件仅适用于本次采购公告中所涉及的项目和内容。</w:t>
      </w:r>
    </w:p>
    <w:p w14:paraId="607D013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 本竞争性磋商文件的解释权为</w:t>
      </w:r>
      <w:r w:rsidRPr="009841CC">
        <w:rPr>
          <w:rFonts w:ascii="仿宋_GB2312" w:eastAsia="仿宋_GB2312" w:hAnsi="宋体"/>
          <w:noProof/>
          <w:sz w:val="28"/>
          <w:szCs w:val="28"/>
        </w:rPr>
        <w:t>乳山宏大工程咨询有限公司</w:t>
      </w:r>
      <w:r>
        <w:rPr>
          <w:rFonts w:ascii="仿宋_GB2312" w:eastAsia="仿宋_GB2312" w:hAnsi="仿宋" w:cs="宋体" w:hint="eastAsia"/>
          <w:sz w:val="28"/>
          <w:szCs w:val="28"/>
        </w:rPr>
        <w:t>，以书面解释为准。</w:t>
      </w:r>
    </w:p>
    <w:p w14:paraId="36A3C14B"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1.3本竞争性磋商文件未做须知明示，而又有相关法律、法规规定的，从其规定。</w:t>
      </w:r>
    </w:p>
    <w:p w14:paraId="433B23D3"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2.采购人、采购代理机构及供应商</w:t>
      </w:r>
    </w:p>
    <w:p w14:paraId="4EDA3DB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2.1采购人：是指</w:t>
      </w:r>
      <w:r>
        <w:rPr>
          <w:rFonts w:ascii="仿宋_GB2312" w:eastAsia="仿宋_GB2312" w:hAnsi="仿宋" w:cs="宋体"/>
          <w:sz w:val="28"/>
          <w:szCs w:val="28"/>
        </w:rPr>
        <w:t>依法</w:t>
      </w:r>
      <w:r>
        <w:rPr>
          <w:rFonts w:ascii="仿宋_GB2312" w:eastAsia="仿宋_GB2312" w:hAnsi="仿宋" w:cs="宋体" w:hint="eastAsia"/>
          <w:sz w:val="28"/>
          <w:szCs w:val="28"/>
        </w:rPr>
        <w:t>开展</w:t>
      </w:r>
      <w:r>
        <w:rPr>
          <w:rFonts w:ascii="仿宋_GB2312" w:eastAsia="仿宋_GB2312" w:hAnsi="仿宋" w:cs="宋体"/>
          <w:sz w:val="28"/>
          <w:szCs w:val="28"/>
        </w:rPr>
        <w:t>政府采购</w:t>
      </w:r>
      <w:r>
        <w:rPr>
          <w:rFonts w:ascii="仿宋_GB2312" w:eastAsia="仿宋_GB2312" w:hAnsi="仿宋" w:cs="宋体" w:hint="eastAsia"/>
          <w:sz w:val="28"/>
          <w:szCs w:val="28"/>
        </w:rPr>
        <w:t>活动</w:t>
      </w:r>
      <w:r>
        <w:rPr>
          <w:rFonts w:ascii="仿宋_GB2312" w:eastAsia="仿宋_GB2312" w:hAnsi="仿宋" w:cs="宋体"/>
          <w:sz w:val="28"/>
          <w:szCs w:val="28"/>
        </w:rPr>
        <w:t>的国家机</w:t>
      </w:r>
      <w:r>
        <w:rPr>
          <w:rFonts w:ascii="仿宋_GB2312" w:eastAsia="仿宋_GB2312" w:hAnsi="仿宋" w:cs="宋体" w:hint="eastAsia"/>
          <w:sz w:val="28"/>
          <w:szCs w:val="28"/>
        </w:rPr>
        <w:t>关</w:t>
      </w:r>
      <w:r>
        <w:rPr>
          <w:rFonts w:ascii="仿宋_GB2312" w:eastAsia="仿宋_GB2312" w:hAnsi="仿宋" w:cs="宋体"/>
          <w:sz w:val="28"/>
          <w:szCs w:val="28"/>
        </w:rPr>
        <w:t>、事业单位、团体组织</w:t>
      </w:r>
      <w:r>
        <w:rPr>
          <w:rFonts w:ascii="仿宋_GB2312" w:eastAsia="仿宋_GB2312" w:hAnsi="仿宋" w:cs="宋体" w:hint="eastAsia"/>
          <w:sz w:val="28"/>
          <w:szCs w:val="28"/>
        </w:rPr>
        <w:t>。</w:t>
      </w:r>
    </w:p>
    <w:p w14:paraId="257EEDE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本项目的采购人见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1178740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55081F96"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2.3供应商</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供应商：是指</w:t>
      </w:r>
      <w:r>
        <w:rPr>
          <w:rFonts w:ascii="仿宋_GB2312" w:eastAsia="仿宋_GB2312" w:hAnsi="仿宋" w:cs="宋体" w:hint="eastAsia"/>
          <w:sz w:val="28"/>
          <w:szCs w:val="28"/>
        </w:rPr>
        <w:t>响应招标</w:t>
      </w:r>
      <w:r>
        <w:rPr>
          <w:rFonts w:ascii="仿宋_GB2312" w:eastAsia="仿宋_GB2312" w:hAnsi="仿宋" w:cs="宋体"/>
          <w:sz w:val="28"/>
          <w:szCs w:val="28"/>
        </w:rPr>
        <w:t>、参加投标竞争的法人、其他组织或者自然人</w:t>
      </w:r>
      <w:r>
        <w:rPr>
          <w:rFonts w:ascii="仿宋_GB2312" w:eastAsia="仿宋_GB2312" w:hAnsi="仿宋" w:cs="宋体" w:hint="eastAsia"/>
          <w:sz w:val="28"/>
          <w:szCs w:val="28"/>
        </w:rPr>
        <w:t>，以采购文件规定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采购文件的法人、其他组织或者自然人。</w:t>
      </w:r>
    </w:p>
    <w:p w14:paraId="33B09EAD"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本项目的供应商须满足以下条件：</w:t>
      </w:r>
    </w:p>
    <w:p w14:paraId="19C41CE1"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2.3.1具备《中华人民共和国政府采购法》第二十二条(第一款 银行、保险、石油石化、电力、电信等特殊行业除外)关于供应</w:t>
      </w:r>
      <w:proofErr w:type="gramStart"/>
      <w:r>
        <w:rPr>
          <w:rFonts w:ascii="仿宋_GB2312" w:eastAsia="仿宋_GB2312" w:hAnsi="仿宋" w:cs="宋体" w:hint="eastAsia"/>
          <w:sz w:val="28"/>
          <w:szCs w:val="28"/>
        </w:rPr>
        <w:t>商条件</w:t>
      </w:r>
      <w:proofErr w:type="gramEnd"/>
      <w:r>
        <w:rPr>
          <w:rFonts w:ascii="仿宋_GB2312" w:eastAsia="仿宋_GB2312" w:hAnsi="仿宋" w:cs="宋体" w:hint="eastAsia"/>
          <w:sz w:val="28"/>
          <w:szCs w:val="28"/>
        </w:rPr>
        <w:t>的规定，遵守本项目采购人本级和上级财政部</w:t>
      </w:r>
      <w:proofErr w:type="gramStart"/>
      <w:r>
        <w:rPr>
          <w:rFonts w:ascii="仿宋_GB2312" w:eastAsia="仿宋_GB2312" w:hAnsi="仿宋" w:cs="宋体" w:hint="eastAsia"/>
          <w:sz w:val="28"/>
          <w:szCs w:val="28"/>
        </w:rPr>
        <w:t>门政府</w:t>
      </w:r>
      <w:proofErr w:type="gramEnd"/>
      <w:r>
        <w:rPr>
          <w:rFonts w:ascii="仿宋_GB2312" w:eastAsia="仿宋_GB2312" w:hAnsi="仿宋" w:cs="宋体" w:hint="eastAsia"/>
          <w:sz w:val="28"/>
          <w:szCs w:val="28"/>
        </w:rPr>
        <w:t>采购的有关规定。</w:t>
      </w:r>
    </w:p>
    <w:p w14:paraId="1394A8E6"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2.3.2以采购文件规定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获得了本项目的采购文件。</w:t>
      </w:r>
    </w:p>
    <w:p w14:paraId="49204C22"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.3符合</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中规定的其他要求。</w:t>
      </w:r>
    </w:p>
    <w:p w14:paraId="7715804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2.3.4若响应须知前附表中写明专门面向中小企业采购的，按货物</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采购的，其货物应由中小企业制造，即货物由中小企业生产且使用该中小企业商号或者注册商标；按工程</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采购的，工程应由中小企业承建，即工程施工单位应为中小企业；按服务</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采购的，服务应由中小企业承接，即提供服务的人员为中小企业按照《中华人民共和国劳动合同法》订立劳动合同的从业人员。否则，其报价将被认定为</w:t>
      </w:r>
      <w:r>
        <w:rPr>
          <w:rFonts w:ascii="仿宋_GB2312" w:eastAsia="仿宋_GB2312" w:hAnsi="仿宋" w:cs="宋体" w:hint="eastAsia"/>
          <w:b/>
          <w:sz w:val="28"/>
          <w:szCs w:val="28"/>
        </w:rPr>
        <w:t>无效</w:t>
      </w:r>
      <w:r>
        <w:rPr>
          <w:rFonts w:ascii="仿宋_GB2312" w:eastAsia="仿宋_GB2312" w:hAnsi="仿宋" w:cs="宋体" w:hint="eastAsia"/>
          <w:sz w:val="28"/>
          <w:szCs w:val="28"/>
        </w:rPr>
        <w:t>。</w:t>
      </w:r>
    </w:p>
    <w:p w14:paraId="0EE6178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2.4货物，是指供应商按采购文件要求，向采购人提供全新的、未使用过的各种形态和种类的物品，包括原材料、燃料、设备、产品等。</w:t>
      </w:r>
    </w:p>
    <w:p w14:paraId="2C216EAF"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2.5服务，是指供应商按采购文件要求，完成规定的货物供货过程中须承担的制造、运输、吊拉、安装、调试、技术协助、培训及其他各项义务。</w:t>
      </w:r>
    </w:p>
    <w:p w14:paraId="19A004D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参加同一合同项下的政府采购活动，否则其相关报价均将被认定为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2AE6A112"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2.7供应商在响应过程中不得向采购人提供或给予影响其正常决策行为的任何有价值物品或</w:t>
      </w:r>
      <w:r>
        <w:rPr>
          <w:rFonts w:ascii="仿宋_GB2312" w:eastAsia="仿宋_GB2312" w:hAnsi="仿宋" w:cs="宋体"/>
          <w:sz w:val="28"/>
          <w:szCs w:val="28"/>
        </w:rPr>
        <w:t>服务</w:t>
      </w:r>
      <w:r>
        <w:rPr>
          <w:rFonts w:ascii="仿宋_GB2312" w:eastAsia="仿宋_GB2312" w:hAnsi="仿宋" w:cs="宋体" w:hint="eastAsia"/>
          <w:sz w:val="28"/>
          <w:szCs w:val="28"/>
        </w:rPr>
        <w:t>。</w:t>
      </w:r>
    </w:p>
    <w:p w14:paraId="6CBDF7C4"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8供应商须对本项目指定一个项目负责人，对本项目所有事宜全程负责。未经采购人同意中途不得更换项目负责人。</w:t>
      </w:r>
    </w:p>
    <w:p w14:paraId="4ED71E4D"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3.资金来源</w:t>
      </w:r>
    </w:p>
    <w:p w14:paraId="2DB252CE"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本项目的采购人已获得足以支付本次采购后所签订的合同项下的资金（包括财政性资金和本项目采购</w:t>
      </w:r>
      <w:r>
        <w:rPr>
          <w:rFonts w:ascii="仿宋_GB2312" w:eastAsia="仿宋_GB2312" w:hAnsi="仿宋" w:cs="宋体"/>
          <w:sz w:val="28"/>
          <w:szCs w:val="28"/>
        </w:rPr>
        <w:t>中无法</w:t>
      </w:r>
      <w:r>
        <w:rPr>
          <w:rFonts w:ascii="仿宋_GB2312" w:eastAsia="仿宋_GB2312" w:hAnsi="仿宋" w:cs="宋体" w:hint="eastAsia"/>
          <w:sz w:val="28"/>
          <w:szCs w:val="28"/>
        </w:rPr>
        <w:t>与</w:t>
      </w:r>
      <w:r>
        <w:rPr>
          <w:rFonts w:ascii="仿宋_GB2312" w:eastAsia="仿宋_GB2312" w:hAnsi="仿宋" w:cs="宋体"/>
          <w:sz w:val="28"/>
          <w:szCs w:val="28"/>
        </w:rPr>
        <w:t>财政性资金分割的非财政性资金</w:t>
      </w:r>
      <w:r>
        <w:rPr>
          <w:rFonts w:ascii="仿宋_GB2312" w:eastAsia="仿宋_GB2312" w:hAnsi="仿宋" w:cs="宋体" w:hint="eastAsia"/>
          <w:sz w:val="28"/>
          <w:szCs w:val="28"/>
        </w:rPr>
        <w:t>，预采购项目除外）。</w:t>
      </w:r>
    </w:p>
    <w:p w14:paraId="2D1F72B7"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w:t>
      </w:r>
      <w:proofErr w:type="gramStart"/>
      <w:r>
        <w:rPr>
          <w:rFonts w:ascii="仿宋_GB2312" w:eastAsia="仿宋_GB2312" w:hAnsi="仿宋" w:cs="宋体" w:hint="eastAsia"/>
          <w:sz w:val="28"/>
          <w:szCs w:val="28"/>
        </w:rPr>
        <w:t>限价见</w:t>
      </w:r>
      <w:proofErr w:type="gramEnd"/>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2A80B41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3.3供应商报价超过采购文件规定的预算金额或者分项、分包最高限价的，</w:t>
      </w:r>
      <w:r>
        <w:rPr>
          <w:rFonts w:ascii="仿宋_GB2312" w:eastAsia="仿宋_GB2312" w:hAnsi="仿宋" w:cs="宋体" w:hint="eastAsia"/>
          <w:sz w:val="28"/>
          <w:szCs w:val="28"/>
        </w:rPr>
        <w:lastRenderedPageBreak/>
        <w:t>其报价将被认定为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2688C4FF"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4.相关要求</w:t>
      </w:r>
    </w:p>
    <w:p w14:paraId="67FA35C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4.1 供应商应承担所有与准备和参加报价的全部费用。不论电子响应结果如何，采购人和采购代理机构均无义务和责任承担这些费用。</w:t>
      </w:r>
    </w:p>
    <w:p w14:paraId="04EE675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 本项目若涉及采购货物，则合格的货物及相应服务应满足以下要求：</w:t>
      </w:r>
    </w:p>
    <w:p w14:paraId="48FF501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4.2.1 必须是全新、未使用过的原装合格正品（包括零部件），如安装或配置了软件的，须为正版软件。</w:t>
      </w:r>
    </w:p>
    <w:p w14:paraId="05B07A3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4.2.2 国产的货物及其有关服务必须符合中华人民共和国的设计和制造生产标准或行业标准。磋商公告有其他要求的，亦应符合其要求。</w:t>
      </w:r>
    </w:p>
    <w:p w14:paraId="5E4E67F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00F7B84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4.2.4 供应商应保证，其所提供的货物在提供给采购单位前具有完全的所有权，采购单位在中华人民共和国使用该货物或货物的任何一部分时，不会产生因第三方提出的包括但不限于侵犯其专利权、商标权、工业设计权等知识产权和侵犯其所有权、抵押权等物权及其他权利而引发的纠纷。如有纠纷，供应商应承担全部责任。</w:t>
      </w:r>
    </w:p>
    <w:p w14:paraId="3A65B9E3" w14:textId="77777777" w:rsidR="00FB1336" w:rsidRDefault="00FB1336">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4.3供应商应通过威海市公共资源交易网（乳山分中心）登录威海市政府采购电子交易系统</w:t>
      </w:r>
      <w:proofErr w:type="gramStart"/>
      <w:r>
        <w:rPr>
          <w:rFonts w:ascii="仿宋_GB2312" w:eastAsia="仿宋_GB2312" w:hAnsi="宋体" w:hint="eastAsia"/>
          <w:b/>
          <w:sz w:val="28"/>
          <w:szCs w:val="28"/>
        </w:rPr>
        <w:t>获取磋商</w:t>
      </w:r>
      <w:proofErr w:type="gramEnd"/>
      <w:r>
        <w:rPr>
          <w:rFonts w:ascii="仿宋_GB2312" w:eastAsia="仿宋_GB2312" w:hAnsi="宋体" w:hint="eastAsia"/>
          <w:b/>
          <w:sz w:val="28"/>
          <w:szCs w:val="28"/>
        </w:rPr>
        <w:t>文件，并通过威海市政府采购电子交易系统网上</w:t>
      </w:r>
      <w:proofErr w:type="gramStart"/>
      <w:r>
        <w:rPr>
          <w:rFonts w:ascii="仿宋_GB2312" w:eastAsia="仿宋_GB2312" w:hAnsi="宋体" w:hint="eastAsia"/>
          <w:b/>
          <w:sz w:val="28"/>
          <w:szCs w:val="28"/>
        </w:rPr>
        <w:t>上</w:t>
      </w:r>
      <w:proofErr w:type="gramEnd"/>
      <w:r>
        <w:rPr>
          <w:rFonts w:ascii="仿宋_GB2312" w:eastAsia="仿宋_GB2312" w:hAnsi="宋体" w:hint="eastAsia"/>
          <w:b/>
          <w:sz w:val="28"/>
          <w:szCs w:val="28"/>
        </w:rPr>
        <w:t>传电子响应文件，电子响应文件成功上传后，将会生成投标回执，未通过威海市政府采购电子交易系统上传电子响应文件的，为无效投标（响应）。获取采购文件的供应商不足3家的，本项目直接废标。</w:t>
      </w:r>
    </w:p>
    <w:p w14:paraId="6B990C7C"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5.关于同一品牌</w:t>
      </w:r>
    </w:p>
    <w:p w14:paraId="6980E03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5.1采用综合评分法的采购项目，通过资格审查、符合性审查的不同供应商</w:t>
      </w:r>
      <w:r>
        <w:rPr>
          <w:rFonts w:ascii="仿宋_GB2312" w:eastAsia="仿宋_GB2312" w:hAnsi="宋体" w:hint="eastAsia"/>
          <w:sz w:val="28"/>
          <w:szCs w:val="28"/>
        </w:rPr>
        <w:lastRenderedPageBreak/>
        <w:t>参加同一合同项下报价的，按一家供应商计算，评审后得分最高的同品牌供应商获得成交推荐资格；评审得分相同的，技术部分得分高的供应商获得成交推荐资格；综合得分、技术部分得分都相同的，以报价低者获得成交推荐资格，其他同品牌供应商不作为成交候选人。</w:t>
      </w:r>
    </w:p>
    <w:p w14:paraId="1027734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5.2非单一产品采购的项目，多家供应商提供的核心产品品牌相同的，按前款规定处理。</w:t>
      </w:r>
    </w:p>
    <w:p w14:paraId="547E52F1"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6.电子报价特别提示</w:t>
      </w:r>
    </w:p>
    <w:p w14:paraId="0D40D3D3"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本项目供应商必须登录威海市公共资源交易网（乳山分中心）（</w:t>
      </w:r>
      <w:r>
        <w:rPr>
          <w:rFonts w:ascii="仿宋_GB2312" w:eastAsia="仿宋_GB2312" w:hAnsi="仿宋" w:cs="宋体"/>
          <w:sz w:val="28"/>
          <w:szCs w:val="28"/>
        </w:rPr>
        <w:t>http://ggzyjy.weihai.cn/</w:t>
      </w:r>
      <w:r>
        <w:rPr>
          <w:rFonts w:ascii="仿宋_GB2312" w:eastAsia="仿宋_GB2312" w:hAnsi="仿宋" w:cs="宋体" w:hint="eastAsia"/>
          <w:sz w:val="28"/>
          <w:szCs w:val="28"/>
        </w:rPr>
        <w:t>rushan</w:t>
      </w:r>
      <w:r>
        <w:rPr>
          <w:rFonts w:ascii="仿宋_GB2312" w:eastAsia="仿宋_GB2312" w:hAnsi="仿宋" w:cs="宋体"/>
          <w:sz w:val="28"/>
          <w:szCs w:val="28"/>
        </w:rPr>
        <w:t>/</w:t>
      </w:r>
      <w:r>
        <w:rPr>
          <w:rFonts w:ascii="仿宋_GB2312" w:eastAsia="仿宋_GB2312" w:hAnsi="仿宋" w:cs="宋体" w:hint="eastAsia"/>
          <w:sz w:val="28"/>
          <w:szCs w:val="28"/>
        </w:rPr>
        <w:t>），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0B0B0B3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本项目必须</w:t>
      </w:r>
      <w:r>
        <w:rPr>
          <w:rFonts w:ascii="仿宋_GB2312" w:eastAsia="仿宋_GB2312" w:hAnsi="仿宋" w:cs="宋体" w:hint="eastAsia"/>
          <w:b/>
          <w:sz w:val="28"/>
          <w:szCs w:val="28"/>
        </w:rPr>
        <w:t>网上递交响应文件</w:t>
      </w:r>
      <w:r>
        <w:rPr>
          <w:rFonts w:ascii="仿宋_GB2312" w:eastAsia="仿宋_GB2312" w:hAnsi="仿宋" w:cs="宋体" w:hint="eastAsia"/>
          <w:sz w:val="28"/>
          <w:szCs w:val="28"/>
        </w:rPr>
        <w:t>，参与本项目报价的供应商应利用办理好的CA锁登录威海市政府采购电子交易系统获取采购文件、文件下载和网上报价，且安全证书（CA锁）在有效期内。</w:t>
      </w:r>
    </w:p>
    <w:p w14:paraId="41B8F97E"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网上报价时，登录交易平台的电脑须满足</w:t>
      </w:r>
      <w:proofErr w:type="gramStart"/>
      <w:r>
        <w:rPr>
          <w:rFonts w:ascii="仿宋_GB2312" w:eastAsia="仿宋_GB2312" w:hAnsi="仿宋" w:cs="宋体" w:hint="eastAsia"/>
          <w:sz w:val="28"/>
          <w:szCs w:val="28"/>
        </w:rPr>
        <w:t>以下环境</w:t>
      </w:r>
      <w:proofErr w:type="gramEnd"/>
      <w:r>
        <w:rPr>
          <w:rFonts w:ascii="仿宋_GB2312" w:eastAsia="仿宋_GB2312" w:hAnsi="仿宋" w:cs="宋体" w:hint="eastAsia"/>
          <w:sz w:val="28"/>
          <w:szCs w:val="28"/>
        </w:rPr>
        <w:t xml:space="preserve">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乳山分中心）-办事指南栏目-政府采购专区-《威海市政府采购电子交易系统供应商使用指南》，投标（响应）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14:paraId="7048346E"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供应商提交的电子报价文件应按照本采购文件《第五章 投标文件格式》进</w:t>
      </w:r>
      <w:r>
        <w:rPr>
          <w:rFonts w:ascii="仿宋_GB2312" w:eastAsia="仿宋_GB2312" w:hAnsi="仿宋" w:cs="宋体" w:hint="eastAsia"/>
          <w:sz w:val="28"/>
          <w:szCs w:val="28"/>
        </w:rPr>
        <w:lastRenderedPageBreak/>
        <w:t>行编制，数据文件（excel格式）必须从本项目的报价文件压缩包内的对应包段目录下获取，且必须在原文件上严格按照其中要求填写。电子报价文件编制不规范导致报价文件内容无法导入系统的，该报价文件将被视为无效报价文件。</w:t>
      </w:r>
    </w:p>
    <w:p w14:paraId="1D10621D"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报价文件必需有电子签章方为合法的投标文件，未对电子报价文件进行电子签章签名的，将作为无效投标处理。电子报价文件的电子签章要求：在生成电子报价文件pdf格式时，都必须对电子报价文件进行电子签章；签章时需要将电子签章签署到相应的位置中。</w:t>
      </w:r>
    </w:p>
    <w:p w14:paraId="1890B9A5"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报价文件中的相关扫描件应保证清晰度，无法辨认的评审时受到影响的，由供应商承担相应责任。</w:t>
      </w:r>
    </w:p>
    <w:p w14:paraId="032EB0E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14:paraId="31447B96" w14:textId="77777777" w:rsidR="00FB1336" w:rsidRDefault="00FB1336">
      <w:pPr>
        <w:pStyle w:val="2"/>
        <w:ind w:firstLine="643"/>
      </w:pPr>
      <w:r>
        <w:rPr>
          <w:rFonts w:hint="eastAsia"/>
        </w:rPr>
        <w:t>二、竞争性磋商文件</w:t>
      </w:r>
    </w:p>
    <w:p w14:paraId="2B45E6CA"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7.竞争性磋商文件的构成</w:t>
      </w:r>
    </w:p>
    <w:p w14:paraId="33B38DD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由各包段本文件（</w:t>
      </w:r>
      <w:r>
        <w:rPr>
          <w:rFonts w:ascii="仿宋_GB2312" w:eastAsia="仿宋_GB2312" w:hAnsi="宋体"/>
          <w:sz w:val="28"/>
          <w:szCs w:val="28"/>
        </w:rPr>
        <w:t>WORD</w:t>
      </w:r>
      <w:r>
        <w:rPr>
          <w:rFonts w:ascii="仿宋_GB2312" w:eastAsia="仿宋_GB2312" w:hAnsi="宋体" w:hint="eastAsia"/>
          <w:sz w:val="28"/>
          <w:szCs w:val="28"/>
        </w:rPr>
        <w:t>格式）和各包段的数据文件（</w:t>
      </w:r>
      <w:r>
        <w:rPr>
          <w:rFonts w:ascii="仿宋_GB2312" w:eastAsia="仿宋_GB2312" w:hAnsi="宋体"/>
          <w:sz w:val="28"/>
          <w:szCs w:val="28"/>
        </w:rPr>
        <w:t>EXCEL</w:t>
      </w:r>
      <w:r>
        <w:rPr>
          <w:rFonts w:ascii="仿宋_GB2312" w:eastAsia="仿宋_GB2312" w:hAnsi="宋体" w:hint="eastAsia"/>
          <w:sz w:val="28"/>
          <w:szCs w:val="28"/>
        </w:rPr>
        <w:t>格式）构成，采用压缩包电子版文件格式提供。</w:t>
      </w:r>
    </w:p>
    <w:p w14:paraId="0A54CB9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7.1 本文件（</w:t>
      </w:r>
      <w:r>
        <w:rPr>
          <w:rFonts w:ascii="仿宋_GB2312" w:eastAsia="仿宋_GB2312" w:hAnsi="宋体"/>
          <w:sz w:val="28"/>
          <w:szCs w:val="28"/>
        </w:rPr>
        <w:t>WORD</w:t>
      </w:r>
      <w:r>
        <w:rPr>
          <w:rFonts w:ascii="仿宋_GB2312" w:eastAsia="仿宋_GB2312" w:hAnsi="宋体" w:hint="eastAsia"/>
          <w:sz w:val="28"/>
          <w:szCs w:val="28"/>
        </w:rPr>
        <w:t>格式）由下列文件组成：</w:t>
      </w:r>
    </w:p>
    <w:p w14:paraId="7212537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（1）采购公告</w:t>
      </w:r>
    </w:p>
    <w:p w14:paraId="4417E0C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（2）响应须知</w:t>
      </w:r>
    </w:p>
    <w:p w14:paraId="631629B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（3）采购内容与要求</w:t>
      </w:r>
    </w:p>
    <w:p w14:paraId="644A8CD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（4）评审原则和方法</w:t>
      </w:r>
    </w:p>
    <w:p w14:paraId="1B0A2BF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（5）投标（响应）文件格式</w:t>
      </w:r>
    </w:p>
    <w:p w14:paraId="7046438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（6）政府采购合同（范本）</w:t>
      </w:r>
    </w:p>
    <w:p w14:paraId="5298875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（7）在采购过程中由采购人或采购代理机构发出的修正和补充文件等(如有）</w:t>
      </w:r>
    </w:p>
    <w:p w14:paraId="408D594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7.2 数据文件（</w:t>
      </w:r>
      <w:r>
        <w:rPr>
          <w:rFonts w:ascii="仿宋_GB2312" w:eastAsia="仿宋_GB2312" w:hAnsi="宋体"/>
          <w:sz w:val="28"/>
          <w:szCs w:val="28"/>
        </w:rPr>
        <w:t>EXCEL</w:t>
      </w:r>
      <w:r>
        <w:rPr>
          <w:rFonts w:ascii="仿宋_GB2312" w:eastAsia="仿宋_GB2312" w:hAnsi="宋体" w:hint="eastAsia"/>
          <w:sz w:val="28"/>
          <w:szCs w:val="28"/>
        </w:rPr>
        <w:t>格式）由下列文件组成：</w:t>
      </w:r>
    </w:p>
    <w:p w14:paraId="09A764A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14:paraId="75CDC67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w:t>
      </w:r>
    </w:p>
    <w:p w14:paraId="7243B4F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14:paraId="2A82841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（4）评审对照表</w:t>
      </w:r>
    </w:p>
    <w:p w14:paraId="6C12DCF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（5）评分对照表</w:t>
      </w:r>
    </w:p>
    <w:p w14:paraId="2AB3014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.3供应商应认真阅读采购文件中所有的事项、格式、条款和技术规范、参数及要求等，如果供应商没有按照采购文件要求提交全部资料，或者供应商没有对采购文件在各方面都做出实质性响应，</w:t>
      </w:r>
      <w:r>
        <w:rPr>
          <w:rFonts w:ascii="仿宋_GB2312" w:eastAsia="仿宋_GB2312" w:hAnsi="仿宋" w:cs="宋体" w:hint="eastAsia"/>
          <w:b/>
          <w:sz w:val="28"/>
          <w:szCs w:val="28"/>
        </w:rPr>
        <w:t>其风险应由供应商自行承担并根据有关政策和条款规定</w:t>
      </w:r>
      <w:r>
        <w:rPr>
          <w:rFonts w:ascii="仿宋_GB2312" w:eastAsia="仿宋_GB2312" w:hAnsi="仿宋" w:cs="宋体" w:hint="eastAsia"/>
          <w:sz w:val="28"/>
          <w:szCs w:val="28"/>
        </w:rPr>
        <w:t>，</w:t>
      </w:r>
      <w:r>
        <w:rPr>
          <w:rFonts w:ascii="仿宋_GB2312" w:eastAsia="仿宋_GB2312" w:hAnsi="宋体" w:hint="eastAsia"/>
          <w:sz w:val="28"/>
          <w:szCs w:val="28"/>
        </w:rPr>
        <w:t>其响应有可能被拒绝，或者被认定为</w:t>
      </w:r>
      <w:r>
        <w:rPr>
          <w:rFonts w:ascii="仿宋_GB2312" w:eastAsia="仿宋_GB2312" w:hAnsi="宋体" w:hint="eastAsia"/>
          <w:b/>
          <w:sz w:val="28"/>
          <w:szCs w:val="28"/>
        </w:rPr>
        <w:t>无效</w:t>
      </w:r>
      <w:r>
        <w:rPr>
          <w:rFonts w:ascii="仿宋_GB2312" w:eastAsia="仿宋_GB2312" w:hAnsi="仿宋" w:cs="宋体" w:hint="eastAsia"/>
          <w:b/>
          <w:sz w:val="28"/>
          <w:szCs w:val="28"/>
        </w:rPr>
        <w:t>投标（响应）</w:t>
      </w:r>
      <w:r>
        <w:rPr>
          <w:rFonts w:ascii="仿宋_GB2312" w:eastAsia="仿宋_GB2312" w:hAnsi="宋体" w:hint="eastAsia"/>
          <w:sz w:val="28"/>
          <w:szCs w:val="28"/>
        </w:rPr>
        <w:t>。</w:t>
      </w:r>
    </w:p>
    <w:p w14:paraId="3045318D"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4采购文件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；未澄清的，</w:t>
      </w:r>
      <w:r>
        <w:rPr>
          <w:rFonts w:ascii="仿宋_GB2312" w:eastAsia="仿宋_GB2312" w:hAnsi="仿宋" w:cs="宋体"/>
          <w:sz w:val="28"/>
          <w:szCs w:val="28"/>
        </w:rPr>
        <w:t>以</w:t>
      </w:r>
      <w:r>
        <w:rPr>
          <w:rFonts w:ascii="仿宋_GB2312" w:eastAsia="仿宋_GB2312" w:hAnsi="仿宋" w:cs="宋体"/>
          <w:sz w:val="28"/>
          <w:szCs w:val="28"/>
          <w:u w:val="single"/>
        </w:rPr>
        <w:t>响应须知前附表</w:t>
      </w:r>
      <w:r>
        <w:rPr>
          <w:rFonts w:ascii="仿宋_GB2312" w:eastAsia="仿宋_GB2312" w:hAnsi="仿宋" w:cs="宋体"/>
          <w:sz w:val="28"/>
          <w:szCs w:val="28"/>
        </w:rPr>
        <w:t>为准</w:t>
      </w:r>
      <w:r>
        <w:rPr>
          <w:rFonts w:ascii="仿宋_GB2312" w:eastAsia="仿宋_GB2312" w:hAnsi="仿宋" w:cs="宋体" w:hint="eastAsia"/>
          <w:sz w:val="28"/>
          <w:szCs w:val="28"/>
        </w:rPr>
        <w:t>；</w:t>
      </w:r>
      <w:r>
        <w:rPr>
          <w:rFonts w:ascii="仿宋_GB2312" w:eastAsia="仿宋_GB2312" w:hAnsi="仿宋" w:cs="宋体"/>
          <w:sz w:val="28"/>
          <w:szCs w:val="28"/>
          <w:u w:val="single"/>
        </w:rPr>
        <w:t>响应须知前附表</w:t>
      </w:r>
      <w:r>
        <w:rPr>
          <w:rFonts w:ascii="仿宋_GB2312" w:eastAsia="仿宋_GB2312" w:hAnsi="仿宋" w:cs="宋体" w:hint="eastAsia"/>
          <w:sz w:val="28"/>
          <w:szCs w:val="28"/>
        </w:rPr>
        <w:t>不涉及的内容，以编排在后的描述为准。</w:t>
      </w:r>
    </w:p>
    <w:p w14:paraId="698AB481"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7.5采购文件以中文编印，且以中文为准。</w:t>
      </w:r>
    </w:p>
    <w:p w14:paraId="093BA13E"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7.6除非有特殊要求，采购文件不单独提供采购货物使用地的自然环境、气候条件、公用设施等情况，供应商被视为熟悉上述与履行合同有关的一切情况。</w:t>
      </w:r>
    </w:p>
    <w:p w14:paraId="4FA57BF9"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7.7除采购文件中另有规定外，采购文件所使用的时间单位</w:t>
      </w:r>
      <w:r>
        <w:rPr>
          <w:rFonts w:ascii="仿宋_GB2312" w:eastAsia="仿宋_GB2312" w:hAnsi="仿宋" w:cs="宋体"/>
          <w:sz w:val="28"/>
          <w:szCs w:val="28"/>
        </w:rPr>
        <w:t>“</w:t>
      </w:r>
      <w:r>
        <w:rPr>
          <w:rFonts w:ascii="仿宋_GB2312" w:eastAsia="仿宋_GB2312" w:hAnsi="仿宋" w:cs="宋体"/>
          <w:sz w:val="28"/>
          <w:szCs w:val="28"/>
        </w:rPr>
        <w:t>天</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日</w:t>
      </w:r>
      <w:r>
        <w:rPr>
          <w:rFonts w:ascii="仿宋_GB2312" w:eastAsia="仿宋_GB2312" w:hAnsi="仿宋" w:cs="宋体"/>
          <w:sz w:val="28"/>
          <w:szCs w:val="28"/>
        </w:rPr>
        <w:t>”</w:t>
      </w:r>
      <w:r>
        <w:rPr>
          <w:rFonts w:ascii="仿宋_GB2312" w:eastAsia="仿宋_GB2312" w:hAnsi="仿宋" w:cs="宋体"/>
          <w:sz w:val="28"/>
          <w:szCs w:val="28"/>
        </w:rPr>
        <w:t>均指日历天，且所有时刻均为北京时间。</w:t>
      </w:r>
    </w:p>
    <w:p w14:paraId="1A91DEF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sz w:val="28"/>
          <w:szCs w:val="28"/>
        </w:rPr>
        <w:t>7.8参与本次采购活动的各方应对采购文件和响应文件中的商业和技术等秘密保密，违者应对由此造成的后果承担法律责任。</w:t>
      </w:r>
    </w:p>
    <w:p w14:paraId="69248073"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8.竞争性磋商文件的澄清</w:t>
      </w:r>
    </w:p>
    <w:p w14:paraId="3860B53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8.1供应商在</w:t>
      </w:r>
      <w:proofErr w:type="gramStart"/>
      <w:r>
        <w:rPr>
          <w:rFonts w:ascii="仿宋_GB2312" w:eastAsia="仿宋_GB2312" w:hAnsi="宋体" w:hint="eastAsia"/>
          <w:sz w:val="28"/>
          <w:szCs w:val="28"/>
        </w:rPr>
        <w:t>收到磋商</w:t>
      </w:r>
      <w:proofErr w:type="gramEnd"/>
      <w:r>
        <w:rPr>
          <w:rFonts w:ascii="仿宋_GB2312" w:eastAsia="仿宋_GB2312" w:hAnsi="宋体" w:hint="eastAsia"/>
          <w:sz w:val="28"/>
          <w:szCs w:val="28"/>
        </w:rPr>
        <w:t>文件后，对磋商文件若有任何疑问或要求澄清磋商文件的，应在有效期内按“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”第四项向采购代理机构提出，必要时</w:t>
      </w:r>
      <w:r>
        <w:rPr>
          <w:rFonts w:ascii="仿宋_GB2312" w:eastAsia="仿宋_GB2312" w:hAnsi="宋体" w:hint="eastAsia"/>
          <w:sz w:val="28"/>
          <w:szCs w:val="28"/>
        </w:rPr>
        <w:lastRenderedPageBreak/>
        <w:t>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w:t>
      </w:r>
      <w:proofErr w:type="gramStart"/>
      <w:r>
        <w:rPr>
          <w:rFonts w:ascii="仿宋_GB2312" w:eastAsia="仿宋_GB2312" w:hAnsi="宋体" w:hint="eastAsia"/>
          <w:sz w:val="28"/>
          <w:szCs w:val="28"/>
        </w:rPr>
        <w:t>供应商起约束</w:t>
      </w:r>
      <w:proofErr w:type="gramEnd"/>
      <w:r>
        <w:rPr>
          <w:rFonts w:ascii="仿宋_GB2312" w:eastAsia="仿宋_GB2312" w:hAnsi="宋体" w:hint="eastAsia"/>
          <w:sz w:val="28"/>
          <w:szCs w:val="28"/>
        </w:rPr>
        <w:t>作用。</w:t>
      </w:r>
    </w:p>
    <w:p w14:paraId="7115A97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8.2供应商在规定的时间内未对磋商文件澄清或提出疑问的，采购代理机构将视其为</w:t>
      </w:r>
      <w:proofErr w:type="gramStart"/>
      <w:r>
        <w:rPr>
          <w:rFonts w:ascii="仿宋_GB2312" w:eastAsia="仿宋_GB2312" w:hAnsi="宋体" w:hint="eastAsia"/>
          <w:sz w:val="28"/>
          <w:szCs w:val="28"/>
        </w:rPr>
        <w:t>接受磋商</w:t>
      </w:r>
      <w:proofErr w:type="gramEnd"/>
      <w:r>
        <w:rPr>
          <w:rFonts w:ascii="仿宋_GB2312" w:eastAsia="仿宋_GB2312" w:hAnsi="宋体" w:hint="eastAsia"/>
          <w:sz w:val="28"/>
          <w:szCs w:val="28"/>
        </w:rPr>
        <w:t>文件的所有条款，对磋商文件没有异议，此后也不再受理对磋商文件的相关质疑。</w:t>
      </w:r>
    </w:p>
    <w:p w14:paraId="671439C9"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9.竞争性磋商文件的修改</w:t>
      </w:r>
    </w:p>
    <w:p w14:paraId="0DF9CD5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Pr>
          <w:rFonts w:ascii="仿宋_GB2312" w:eastAsia="仿宋_GB2312" w:hAnsi="宋体"/>
          <w:sz w:val="28"/>
          <w:szCs w:val="28"/>
        </w:rPr>
        <w:t>1</w:t>
      </w:r>
      <w:r>
        <w:rPr>
          <w:rFonts w:ascii="仿宋_GB2312" w:eastAsia="仿宋_GB2312" w:hAnsi="宋体" w:hint="eastAsia"/>
          <w:sz w:val="28"/>
          <w:szCs w:val="28"/>
        </w:rPr>
        <w:t xml:space="preserve"> 在响应截止时间5日以前，无论出于何种原因，采购人或采购代理机构可主动或在解答供应商提出的疑问时对磋商文件进行修改。</w:t>
      </w:r>
    </w:p>
    <w:p w14:paraId="4346EC4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9.2 修改后的内容是磋商文件的组成部分，采购人、采购代理机构将会通过“中国招标投标公共服务平台”、“威海市公共资源交易网”、“威海市公共资源交易网（乳山分中心）”，以更正公告形式（电子交易系统发送更正提醒通知）一并告知所有潜在供应商，并对潜在供应商具有约束力。潜在供应商在收到上述通知后，应立即以书面形式向采购代理机构或采购人确认，如在24小时内无书面回函则视为同意修改内容，并有义务履行相应的义务。</w:t>
      </w:r>
      <w:r>
        <w:rPr>
          <w:rFonts w:ascii="仿宋_GB2312" w:eastAsia="仿宋_GB2312" w:hAnsi="仿宋" w:cs="宋体" w:hint="eastAsia"/>
          <w:sz w:val="28"/>
          <w:szCs w:val="28"/>
        </w:rPr>
        <w:t>因潜在供应商原因或通讯线路故障导致逾期送达或无法送达，采购代理机构</w:t>
      </w:r>
      <w:proofErr w:type="gramStart"/>
      <w:r>
        <w:rPr>
          <w:rFonts w:ascii="仿宋_GB2312" w:eastAsia="仿宋_GB2312" w:hAnsi="仿宋" w:cs="宋体" w:hint="eastAsia"/>
          <w:sz w:val="28"/>
          <w:szCs w:val="28"/>
        </w:rPr>
        <w:t>不</w:t>
      </w:r>
      <w:proofErr w:type="gramEnd"/>
      <w:r>
        <w:rPr>
          <w:rFonts w:ascii="仿宋_GB2312" w:eastAsia="仿宋_GB2312" w:hAnsi="仿宋" w:cs="宋体" w:hint="eastAsia"/>
          <w:sz w:val="28"/>
          <w:szCs w:val="28"/>
        </w:rPr>
        <w:t>因此承担任何责任，有关的采购活动可以继续有效进行。</w:t>
      </w:r>
    </w:p>
    <w:p w14:paraId="12E334B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9.3 澄清或者修改的内容可能影响响应文件编制的，采购人或采购代理机构将在响应截止时间5日前，通过原网站发布公告的形式（电子交易系统内发送更正提醒通知）通知所有</w:t>
      </w:r>
      <w:proofErr w:type="gramStart"/>
      <w:r>
        <w:rPr>
          <w:rFonts w:ascii="仿宋_GB2312" w:eastAsia="仿宋_GB2312" w:hAnsi="宋体" w:hint="eastAsia"/>
          <w:sz w:val="28"/>
          <w:szCs w:val="28"/>
        </w:rPr>
        <w:t>获取磋商</w:t>
      </w:r>
      <w:proofErr w:type="gramEnd"/>
      <w:r>
        <w:rPr>
          <w:rFonts w:ascii="仿宋_GB2312" w:eastAsia="仿宋_GB2312" w:hAnsi="宋体" w:hint="eastAsia"/>
          <w:sz w:val="28"/>
          <w:szCs w:val="28"/>
        </w:rPr>
        <w:t>文件的潜在供应商（采购文件变更的，供应商必须从电子交易系统中重新下载采购文件，并在新下载文件的基础上编制响应文件）；不足5日的，采购人或者采购代理机构将顺延提交响应文件的截止时间。</w:t>
      </w:r>
    </w:p>
    <w:p w14:paraId="3169160F" w14:textId="77777777" w:rsidR="00FB1336" w:rsidRDefault="00FB1336">
      <w:pPr>
        <w:pStyle w:val="2"/>
        <w:ind w:firstLine="643"/>
      </w:pPr>
      <w:r>
        <w:rPr>
          <w:rFonts w:hint="eastAsia"/>
        </w:rPr>
        <w:lastRenderedPageBreak/>
        <w:t>三、响应文件的编制</w:t>
      </w:r>
    </w:p>
    <w:p w14:paraId="27801A4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本项目须提交两阶段响应文件，分别包括第一阶段响应文件、第二阶段响应文件（采购人实质性变动采购要求的情况下编制）。第一阶段提交首次响应文件，文件由资质、技术及商务和</w:t>
      </w:r>
      <w:proofErr w:type="gramStart"/>
      <w:r>
        <w:rPr>
          <w:rFonts w:ascii="仿宋_GB2312" w:eastAsia="仿宋_GB2312" w:hAnsi="宋体" w:hint="eastAsia"/>
          <w:sz w:val="28"/>
          <w:szCs w:val="28"/>
        </w:rPr>
        <w:t>报价四</w:t>
      </w:r>
      <w:proofErr w:type="gramEnd"/>
      <w:r>
        <w:rPr>
          <w:rFonts w:ascii="仿宋_GB2312" w:eastAsia="仿宋_GB2312" w:hAnsi="宋体" w:hint="eastAsia"/>
          <w:sz w:val="28"/>
          <w:szCs w:val="28"/>
        </w:rPr>
        <w:t>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787D3E61"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10.响应文件编制要求</w:t>
      </w:r>
    </w:p>
    <w:p w14:paraId="77CF039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14:paraId="5BCA083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10.2响应文件中使用的计量单位应使用中华人民共和国法定计量单位。</w:t>
      </w:r>
    </w:p>
    <w:p w14:paraId="70AA9ED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5C9B9A8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58842EB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10.5供应</w:t>
      </w:r>
      <w:proofErr w:type="gramStart"/>
      <w:r>
        <w:rPr>
          <w:rFonts w:ascii="仿宋_GB2312" w:eastAsia="仿宋_GB2312" w:hAnsi="宋体" w:hint="eastAsia"/>
          <w:sz w:val="28"/>
          <w:szCs w:val="28"/>
        </w:rPr>
        <w:t>商按照</w:t>
      </w:r>
      <w:proofErr w:type="gramEnd"/>
      <w:r>
        <w:rPr>
          <w:rFonts w:ascii="仿宋_GB2312" w:eastAsia="仿宋_GB2312" w:hAnsi="宋体" w:hint="eastAsia"/>
          <w:sz w:val="28"/>
          <w:szCs w:val="28"/>
        </w:rPr>
        <w:t>竞争性磋商要求所提供的各种证明文件必须真实且合法有效,经扫描后粘贴到响应文件的相关页上，确保清晰度可辨认，评审时由于无法辨认所产生的后果，由供应商自行承担。</w:t>
      </w:r>
    </w:p>
    <w:p w14:paraId="620218F8" w14:textId="77777777" w:rsidR="00FB1336" w:rsidRDefault="00FB1336">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10</w:t>
      </w:r>
      <w:r>
        <w:rPr>
          <w:rFonts w:ascii="仿宋_GB2312" w:eastAsia="仿宋_GB2312" w:hAnsi="宋体" w:hint="eastAsia"/>
          <w:b/>
          <w:sz w:val="28"/>
          <w:szCs w:val="28"/>
        </w:rPr>
        <w:t>.6供应商应自行确保本文件的内容已充分覆盖了数据文件中《评审对照</w:t>
      </w:r>
      <w:r>
        <w:rPr>
          <w:rFonts w:ascii="仿宋_GB2312" w:eastAsia="仿宋_GB2312" w:hAnsi="宋体" w:hint="eastAsia"/>
          <w:b/>
          <w:sz w:val="28"/>
          <w:szCs w:val="28"/>
        </w:rPr>
        <w:lastRenderedPageBreak/>
        <w:t>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0584DC2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w:t>
      </w:r>
      <w:proofErr w:type="gramStart"/>
      <w:r>
        <w:rPr>
          <w:rFonts w:ascii="仿宋_GB2312" w:eastAsia="仿宋_GB2312" w:hAnsi="宋体" w:hint="eastAsia"/>
          <w:sz w:val="28"/>
          <w:szCs w:val="28"/>
        </w:rPr>
        <w:t>完整上</w:t>
      </w:r>
      <w:proofErr w:type="gramEnd"/>
      <w:r>
        <w:rPr>
          <w:rFonts w:ascii="仿宋_GB2312" w:eastAsia="仿宋_GB2312" w:hAnsi="宋体" w:hint="eastAsia"/>
          <w:sz w:val="28"/>
          <w:szCs w:val="28"/>
        </w:rPr>
        <w:t>传文件。</w:t>
      </w:r>
    </w:p>
    <w:p w14:paraId="54FE99E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10.8 响应文件具有法律效力，供应商与采购代理机构或采购人任何人的口头协议不影响响应文件的任何条款和内容。</w:t>
      </w:r>
    </w:p>
    <w:p w14:paraId="46626B83"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10</w:t>
      </w:r>
      <w:r>
        <w:rPr>
          <w:rFonts w:ascii="仿宋_GB2312" w:eastAsia="仿宋_GB2312" w:hAnsi="仿宋" w:cs="宋体" w:hint="eastAsia"/>
          <w:sz w:val="28"/>
          <w:szCs w:val="28"/>
        </w:rPr>
        <w:t>.9供应商应自行承担其准备和参加报价活动发生的所有费用。不论结果如何，采购人及采购代理机构在任何情况下无义务也无责任承担这些费用。</w:t>
      </w:r>
    </w:p>
    <w:p w14:paraId="48C3567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10.10采购人或采购代理机构均无义务向供应</w:t>
      </w:r>
      <w:proofErr w:type="gramStart"/>
      <w:r>
        <w:rPr>
          <w:rFonts w:ascii="仿宋_GB2312" w:eastAsia="仿宋_GB2312" w:hAnsi="宋体" w:hint="eastAsia"/>
          <w:sz w:val="28"/>
          <w:szCs w:val="28"/>
        </w:rPr>
        <w:t>商解释</w:t>
      </w:r>
      <w:proofErr w:type="gramEnd"/>
      <w:r>
        <w:rPr>
          <w:rFonts w:ascii="仿宋_GB2312" w:eastAsia="仿宋_GB2312" w:hAnsi="宋体" w:hint="eastAsia"/>
          <w:sz w:val="28"/>
          <w:szCs w:val="28"/>
        </w:rPr>
        <w:t>其成交或未成交的原因，且无论供应商是否成交，供应商所递交的响应文件均不予退还，不提供副本拷贝。</w:t>
      </w:r>
    </w:p>
    <w:p w14:paraId="08D8A67E"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11.数据文件编制要求</w:t>
      </w:r>
    </w:p>
    <w:p w14:paraId="7A77D70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Calibri" w:eastAsia="仿宋_GB2312" w:hAnsi="Calibri"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w:t>
      </w:r>
      <w:r>
        <w:rPr>
          <w:rFonts w:ascii="仿宋_GB2312" w:eastAsia="仿宋_GB2312" w:hAnsi="宋体" w:hint="eastAsia"/>
          <w:sz w:val="28"/>
          <w:szCs w:val="28"/>
        </w:rPr>
        <w:t>，都会破坏本文件中的数字指纹，导致系统无法接收该文件使其响应失败。</w:t>
      </w:r>
    </w:p>
    <w:p w14:paraId="6281550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11.2供应商应</w:t>
      </w:r>
      <w:proofErr w:type="gramStart"/>
      <w:r>
        <w:rPr>
          <w:rFonts w:ascii="仿宋_GB2312" w:eastAsia="仿宋_GB2312" w:hAnsi="宋体" w:hint="eastAsia"/>
          <w:sz w:val="28"/>
          <w:szCs w:val="28"/>
        </w:rPr>
        <w:t>按数据</w:t>
      </w:r>
      <w:proofErr w:type="gramEnd"/>
      <w:r>
        <w:rPr>
          <w:rFonts w:ascii="仿宋_GB2312" w:eastAsia="仿宋_GB2312" w:hAnsi="宋体" w:hint="eastAsia"/>
          <w:sz w:val="28"/>
          <w:szCs w:val="28"/>
        </w:rPr>
        <w:t>文件中规定的要求，完整、准确地填写《封面》《投标报价表（含明细）》《需求响应表（如有）》《评审对照表》《评分对照表（如有）》，任何的漏表、漏项及信息不完整、填写数据不规范或不正确，都将导致电子交易</w:t>
      </w:r>
      <w:r>
        <w:rPr>
          <w:rFonts w:ascii="仿宋_GB2312" w:eastAsia="仿宋_GB2312" w:hAnsi="宋体" w:hint="eastAsia"/>
          <w:sz w:val="28"/>
          <w:szCs w:val="28"/>
        </w:rPr>
        <w:lastRenderedPageBreak/>
        <w:t>平台无法接收该文件使其</w:t>
      </w:r>
      <w:r>
        <w:rPr>
          <w:rFonts w:ascii="仿宋_GB2312" w:eastAsia="仿宋_GB2312" w:hAnsi="宋体" w:hint="eastAsia"/>
          <w:b/>
          <w:sz w:val="28"/>
          <w:szCs w:val="28"/>
        </w:rPr>
        <w:t>响应失败</w:t>
      </w:r>
      <w:r>
        <w:rPr>
          <w:rFonts w:ascii="仿宋_GB2312" w:eastAsia="仿宋_GB2312" w:hAnsi="宋体" w:hint="eastAsia"/>
          <w:sz w:val="28"/>
          <w:szCs w:val="28"/>
        </w:rPr>
        <w:t>。</w:t>
      </w:r>
    </w:p>
    <w:p w14:paraId="16A6CE06"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11</w:t>
      </w:r>
      <w:r>
        <w:rPr>
          <w:rFonts w:ascii="仿宋_GB2312" w:eastAsia="仿宋_GB2312" w:hAnsi="仿宋" w:cs="宋体" w:hint="eastAsia"/>
          <w:sz w:val="28"/>
          <w:szCs w:val="28"/>
        </w:rPr>
        <w:t>.3供应商在对数据文件电子签章前，应按照上述2项的要求进行认真检查、确认。因供应商自身原因所导致其报价失败的，须自行承担相关责任。</w:t>
      </w:r>
    </w:p>
    <w:p w14:paraId="183A7AAC"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12.文件构成</w:t>
      </w:r>
    </w:p>
    <w:p w14:paraId="1680DEB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供应商应按不同包段分别编制响应文件，每个包段的响应文件必须包括：响应文件（pdf格式）（第一册）、数据文件（PDF格式）（第二册），以上内容缺一不可，否则为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68EC0DB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12.1供应商编制的响应文件（pdf格式）（第一册）应包括但不少于下列内容：</w:t>
      </w:r>
    </w:p>
    <w:p w14:paraId="42D6B7B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（1）响应文件封面（格式见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4251BA1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（2）响应文件目录（格式见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545D1EC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（3）报价承诺函（格式见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1372C65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（4）供应商资格证明文件</w:t>
      </w:r>
    </w:p>
    <w:p w14:paraId="353079E2"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①</w:t>
      </w:r>
      <w:r w:rsidRPr="009841CC">
        <w:rPr>
          <w:rFonts w:ascii="仿宋_GB2312" w:eastAsia="仿宋_GB2312" w:hAnsi="宋体"/>
          <w:noProof/>
          <w:sz w:val="28"/>
          <w:szCs w:val="28"/>
        </w:rPr>
        <w:t>法人或其他组织的营业执照等证明文件扫描件；</w:t>
      </w:r>
    </w:p>
    <w:p w14:paraId="1FC0B15D" w14:textId="77777777" w:rsidR="00FB1336" w:rsidRPr="009841CC" w:rsidRDefault="00FB1336" w:rsidP="003B4BA2">
      <w:pPr>
        <w:snapToGrid w:val="0"/>
        <w:spacing w:line="560" w:lineRule="exact"/>
        <w:ind w:firstLineChars="201" w:firstLine="563"/>
        <w:rPr>
          <w:rFonts w:ascii="仿宋_GB2312" w:eastAsia="仿宋_GB2312" w:hAnsi="宋体"/>
          <w:noProof/>
          <w:sz w:val="28"/>
          <w:szCs w:val="28"/>
        </w:rPr>
      </w:pPr>
      <w:r w:rsidRPr="009841CC">
        <w:rPr>
          <w:rFonts w:ascii="仿宋_GB2312" w:eastAsia="仿宋_GB2312" w:hAnsi="宋体"/>
          <w:noProof/>
          <w:sz w:val="28"/>
          <w:szCs w:val="28"/>
        </w:rPr>
        <w:t>②</w:t>
      </w:r>
      <w:r w:rsidRPr="009841CC">
        <w:rPr>
          <w:rFonts w:ascii="仿宋_GB2312" w:eastAsia="仿宋_GB2312" w:hAnsi="宋体"/>
          <w:noProof/>
          <w:sz w:val="28"/>
          <w:szCs w:val="28"/>
        </w:rPr>
        <w:t>法定代表人授权委托书；被授权人身份证扫描件；</w:t>
      </w:r>
    </w:p>
    <w:p w14:paraId="3E610398"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若响应单位代表为企业法定代表人/单位负责人的，则只需提供企业法定代表人/单位负责人身份证扫描件；</w:t>
      </w:r>
    </w:p>
    <w:p w14:paraId="2AD3AAA6"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③</w:t>
      </w:r>
      <w:r w:rsidRPr="009841CC">
        <w:rPr>
          <w:rFonts w:ascii="仿宋_GB2312" w:eastAsia="仿宋_GB2312" w:hAnsi="宋体"/>
          <w:noProof/>
          <w:sz w:val="28"/>
          <w:szCs w:val="28"/>
        </w:rPr>
        <w:t>依法缴纳税收和社会保障资金的声明（格式自拟）；</w:t>
      </w:r>
    </w:p>
    <w:p w14:paraId="15466046"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④</w:t>
      </w:r>
      <w:r w:rsidRPr="009841CC">
        <w:rPr>
          <w:rFonts w:ascii="仿宋_GB2312" w:eastAsia="仿宋_GB2312" w:hAnsi="宋体"/>
          <w:noProof/>
          <w:sz w:val="28"/>
          <w:szCs w:val="28"/>
        </w:rPr>
        <w:t>参加本项目报价前三年内无重大违法记录声明（格式自定）；</w:t>
      </w:r>
    </w:p>
    <w:p w14:paraId="47E81939"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⑤</w:t>
      </w:r>
      <w:r w:rsidRPr="009841CC">
        <w:rPr>
          <w:rFonts w:ascii="仿宋_GB2312" w:eastAsia="仿宋_GB2312" w:hAnsi="宋体"/>
          <w:noProof/>
          <w:sz w:val="28"/>
          <w:szCs w:val="28"/>
        </w:rPr>
        <w:t>由代理机构查询</w:t>
      </w:r>
      <w:r w:rsidRPr="009841CC">
        <w:rPr>
          <w:rFonts w:ascii="仿宋_GB2312" w:eastAsia="仿宋_GB2312" w:hAnsi="宋体"/>
          <w:noProof/>
          <w:sz w:val="28"/>
          <w:szCs w:val="28"/>
        </w:rPr>
        <w:t>“</w:t>
      </w:r>
      <w:r w:rsidRPr="009841CC">
        <w:rPr>
          <w:rFonts w:ascii="仿宋_GB2312" w:eastAsia="仿宋_GB2312" w:hAnsi="宋体"/>
          <w:noProof/>
          <w:sz w:val="28"/>
          <w:szCs w:val="28"/>
        </w:rPr>
        <w:t>信用中国</w:t>
      </w:r>
      <w:r w:rsidRPr="009841CC">
        <w:rPr>
          <w:rFonts w:ascii="仿宋_GB2312" w:eastAsia="仿宋_GB2312" w:hAnsi="宋体"/>
          <w:noProof/>
          <w:sz w:val="28"/>
          <w:szCs w:val="28"/>
        </w:rPr>
        <w:t>”</w:t>
      </w:r>
      <w:r w:rsidRPr="009841CC">
        <w:rPr>
          <w:rFonts w:ascii="仿宋_GB2312" w:eastAsia="仿宋_GB2312" w:hAnsi="宋体"/>
          <w:noProof/>
          <w:sz w:val="28"/>
          <w:szCs w:val="28"/>
        </w:rPr>
        <w:t>、报价供应商所在地省级信用官方网站(如:</w:t>
      </w:r>
      <w:r w:rsidRPr="009841CC">
        <w:rPr>
          <w:rFonts w:ascii="仿宋_GB2312" w:eastAsia="仿宋_GB2312" w:hAnsi="宋体"/>
          <w:noProof/>
          <w:sz w:val="28"/>
          <w:szCs w:val="28"/>
        </w:rPr>
        <w:t>“</w:t>
      </w:r>
      <w:r w:rsidRPr="009841CC">
        <w:rPr>
          <w:rFonts w:ascii="仿宋_GB2312" w:eastAsia="仿宋_GB2312" w:hAnsi="宋体"/>
          <w:noProof/>
          <w:sz w:val="28"/>
          <w:szCs w:val="28"/>
        </w:rPr>
        <w:t>信用山东</w:t>
      </w:r>
      <w:r w:rsidRPr="009841CC">
        <w:rPr>
          <w:rFonts w:ascii="仿宋_GB2312" w:eastAsia="仿宋_GB2312" w:hAnsi="宋体"/>
          <w:noProof/>
          <w:sz w:val="28"/>
          <w:szCs w:val="28"/>
        </w:rPr>
        <w:t>”</w:t>
      </w:r>
      <w:r w:rsidRPr="009841CC">
        <w:rPr>
          <w:rFonts w:ascii="仿宋_GB2312" w:eastAsia="仿宋_GB2312" w:hAnsi="宋体"/>
          <w:noProof/>
          <w:sz w:val="28"/>
          <w:szCs w:val="28"/>
        </w:rPr>
        <w:t>)、</w:t>
      </w:r>
      <w:r w:rsidRPr="009841CC">
        <w:rPr>
          <w:rFonts w:ascii="仿宋_GB2312" w:eastAsia="仿宋_GB2312" w:hAnsi="宋体"/>
          <w:noProof/>
          <w:sz w:val="28"/>
          <w:szCs w:val="28"/>
        </w:rPr>
        <w:t>“</w:t>
      </w:r>
      <w:r w:rsidRPr="009841CC">
        <w:rPr>
          <w:rFonts w:ascii="仿宋_GB2312" w:eastAsia="仿宋_GB2312" w:hAnsi="宋体"/>
          <w:noProof/>
          <w:sz w:val="28"/>
          <w:szCs w:val="28"/>
        </w:rPr>
        <w:t>中国政府采购网</w:t>
      </w:r>
      <w:r w:rsidRPr="009841CC">
        <w:rPr>
          <w:rFonts w:ascii="仿宋_GB2312" w:eastAsia="仿宋_GB2312" w:hAnsi="宋体"/>
          <w:noProof/>
          <w:sz w:val="28"/>
          <w:szCs w:val="28"/>
        </w:rPr>
        <w:t>”</w:t>
      </w:r>
      <w:r w:rsidRPr="009841CC">
        <w:rPr>
          <w:rFonts w:ascii="仿宋_GB2312" w:eastAsia="仿宋_GB2312" w:hAnsi="宋体"/>
          <w:noProof/>
          <w:sz w:val="28"/>
          <w:szCs w:val="28"/>
        </w:rPr>
        <w:t>，对已列入失信被执行人、重大税收违法失信主体、政府采购严重违法失信行为记录名单的供应商，将拒绝其继续参与政府采购活动；</w:t>
      </w:r>
    </w:p>
    <w:p w14:paraId="2E1C7799" w14:textId="77777777" w:rsidR="00FB1336" w:rsidRPr="009841CC" w:rsidRDefault="00FB1336" w:rsidP="003B4BA2">
      <w:pPr>
        <w:snapToGrid w:val="0"/>
        <w:spacing w:line="560" w:lineRule="exact"/>
        <w:ind w:firstLineChars="201" w:firstLine="563"/>
        <w:rPr>
          <w:rFonts w:ascii="仿宋_GB2312" w:eastAsia="仿宋_GB2312" w:hAnsi="宋体"/>
          <w:noProof/>
          <w:sz w:val="28"/>
          <w:szCs w:val="28"/>
        </w:rPr>
      </w:pPr>
      <w:r w:rsidRPr="009841CC">
        <w:rPr>
          <w:rFonts w:ascii="仿宋_GB2312" w:eastAsia="仿宋_GB2312" w:hAnsi="宋体"/>
          <w:noProof/>
          <w:sz w:val="28"/>
          <w:szCs w:val="28"/>
        </w:rPr>
        <w:t>⑥</w:t>
      </w:r>
      <w:r w:rsidRPr="009841CC">
        <w:rPr>
          <w:rFonts w:ascii="仿宋_GB2312" w:eastAsia="仿宋_GB2312" w:hAnsi="宋体"/>
          <w:noProof/>
          <w:sz w:val="28"/>
          <w:szCs w:val="28"/>
        </w:rPr>
        <w:t>财务状况报告等相关材料</w:t>
      </w:r>
    </w:p>
    <w:p w14:paraId="152504E6" w14:textId="77777777" w:rsidR="00FB1336" w:rsidRPr="009841CC" w:rsidRDefault="00FB1336" w:rsidP="003B4BA2">
      <w:pPr>
        <w:snapToGrid w:val="0"/>
        <w:spacing w:line="560" w:lineRule="exact"/>
        <w:ind w:firstLineChars="201" w:firstLine="563"/>
        <w:rPr>
          <w:rFonts w:ascii="仿宋_GB2312" w:eastAsia="仿宋_GB2312" w:hAnsi="宋体"/>
          <w:noProof/>
          <w:sz w:val="28"/>
          <w:szCs w:val="28"/>
        </w:rPr>
      </w:pPr>
      <w:r w:rsidRPr="009841CC">
        <w:rPr>
          <w:rFonts w:ascii="仿宋_GB2312" w:eastAsia="仿宋_GB2312" w:hAnsi="宋体"/>
          <w:noProof/>
          <w:sz w:val="28"/>
          <w:szCs w:val="28"/>
        </w:rPr>
        <w:lastRenderedPageBreak/>
        <w:t>A.供应商自行编制的近一年度公司财务报表或由中介机构出具的近一年度财务审计报告书扫描件；</w:t>
      </w:r>
    </w:p>
    <w:p w14:paraId="483996A3" w14:textId="77777777" w:rsidR="00FB1336" w:rsidRPr="009841CC" w:rsidRDefault="00FB1336" w:rsidP="003B4BA2">
      <w:pPr>
        <w:snapToGrid w:val="0"/>
        <w:spacing w:line="560" w:lineRule="exact"/>
        <w:ind w:firstLineChars="201" w:firstLine="563"/>
        <w:rPr>
          <w:rFonts w:ascii="仿宋_GB2312" w:eastAsia="仿宋_GB2312" w:hAnsi="宋体"/>
          <w:noProof/>
          <w:sz w:val="28"/>
          <w:szCs w:val="28"/>
        </w:rPr>
      </w:pPr>
      <w:r w:rsidRPr="009841CC">
        <w:rPr>
          <w:rFonts w:ascii="仿宋_GB2312" w:eastAsia="仿宋_GB2312" w:hAnsi="宋体"/>
          <w:noProof/>
          <w:sz w:val="28"/>
          <w:szCs w:val="28"/>
        </w:rPr>
        <w:t>B.银行出具的有效期内的资信证明扫描件。</w:t>
      </w:r>
    </w:p>
    <w:p w14:paraId="6454D610"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注：A、B两项提供任意一项均可。</w:t>
      </w:r>
    </w:p>
    <w:p w14:paraId="25A4FE67"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⑦</w:t>
      </w:r>
      <w:r w:rsidRPr="009841CC">
        <w:rPr>
          <w:rFonts w:ascii="仿宋_GB2312" w:eastAsia="仿宋_GB2312" w:hAnsi="宋体"/>
          <w:noProof/>
          <w:sz w:val="28"/>
          <w:szCs w:val="28"/>
        </w:rPr>
        <w:t>具有履行合同所必需的设备和专业技术能力承诺函（格式自拟）；</w:t>
      </w:r>
    </w:p>
    <w:p w14:paraId="45C0800C"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⑧</w:t>
      </w:r>
      <w:r w:rsidRPr="009841CC">
        <w:rPr>
          <w:rFonts w:ascii="仿宋_GB2312" w:eastAsia="仿宋_GB2312" w:hAnsi="宋体"/>
          <w:noProof/>
          <w:sz w:val="28"/>
          <w:szCs w:val="28"/>
        </w:rPr>
        <w:t>采购公告中要求的有关资质资格文件；</w:t>
      </w:r>
    </w:p>
    <w:p w14:paraId="04FD22E8"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⑨</w:t>
      </w:r>
      <w:r w:rsidRPr="009841CC">
        <w:rPr>
          <w:rFonts w:ascii="仿宋_GB2312" w:eastAsia="仿宋_GB2312" w:hAnsi="宋体"/>
          <w:noProof/>
          <w:sz w:val="28"/>
          <w:szCs w:val="28"/>
        </w:rPr>
        <w:t>报价供应商认为需要提供的资质资格证明文件。</w:t>
      </w:r>
    </w:p>
    <w:p w14:paraId="7E30C9E3" w14:textId="77777777" w:rsidR="00FB1336" w:rsidRDefault="00FB1336">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以上所有资质资格证明文件均需加盖供应商签章。</w:t>
      </w:r>
    </w:p>
    <w:p w14:paraId="30BDFEB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（5）供应商基本情况（格式见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03E209C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①</w:t>
      </w:r>
      <w:r>
        <w:rPr>
          <w:rFonts w:ascii="仿宋_GB2312" w:eastAsia="仿宋_GB2312" w:hAnsi="宋体" w:hint="eastAsia"/>
          <w:sz w:val="28"/>
          <w:szCs w:val="28"/>
        </w:rPr>
        <w:t>项目负责人及拟派主要人员情况;</w:t>
      </w:r>
    </w:p>
    <w:p w14:paraId="119CDEF9"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（6）供应商应提交证明文件，证明标的</w:t>
      </w:r>
      <w:proofErr w:type="gramStart"/>
      <w:r>
        <w:rPr>
          <w:rFonts w:ascii="仿宋_GB2312" w:eastAsia="仿宋_GB2312" w:hAnsi="仿宋" w:cs="宋体" w:hint="eastAsia"/>
          <w:sz w:val="28"/>
          <w:szCs w:val="28"/>
        </w:rPr>
        <w:t>的</w:t>
      </w:r>
      <w:proofErr w:type="gramEnd"/>
      <w:r>
        <w:rPr>
          <w:rFonts w:ascii="仿宋_GB2312" w:eastAsia="仿宋_GB2312" w:hAnsi="仿宋" w:cs="宋体" w:hint="eastAsia"/>
          <w:sz w:val="28"/>
          <w:szCs w:val="28"/>
        </w:rPr>
        <w:t>合格性、技术文件符合采购文件的规定、报价内容符合采购文件规定。该证明文件是响应文件的一部分，可以是文字资料、图纸和数据，不包括对采购文件相关部分的文字、图标的复制。它包括：</w:t>
      </w:r>
    </w:p>
    <w:p w14:paraId="4A22B03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sz w:val="28"/>
          <w:szCs w:val="28"/>
        </w:rPr>
        <w:t>①</w:t>
      </w:r>
      <w:r>
        <w:rPr>
          <w:rFonts w:ascii="仿宋_GB2312" w:eastAsia="仿宋_GB2312" w:hAnsi="仿宋" w:cs="宋体" w:hint="eastAsia"/>
          <w:sz w:val="28"/>
          <w:szCs w:val="28"/>
        </w:rPr>
        <w:t>货物主要技术规格和综合性能的详细说明；</w:t>
      </w:r>
    </w:p>
    <w:p w14:paraId="2FCF7CA2"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②</w:t>
      </w:r>
      <w:r w:rsidRPr="009841CC">
        <w:rPr>
          <w:rFonts w:ascii="仿宋_GB2312" w:eastAsia="仿宋_GB2312" w:hAnsi="宋体"/>
          <w:noProof/>
          <w:sz w:val="28"/>
          <w:szCs w:val="28"/>
        </w:rPr>
        <w:t>产品技术性能；</w:t>
      </w:r>
    </w:p>
    <w:p w14:paraId="45ED2B58"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③</w:t>
      </w:r>
      <w:r w:rsidRPr="009841CC">
        <w:rPr>
          <w:rFonts w:ascii="仿宋_GB2312" w:eastAsia="仿宋_GB2312" w:hAnsi="宋体"/>
          <w:noProof/>
          <w:sz w:val="28"/>
          <w:szCs w:val="28"/>
        </w:rPr>
        <w:t>进度保证措施；</w:t>
      </w:r>
    </w:p>
    <w:p w14:paraId="36A4964D"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④</w:t>
      </w:r>
      <w:r w:rsidRPr="009841CC">
        <w:rPr>
          <w:rFonts w:ascii="仿宋_GB2312" w:eastAsia="仿宋_GB2312" w:hAnsi="宋体"/>
          <w:noProof/>
          <w:sz w:val="28"/>
          <w:szCs w:val="28"/>
        </w:rPr>
        <w:t>质量保证措施；</w:t>
      </w:r>
    </w:p>
    <w:p w14:paraId="6326DED0"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⑤</w:t>
      </w:r>
      <w:r w:rsidRPr="009841CC">
        <w:rPr>
          <w:rFonts w:ascii="仿宋_GB2312" w:eastAsia="仿宋_GB2312" w:hAnsi="宋体"/>
          <w:noProof/>
          <w:sz w:val="28"/>
          <w:szCs w:val="28"/>
        </w:rPr>
        <w:t>售后服务承诺；</w:t>
      </w:r>
    </w:p>
    <w:p w14:paraId="653EBF68" w14:textId="77777777" w:rsidR="00FB1336" w:rsidRDefault="00FB1336">
      <w:pPr>
        <w:snapToGrid w:val="0"/>
        <w:spacing w:line="560" w:lineRule="exact"/>
        <w:ind w:firstLineChars="201" w:firstLine="563"/>
        <w:rPr>
          <w:rFonts w:ascii="仿宋_GB2312" w:eastAsia="仿宋_GB2312" w:hAnsi="宋体"/>
          <w:sz w:val="28"/>
          <w:szCs w:val="28"/>
        </w:rPr>
      </w:pPr>
      <w:r w:rsidRPr="009841CC">
        <w:rPr>
          <w:rFonts w:ascii="仿宋_GB2312" w:eastAsia="仿宋_GB2312" w:hAnsi="宋体"/>
          <w:noProof/>
          <w:sz w:val="28"/>
          <w:szCs w:val="28"/>
        </w:rPr>
        <w:t>⑥</w:t>
      </w:r>
      <w:r w:rsidRPr="009841CC">
        <w:rPr>
          <w:rFonts w:ascii="仿宋_GB2312" w:eastAsia="仿宋_GB2312" w:hAnsi="宋体"/>
          <w:noProof/>
          <w:sz w:val="28"/>
          <w:szCs w:val="28"/>
        </w:rPr>
        <w:t>评审时需要的相关证明材料。</w:t>
      </w:r>
    </w:p>
    <w:p w14:paraId="3341DD9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（7）符合政府采购优惠政策的证明材料：</w:t>
      </w:r>
    </w:p>
    <w:p w14:paraId="00DD9C8E"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（需在数据文件中“报价明细表”中进行申报，如未申报系统不予认可，且无法享受相应的政策优惠）</w:t>
      </w:r>
    </w:p>
    <w:p w14:paraId="50CBB2C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①所报产品属于政府采购节能、环保优先采购的产品,按照《关于调整优化节能产品、环境标志产品政府采购执行机制的通知》（财库〔2019〕9号）的规定</w:t>
      </w:r>
      <w:r>
        <w:rPr>
          <w:rFonts w:ascii="仿宋_GB2312" w:eastAsia="仿宋_GB2312" w:hAnsi="宋体" w:hint="eastAsia"/>
          <w:sz w:val="28"/>
          <w:szCs w:val="28"/>
        </w:rPr>
        <w:lastRenderedPageBreak/>
        <w:t>执行。即：供应商所报产品属于下述品目清单范围内的，投标（响应）文件中需提供国家确定的认证机构出具的、处于有效期之内的节能产品、环境标志产品认证证书扫描件(加盖供应商公章)：</w:t>
      </w:r>
    </w:p>
    <w:p w14:paraId="31954E5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A《节能产品政府采购品目清单》</w:t>
      </w:r>
    </w:p>
    <w:p w14:paraId="47EA1AD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B《环境标志产品政府采购品目清单》或者符合政府采购“优先采购”政策的其他证明文件</w:t>
      </w:r>
    </w:p>
    <w:p w14:paraId="7B14AAC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说明：a.以上的货物需为本项目的采购标的；</w:t>
      </w:r>
    </w:p>
    <w:p w14:paraId="62E7A998"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proofErr w:type="gramStart"/>
      <w:r>
        <w:rPr>
          <w:rFonts w:ascii="仿宋_GB2312" w:eastAsia="仿宋_GB2312" w:hAnsi="宋体" w:hint="eastAsia"/>
          <w:b/>
          <w:sz w:val="28"/>
          <w:szCs w:val="28"/>
        </w:rPr>
        <w:t>供应商所报产品为以上品目的,必须提供国家确定的认证机构出具的</w:t>
      </w:r>
      <w:proofErr w:type="gramEnd"/>
      <w:r>
        <w:rPr>
          <w:rFonts w:ascii="仿宋_GB2312" w:eastAsia="仿宋_GB2312" w:hAnsi="宋体" w:hint="eastAsia"/>
          <w:b/>
          <w:sz w:val="28"/>
          <w:szCs w:val="28"/>
        </w:rPr>
        <w:t>、处于有效期之内的节能产品认证证书扫描件，不提供的视为无效投标（响应），但强制采购节能产品不给予节能政策的加分/价格扣除；</w:t>
      </w:r>
    </w:p>
    <w:p w14:paraId="6C62133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②货物制造商（工程、服务供应商）为中小企业的，须提供《中小企业声明函》。（格式见本文件第五章）</w:t>
      </w:r>
    </w:p>
    <w:p w14:paraId="0989285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③供应商为监狱企业的，须提供省级以上监狱管理局、戒毒管理局（含新疆生产建设兵团）出具的属于监狱企业的证明文件。</w:t>
      </w:r>
    </w:p>
    <w:p w14:paraId="6DDE2E8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④供应商为残疾人福利性单位的，须提供《残疾人福利性单位声明函》。（格式见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7FACF55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（8）国内同类项目业绩表（格式见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294C2ED2"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供应商提交的第</w:t>
      </w:r>
      <w:r>
        <w:rPr>
          <w:rFonts w:ascii="仿宋_GB2312" w:eastAsia="仿宋_GB2312" w:hAnsi="宋体" w:hint="eastAsia"/>
          <w:sz w:val="28"/>
          <w:szCs w:val="28"/>
        </w:rPr>
        <w:t>（7）、</w:t>
      </w:r>
      <w:r>
        <w:rPr>
          <w:rFonts w:ascii="仿宋_GB2312" w:eastAsia="仿宋_GB2312" w:hAnsi="宋体" w:hint="eastAsia"/>
          <w:b/>
          <w:sz w:val="28"/>
          <w:szCs w:val="28"/>
        </w:rPr>
        <w:t>（8）项材料在成交公告一并予以公示。</w:t>
      </w:r>
    </w:p>
    <w:p w14:paraId="6AACF4A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（9）要求采购人提供的配合；</w:t>
      </w:r>
    </w:p>
    <w:p w14:paraId="08324D4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12.2</w:t>
      </w:r>
      <w:r>
        <w:rPr>
          <w:rFonts w:ascii="仿宋_GB2312" w:eastAsia="仿宋_GB2312" w:hAnsi="仿宋" w:cs="宋体" w:hint="eastAsia"/>
          <w:sz w:val="28"/>
          <w:szCs w:val="28"/>
        </w:rPr>
        <w:t>数据文件（PDF格式）（第二册）</w:t>
      </w:r>
    </w:p>
    <w:p w14:paraId="0CCBC03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lastRenderedPageBreak/>
        <w:t>供应商须从本项目采购文件压缩包内获取对应包段的数据文件（EXCEL格式），并严格按照要求填写。填写完成后在威海市政府采购电子交易系统</w:t>
      </w:r>
      <w:proofErr w:type="gramStart"/>
      <w:r>
        <w:rPr>
          <w:rFonts w:ascii="仿宋_GB2312" w:eastAsia="仿宋_GB2312" w:hAnsi="仿宋" w:cs="宋体" w:hint="eastAsia"/>
          <w:sz w:val="28"/>
          <w:szCs w:val="28"/>
        </w:rPr>
        <w:t>中上传该数据</w:t>
      </w:r>
      <w:proofErr w:type="gramEnd"/>
      <w:r>
        <w:rPr>
          <w:rFonts w:ascii="仿宋_GB2312" w:eastAsia="仿宋_GB2312" w:hAnsi="仿宋" w:cs="宋体" w:hint="eastAsia"/>
          <w:sz w:val="28"/>
          <w:szCs w:val="28"/>
        </w:rPr>
        <w:t>文件（EXCEL格式），系统将自动转换为PDF格式，再加盖供应商电子印章，未按要求填写或盖章为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r>
        <w:rPr>
          <w:rFonts w:ascii="仿宋_GB2312" w:eastAsia="仿宋_GB2312" w:hAnsi="宋体" w:hint="eastAsia"/>
          <w:sz w:val="28"/>
          <w:szCs w:val="28"/>
        </w:rPr>
        <w:t>数据文件（PDF格式）包含下列内容：</w:t>
      </w:r>
    </w:p>
    <w:p w14:paraId="7F99B78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14:paraId="47227CB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（2）投标报价表（含明细）</w:t>
      </w:r>
    </w:p>
    <w:p w14:paraId="1116C3F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14:paraId="31685B2E" w14:textId="77777777" w:rsidR="00FB1336" w:rsidRDefault="00FB1336">
      <w:pPr>
        <w:ind w:firstLineChars="200" w:firstLine="560"/>
        <w:rPr>
          <w:rFonts w:ascii="仿宋_GB2312" w:eastAsia="仿宋_GB2312"/>
          <w:sz w:val="28"/>
          <w:szCs w:val="28"/>
        </w:rPr>
      </w:pPr>
      <w:r>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0B7ED100"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13.报价</w:t>
      </w:r>
    </w:p>
    <w:p w14:paraId="1B24A5F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13.1 供应商所提供的货物（服务）均以人民币报价，精确到小数点后两位。</w:t>
      </w:r>
    </w:p>
    <w:p w14:paraId="67FF108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13.2 供应商应按照“第三章 采购内容与要求”或磋商小组最终确定的内容、责任范围以及合同条款进行报价。并</w:t>
      </w:r>
      <w:proofErr w:type="gramStart"/>
      <w:r>
        <w:rPr>
          <w:rFonts w:ascii="仿宋_GB2312" w:eastAsia="仿宋_GB2312" w:hAnsi="宋体" w:hint="eastAsia"/>
          <w:sz w:val="28"/>
          <w:szCs w:val="28"/>
        </w:rPr>
        <w:t>按数据</w:t>
      </w:r>
      <w:proofErr w:type="gramEnd"/>
      <w:r>
        <w:rPr>
          <w:rFonts w:ascii="仿宋_GB2312" w:eastAsia="仿宋_GB2312" w:hAnsi="宋体" w:hint="eastAsia"/>
          <w:sz w:val="28"/>
          <w:szCs w:val="28"/>
        </w:rPr>
        <w:t>文件中“投标报价表（含明细）”规定的格式报出分项价格和总价。总价中不得包含竞争性磋商文件要求以外的内容，否则，在评审时不予核减。</w:t>
      </w:r>
    </w:p>
    <w:p w14:paraId="3F2AD0A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13.3 供应商应</w:t>
      </w:r>
      <w:proofErr w:type="gramStart"/>
      <w:r>
        <w:rPr>
          <w:rFonts w:ascii="仿宋_GB2312" w:eastAsia="仿宋_GB2312" w:hAnsi="宋体" w:hint="eastAsia"/>
          <w:sz w:val="28"/>
          <w:szCs w:val="28"/>
        </w:rPr>
        <w:t>按数据</w:t>
      </w:r>
      <w:proofErr w:type="gramEnd"/>
      <w:r>
        <w:rPr>
          <w:rFonts w:ascii="仿宋_GB2312" w:eastAsia="仿宋_GB2312" w:hAnsi="宋体" w:hint="eastAsia"/>
          <w:sz w:val="28"/>
          <w:szCs w:val="28"/>
        </w:rPr>
        <w:t>文件中“投标报价表”要求的统一格式填写，并加盖电子公章。</w:t>
      </w:r>
    </w:p>
    <w:p w14:paraId="68948CC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13.4 《投标报价表（含明细）》填写时应响应下列要求：</w:t>
      </w:r>
    </w:p>
    <w:p w14:paraId="25E9D23D"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（1）供应商须严格按照投标报价表（含明细）说明进行填写，报价明细表投标报价表（含明细）中“*”是必填项，任何</w:t>
      </w:r>
      <w:proofErr w:type="gramStart"/>
      <w:r>
        <w:rPr>
          <w:rFonts w:ascii="仿宋_GB2312" w:eastAsia="仿宋_GB2312" w:hAnsi="仿宋" w:cs="宋体" w:hint="eastAsia"/>
          <w:sz w:val="28"/>
          <w:szCs w:val="28"/>
        </w:rPr>
        <w:t>必填项为</w:t>
      </w:r>
      <w:proofErr w:type="gramEnd"/>
      <w:r>
        <w:rPr>
          <w:rFonts w:ascii="仿宋_GB2312" w:eastAsia="仿宋_GB2312" w:hAnsi="仿宋" w:cs="宋体" w:hint="eastAsia"/>
          <w:sz w:val="28"/>
          <w:szCs w:val="28"/>
        </w:rPr>
        <w:t>空时都可能导致本次投标无效。</w:t>
      </w:r>
    </w:p>
    <w:p w14:paraId="1633321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（2）供应商应对本次磋商的全部内容进行报价，缺项报价响应无效。如因供</w:t>
      </w:r>
      <w:r>
        <w:rPr>
          <w:rFonts w:ascii="仿宋_GB2312" w:eastAsia="仿宋_GB2312" w:hAnsi="宋体" w:hint="eastAsia"/>
          <w:sz w:val="28"/>
          <w:szCs w:val="28"/>
        </w:rPr>
        <w:lastRenderedPageBreak/>
        <w:t>应商自身的原因报价失误而造成的损失，由供应商自行承担。</w:t>
      </w:r>
    </w:p>
    <w:p w14:paraId="45169F6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包括完成该项目的一切费用总和，包括设备费、运输费、装卸费、保险费、技术培训费、设备安装费、调试费、售后服务费、国家规定的各项税费等全部费用，以人民币为结算单位。报价中免费提供的项目，应注明免费。所有根据合同或其它原因应由供应商支付的税款和其它应交纳的费用都要包括在供应商提交的报价中；</w:t>
      </w:r>
    </w:p>
    <w:p w14:paraId="0FEF4CC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仿宋" w:cs="宋体" w:hint="eastAsia"/>
          <w:sz w:val="28"/>
          <w:szCs w:val="28"/>
        </w:rPr>
        <w:t>《投标报价表</w:t>
      </w:r>
      <w:r>
        <w:rPr>
          <w:rFonts w:ascii="仿宋_GB2312" w:eastAsia="仿宋_GB2312" w:hAnsi="宋体" w:hint="eastAsia"/>
          <w:sz w:val="28"/>
          <w:szCs w:val="28"/>
        </w:rPr>
        <w:t>（含明细）</w:t>
      </w:r>
      <w:r>
        <w:rPr>
          <w:rFonts w:ascii="仿宋_GB2312" w:eastAsia="仿宋_GB2312" w:hAnsi="仿宋" w:cs="宋体" w:hint="eastAsia"/>
          <w:sz w:val="28"/>
          <w:szCs w:val="28"/>
        </w:rPr>
        <w:t>》</w:t>
      </w:r>
      <w:r>
        <w:rPr>
          <w:rFonts w:ascii="仿宋_GB2312" w:eastAsia="仿宋_GB2312" w:hAnsi="宋体" w:hint="eastAsia"/>
          <w:sz w:val="28"/>
          <w:szCs w:val="28"/>
        </w:rPr>
        <w:t>中合价将由单价*数量自动计算，无需手工录入。</w:t>
      </w:r>
    </w:p>
    <w:p w14:paraId="6A622864" w14:textId="77777777" w:rsidR="00FB1336" w:rsidRDefault="00FB1336">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（5）本次采购项目质保期见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或第3章。采购文件无特殊要求的，质保期大于采购文件要求的，供应商视报价需要提供制造商出具的质保函。</w:t>
      </w:r>
    </w:p>
    <w:p w14:paraId="52B46EF3"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6F114C52" w14:textId="77777777" w:rsidR="00FB1336" w:rsidRDefault="00FB1336">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（7）未经检验的新产品、试制品不能参加本次报价。</w:t>
      </w:r>
    </w:p>
    <w:p w14:paraId="05A9E32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（8）</w:t>
      </w:r>
      <w:r>
        <w:rPr>
          <w:rFonts w:ascii="仿宋_GB2312" w:eastAsia="仿宋_GB2312" w:hAnsi="宋体" w:hint="eastAsia"/>
          <w:sz w:val="28"/>
          <w:szCs w:val="28"/>
        </w:rPr>
        <w:t>供应商的报价在合同执行过程中是固定不变的，不得以任何理由改变。所有价格折扣、优惠条件必须在报价明细表中注明，否则评审时不予认可。</w:t>
      </w:r>
    </w:p>
    <w:p w14:paraId="617BD7E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 xml:space="preserve">13.5 </w:t>
      </w:r>
      <w:r>
        <w:rPr>
          <w:rFonts w:ascii="仿宋_GB2312" w:eastAsia="仿宋_GB2312" w:hAnsi="仿宋" w:cs="宋体" w:hint="eastAsia"/>
          <w:sz w:val="28"/>
          <w:szCs w:val="28"/>
        </w:rPr>
        <w:t>《</w:t>
      </w:r>
      <w:r>
        <w:rPr>
          <w:rFonts w:ascii="仿宋_GB2312" w:eastAsia="仿宋_GB2312" w:hAnsi="仿宋" w:cs="宋体"/>
          <w:sz w:val="28"/>
          <w:szCs w:val="28"/>
        </w:rPr>
        <w:t>需求响应表</w:t>
      </w:r>
      <w:r>
        <w:rPr>
          <w:rFonts w:ascii="仿宋_GB2312" w:eastAsia="仿宋_GB2312" w:hAnsi="仿宋" w:cs="宋体" w:hint="eastAsia"/>
          <w:sz w:val="28"/>
          <w:szCs w:val="28"/>
        </w:rPr>
        <w:t>（如有）》</w:t>
      </w:r>
      <w:r>
        <w:rPr>
          <w:rFonts w:ascii="仿宋_GB2312" w:eastAsia="仿宋_GB2312" w:hAnsi="宋体"/>
          <w:sz w:val="28"/>
          <w:szCs w:val="28"/>
        </w:rPr>
        <w:t>填写时应响应下列要求：</w:t>
      </w:r>
    </w:p>
    <w:p w14:paraId="6717CF54"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（1）有底色标识的单元格须填写，有</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的列是必输项，任何必输项为空都可能导致您的本次投标（响应）无效；</w:t>
      </w:r>
    </w:p>
    <w:p w14:paraId="1779ABC0"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（2）如想拷贝数据到某个待填写单元格，应采用选择性粘贴(只粘贴文本)，否则单元格填写无效或被锁死；</w:t>
      </w:r>
    </w:p>
    <w:p w14:paraId="31BE9D3F"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（3）当招标需求列的内容显示不完整时，请点击编辑栏进行查看；</w:t>
      </w:r>
    </w:p>
    <w:p w14:paraId="78A35213"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lastRenderedPageBreak/>
        <w:t>（4）</w:t>
      </w:r>
      <w:r>
        <w:rPr>
          <w:rFonts w:ascii="仿宋_GB2312" w:eastAsia="仿宋_GB2312"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eastAsia="仿宋_GB2312" w:hAnsi="仿宋" w:cs="宋体"/>
          <w:sz w:val="28"/>
          <w:szCs w:val="28"/>
        </w:rPr>
        <w:t>；若与投标（响应）文件中提供的产品检测报告（如有）、生产厂家出具的产品彩页等证明材料的实质性响应情况不一致，按</w:t>
      </w:r>
      <w:r>
        <w:rPr>
          <w:rFonts w:ascii="仿宋_GB2312" w:eastAsia="仿宋_GB2312" w:hAnsi="仿宋" w:cs="宋体"/>
          <w:b/>
          <w:sz w:val="28"/>
          <w:szCs w:val="28"/>
        </w:rPr>
        <w:t>无效投标（响应）处理</w:t>
      </w:r>
      <w:r>
        <w:rPr>
          <w:rFonts w:ascii="仿宋_GB2312" w:eastAsia="仿宋_GB2312" w:hAnsi="仿宋" w:cs="宋体"/>
          <w:sz w:val="28"/>
          <w:szCs w:val="28"/>
        </w:rPr>
        <w:t>。</w:t>
      </w:r>
    </w:p>
    <w:p w14:paraId="2C909B17"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429A8252" w14:textId="77777777" w:rsidR="00FB1336" w:rsidRDefault="00FB1336">
      <w:pPr>
        <w:spacing w:line="560" w:lineRule="exact"/>
        <w:ind w:firstLineChars="200" w:firstLine="562"/>
        <w:rPr>
          <w:rFonts w:ascii="仿宋_GB2312" w:eastAsia="仿宋_GB2312" w:hAnsi="仿宋" w:cs="宋体"/>
          <w:b/>
          <w:sz w:val="28"/>
          <w:szCs w:val="28"/>
        </w:rPr>
      </w:pPr>
      <w:r>
        <w:rPr>
          <w:rFonts w:ascii="仿宋_GB2312" w:eastAsia="仿宋_GB2312" w:hAnsi="仿宋" w:cs="宋体" w:hint="eastAsia"/>
          <w:b/>
          <w:sz w:val="28"/>
          <w:szCs w:val="28"/>
        </w:rPr>
        <w:t>（6）本次采购不允许供应商复制粘贴采购文件的技术要求作为其响应文件的响应情况。</w:t>
      </w:r>
    </w:p>
    <w:p w14:paraId="3C8649C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13.6 供应商的报价在合同执行过程中是固定不变的，不得以任何理由改变。所有价格折扣、优惠条件必须在报价明细表中注明，否则评审时不予认可。</w:t>
      </w:r>
    </w:p>
    <w:p w14:paraId="06C8FD6F"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14.备选方案</w:t>
      </w:r>
    </w:p>
    <w:p w14:paraId="67AF504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本采购项目不允许供应商有备选磋商方案。</w:t>
      </w:r>
    </w:p>
    <w:p w14:paraId="4BA6D203"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15.联合体报价</w:t>
      </w:r>
    </w:p>
    <w:p w14:paraId="59D3955B"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供应商</w:t>
      </w:r>
      <w:r>
        <w:rPr>
          <w:rFonts w:ascii="仿宋_GB2312" w:eastAsia="仿宋_GB2312" w:hAnsi="仿宋" w:cs="宋体" w:hint="eastAsia"/>
          <w:sz w:val="28"/>
          <w:szCs w:val="28"/>
        </w:rPr>
        <w:t>的身份共同参加政府采购。</w:t>
      </w:r>
    </w:p>
    <w:p w14:paraId="25159CDA"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15.1以联合体形式进行政府采购的，参加联合体的</w:t>
      </w:r>
      <w:r>
        <w:rPr>
          <w:rFonts w:ascii="仿宋_GB2312" w:eastAsia="仿宋_GB2312" w:hAnsi="宋体" w:hint="eastAsia"/>
          <w:sz w:val="28"/>
          <w:szCs w:val="28"/>
        </w:rPr>
        <w:t>供应商</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492F1409"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15.2联合体中有同类资质的</w:t>
      </w:r>
      <w:r>
        <w:rPr>
          <w:rFonts w:ascii="仿宋_GB2312" w:eastAsia="仿宋_GB2312" w:hAnsi="宋体" w:hint="eastAsia"/>
          <w:sz w:val="28"/>
          <w:szCs w:val="28"/>
        </w:rPr>
        <w:t>供应</w:t>
      </w:r>
      <w:proofErr w:type="gramStart"/>
      <w:r>
        <w:rPr>
          <w:rFonts w:ascii="仿宋_GB2312" w:eastAsia="仿宋_GB2312" w:hAnsi="宋体" w:hint="eastAsia"/>
          <w:sz w:val="28"/>
          <w:szCs w:val="28"/>
        </w:rPr>
        <w:t>商</w:t>
      </w:r>
      <w:r>
        <w:rPr>
          <w:rFonts w:ascii="仿宋_GB2312" w:eastAsia="仿宋_GB2312" w:hAnsi="仿宋" w:cs="宋体" w:hint="eastAsia"/>
          <w:sz w:val="28"/>
          <w:szCs w:val="28"/>
        </w:rPr>
        <w:t>按照</w:t>
      </w:r>
      <w:proofErr w:type="gramEnd"/>
      <w:r>
        <w:rPr>
          <w:rFonts w:ascii="仿宋_GB2312" w:eastAsia="仿宋_GB2312" w:hAnsi="仿宋" w:cs="宋体" w:hint="eastAsia"/>
          <w:sz w:val="28"/>
          <w:szCs w:val="28"/>
        </w:rPr>
        <w:t>联合体分工承担相同工作的，应当按</w:t>
      </w:r>
      <w:r>
        <w:rPr>
          <w:rFonts w:ascii="仿宋_GB2312" w:eastAsia="仿宋_GB2312" w:hAnsi="仿宋" w:cs="宋体" w:hint="eastAsia"/>
          <w:sz w:val="28"/>
          <w:szCs w:val="28"/>
        </w:rPr>
        <w:lastRenderedPageBreak/>
        <w:t>照资质等级较低的</w:t>
      </w:r>
      <w:r>
        <w:rPr>
          <w:rFonts w:ascii="仿宋_GB2312" w:eastAsia="仿宋_GB2312" w:hAnsi="宋体" w:hint="eastAsia"/>
          <w:sz w:val="28"/>
          <w:szCs w:val="28"/>
        </w:rPr>
        <w:t>供应商</w:t>
      </w:r>
      <w:r>
        <w:rPr>
          <w:rFonts w:ascii="仿宋_GB2312" w:eastAsia="仿宋_GB2312" w:hAnsi="仿宋" w:cs="宋体" w:hint="eastAsia"/>
          <w:sz w:val="28"/>
          <w:szCs w:val="28"/>
        </w:rPr>
        <w:t>确定资质等级。</w:t>
      </w:r>
    </w:p>
    <w:p w14:paraId="2E2089FE"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15.3联合体的各方应当共同推荐一名联合体报价授权代表方，由联合体各方提交一份授权书，证明其有资格代表联合体各方签署响应文件，该授权书作为响应文件的组成部分一并提交给</w:t>
      </w:r>
      <w:r>
        <w:rPr>
          <w:rFonts w:ascii="仿宋_GB2312" w:eastAsia="仿宋_GB2312" w:hAnsi="宋体" w:hint="eastAsia"/>
          <w:sz w:val="28"/>
          <w:szCs w:val="28"/>
        </w:rPr>
        <w:t>采购代理机构</w:t>
      </w:r>
      <w:r>
        <w:rPr>
          <w:rFonts w:ascii="仿宋_GB2312" w:eastAsia="仿宋_GB2312" w:hAnsi="仿宋" w:cs="宋体" w:hint="eastAsia"/>
          <w:sz w:val="28"/>
          <w:szCs w:val="28"/>
        </w:rPr>
        <w:t>。</w:t>
      </w:r>
    </w:p>
    <w:p w14:paraId="315A9E41"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15.4以联合体形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政府采购活动的，联合体各方不得再单独参加或者与其</w:t>
      </w:r>
      <w:proofErr w:type="gramStart"/>
      <w:r>
        <w:rPr>
          <w:rFonts w:ascii="仿宋_GB2312" w:eastAsia="仿宋_GB2312" w:hAnsi="仿宋" w:cs="宋体" w:hint="eastAsia"/>
          <w:sz w:val="28"/>
          <w:szCs w:val="28"/>
        </w:rPr>
        <w:t>他</w:t>
      </w:r>
      <w:r>
        <w:rPr>
          <w:rFonts w:ascii="仿宋_GB2312" w:eastAsia="仿宋_GB2312" w:hAnsi="宋体" w:hint="eastAsia"/>
          <w:sz w:val="28"/>
          <w:szCs w:val="28"/>
        </w:rPr>
        <w:t>供应</w:t>
      </w:r>
      <w:proofErr w:type="gramEnd"/>
      <w:r>
        <w:rPr>
          <w:rFonts w:ascii="仿宋_GB2312" w:eastAsia="仿宋_GB2312" w:hAnsi="宋体" w:hint="eastAsia"/>
          <w:sz w:val="28"/>
          <w:szCs w:val="28"/>
        </w:rPr>
        <w:t>商</w:t>
      </w:r>
      <w:r>
        <w:rPr>
          <w:rFonts w:ascii="仿宋_GB2312" w:eastAsia="仿宋_GB2312" w:hAnsi="仿宋" w:cs="宋体" w:hint="eastAsia"/>
          <w:sz w:val="28"/>
          <w:szCs w:val="28"/>
        </w:rPr>
        <w:t>另外组成联合体参加同一合同项下的政府采购活动。</w:t>
      </w:r>
    </w:p>
    <w:p w14:paraId="7C75FA4D"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15.5采购人根据采购项目对供应商的特殊要求，联合体中至少应当有一方符合相关规定。</w:t>
      </w:r>
    </w:p>
    <w:p w14:paraId="5510623E"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15.6联合体各方应签订共同报价协议，明确约定联合体各方承担的工作和相应的责任，并将共同报价协议连同作为响应文件的内容提交，否则报价将被认定为</w:t>
      </w:r>
      <w:r>
        <w:rPr>
          <w:rFonts w:ascii="仿宋_GB2312" w:eastAsia="仿宋_GB2312" w:hAnsi="仿宋" w:cs="宋体" w:hint="eastAsia"/>
          <w:b/>
          <w:bCs/>
          <w:sz w:val="28"/>
          <w:szCs w:val="28"/>
        </w:rPr>
        <w:t>无效</w:t>
      </w:r>
      <w:r>
        <w:rPr>
          <w:rFonts w:ascii="仿宋_GB2312" w:eastAsia="仿宋_GB2312" w:hAnsi="仿宋" w:cs="宋体" w:hint="eastAsia"/>
          <w:sz w:val="28"/>
          <w:szCs w:val="28"/>
        </w:rPr>
        <w:t>。</w:t>
      </w:r>
    </w:p>
    <w:p w14:paraId="7095D18B" w14:textId="77777777" w:rsidR="00FB1336" w:rsidRDefault="00FB1336">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15.7</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报价，共同报价</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w:t>
      </w:r>
      <w:r>
        <w:rPr>
          <w:rFonts w:ascii="仿宋_GB2312" w:eastAsia="仿宋_GB2312" w:hAnsi="仿宋" w:cs="宋体"/>
          <w:sz w:val="28"/>
          <w:szCs w:val="28"/>
        </w:rPr>
        <w:t>协议</w:t>
      </w:r>
      <w:r>
        <w:rPr>
          <w:rFonts w:ascii="仿宋_GB2312" w:eastAsia="仿宋_GB2312" w:hAnsi="仿宋" w:cs="宋体" w:hint="eastAsia"/>
          <w:sz w:val="28"/>
          <w:szCs w:val="28"/>
        </w:rPr>
        <w:t>报价</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14:paraId="3E94A65A" w14:textId="77777777" w:rsidR="00FB1336" w:rsidRDefault="00FB1336">
      <w:pPr>
        <w:snapToGrid w:val="0"/>
        <w:spacing w:line="560" w:lineRule="exact"/>
        <w:ind w:firstLineChars="201" w:firstLine="563"/>
        <w:rPr>
          <w:rFonts w:ascii="楷体_GB2312" w:eastAsia="楷体_GB2312" w:hAnsi="宋体"/>
          <w:b/>
          <w:sz w:val="28"/>
          <w:szCs w:val="28"/>
        </w:rPr>
      </w:pPr>
      <w:r>
        <w:rPr>
          <w:rFonts w:ascii="仿宋_GB2312" w:eastAsia="仿宋_GB2312" w:hAnsi="仿宋" w:cs="宋体" w:hint="eastAsia"/>
          <w:sz w:val="28"/>
          <w:szCs w:val="28"/>
        </w:rPr>
        <w:t>15.8以联合体形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政府采购活动，联合体各方均为中小企业的，联合体视同中小企业。联合体各方均为小</w:t>
      </w:r>
      <w:proofErr w:type="gramStart"/>
      <w:r>
        <w:rPr>
          <w:rFonts w:ascii="仿宋_GB2312" w:eastAsia="仿宋_GB2312" w:hAnsi="仿宋" w:cs="宋体" w:hint="eastAsia"/>
          <w:sz w:val="28"/>
          <w:szCs w:val="28"/>
        </w:rPr>
        <w:t>微企业</w:t>
      </w:r>
      <w:proofErr w:type="gramEnd"/>
      <w:r>
        <w:rPr>
          <w:rFonts w:ascii="仿宋_GB2312" w:eastAsia="仿宋_GB2312" w:hAnsi="仿宋" w:cs="宋体" w:hint="eastAsia"/>
          <w:sz w:val="28"/>
          <w:szCs w:val="28"/>
        </w:rPr>
        <w:t>的，联合体视同小微企业。</w:t>
      </w:r>
    </w:p>
    <w:p w14:paraId="67BE910D"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仿宋" w:cs="宋体" w:hint="eastAsia"/>
          <w:b/>
          <w:sz w:val="28"/>
          <w:szCs w:val="28"/>
        </w:rPr>
        <w:t>本项目不接受联合体响应详见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w:t>
      </w:r>
    </w:p>
    <w:p w14:paraId="14CF8F12"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16.关于分包</w:t>
      </w:r>
    </w:p>
    <w:p w14:paraId="79B055DD" w14:textId="77777777" w:rsidR="00FB1336" w:rsidRDefault="00FB1336">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供应商拟将成交项目的非主体、非关键性工作分包的，应当在响应文件中载明分包承担主体，分包承担主体应当具备相应资质条件且不得再次分包。</w:t>
      </w:r>
    </w:p>
    <w:p w14:paraId="7CDB058E" w14:textId="77777777" w:rsidR="00FB1336" w:rsidRDefault="00FB1336">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供应商应当就分包项目向采购人负责，分包承担主体就分包项目承担责任。</w:t>
      </w:r>
    </w:p>
    <w:p w14:paraId="7971059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依据财政部、工信部等部委发布的《关于印发&lt;政府采购促进中小企业发展管理办法&gt;的通知》（财库〔2020〕46号）规定享受扶持政策获得政府采购合同的，小</w:t>
      </w:r>
      <w:proofErr w:type="gramStart"/>
      <w:r>
        <w:rPr>
          <w:rFonts w:ascii="仿宋_GB2312" w:eastAsia="仿宋_GB2312" w:hAnsi="仿宋" w:cs="宋体" w:hint="eastAsia"/>
          <w:sz w:val="28"/>
          <w:szCs w:val="28"/>
        </w:rPr>
        <w:t>微企业</w:t>
      </w:r>
      <w:proofErr w:type="gramEnd"/>
      <w:r>
        <w:rPr>
          <w:rFonts w:ascii="仿宋_GB2312" w:eastAsia="仿宋_GB2312" w:hAnsi="仿宋" w:cs="宋体" w:hint="eastAsia"/>
          <w:sz w:val="28"/>
          <w:szCs w:val="28"/>
        </w:rPr>
        <w:t>不得将合同分包给大中型企业，中型企业不得将合同分包给大型企业。</w:t>
      </w:r>
    </w:p>
    <w:p w14:paraId="7FF0F03C"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lastRenderedPageBreak/>
        <w:t>17.现场踏勘</w:t>
      </w:r>
    </w:p>
    <w:p w14:paraId="593D2169"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w:t>
      </w:r>
      <w:r>
        <w:rPr>
          <w:rFonts w:ascii="仿宋_GB2312" w:eastAsia="仿宋_GB2312" w:hAnsi="仿宋" w:cs="宋体" w:hint="eastAsia"/>
          <w:sz w:val="28"/>
          <w:szCs w:val="28"/>
          <w:u w:val="single"/>
        </w:rPr>
        <w:t>响应须知前附表中</w:t>
      </w:r>
      <w:r>
        <w:rPr>
          <w:rFonts w:ascii="仿宋_GB2312" w:eastAsia="仿宋_GB2312" w:hAnsi="仿宋" w:cs="宋体" w:hint="eastAsia"/>
          <w:sz w:val="28"/>
          <w:szCs w:val="28"/>
        </w:rPr>
        <w:t>规定组织踏勘现场的，采购人按规定的时间、地点组织供应商踏勘项目现场，踏勘现场所发生的费用由供应商承担。</w:t>
      </w:r>
    </w:p>
    <w:p w14:paraId="19379D7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17.2采购人向供应商提供的有关现场的资料和数据，是采购人现有的能使供应商利用的资料，采购人对供应商由此而做出的推论、理解和结论概不负责。</w:t>
      </w:r>
    </w:p>
    <w:p w14:paraId="05A10D1E"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0E80E96E"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287D6E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17.5未参与现场踏勘不作为否定供应商资格的理由。</w:t>
      </w:r>
    </w:p>
    <w:p w14:paraId="304C7A18"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18.报价的有效期</w:t>
      </w:r>
    </w:p>
    <w:p w14:paraId="00F4AF3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18.1报价应在</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中规定时间内保持有效。报价有效期不满足要求的报价，其报价将被认定为</w:t>
      </w:r>
      <w:r>
        <w:rPr>
          <w:rFonts w:ascii="仿宋_GB2312" w:eastAsia="仿宋_GB2312" w:hAnsi="宋体" w:hint="eastAsia"/>
          <w:b/>
          <w:sz w:val="28"/>
          <w:szCs w:val="28"/>
        </w:rPr>
        <w:t>无效</w:t>
      </w:r>
      <w:r>
        <w:rPr>
          <w:rFonts w:ascii="仿宋_GB2312" w:eastAsia="仿宋_GB2312" w:hAnsi="宋体" w:hint="eastAsia"/>
          <w:sz w:val="28"/>
          <w:szCs w:val="28"/>
        </w:rPr>
        <w:t>。</w:t>
      </w:r>
    </w:p>
    <w:p w14:paraId="45F24F7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14:paraId="7BE0099B"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9.磋商保证金</w:t>
      </w:r>
    </w:p>
    <w:p w14:paraId="5CDD888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w:t>
      </w:r>
      <w:proofErr w:type="gramStart"/>
      <w:r>
        <w:rPr>
          <w:rFonts w:ascii="仿宋_GB2312" w:eastAsia="仿宋_GB2312" w:hAnsi="仿宋" w:cs="宋体" w:hint="eastAsia"/>
          <w:sz w:val="28"/>
          <w:szCs w:val="28"/>
        </w:rPr>
        <w:t>收取磋商</w:t>
      </w:r>
      <w:proofErr w:type="gramEnd"/>
      <w:r>
        <w:rPr>
          <w:rFonts w:ascii="仿宋_GB2312" w:eastAsia="仿宋_GB2312" w:hAnsi="仿宋" w:cs="宋体" w:hint="eastAsia"/>
          <w:sz w:val="28"/>
          <w:szCs w:val="28"/>
        </w:rPr>
        <w:t>保证金</w:t>
      </w:r>
      <w:r>
        <w:rPr>
          <w:rFonts w:ascii="仿宋_GB2312" w:eastAsia="仿宋_GB2312" w:hAnsi="仿宋" w:cs="宋体"/>
          <w:sz w:val="28"/>
          <w:szCs w:val="28"/>
        </w:rPr>
        <w:t>。</w:t>
      </w:r>
    </w:p>
    <w:p w14:paraId="39CA86D1"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20.响应文件的数量和签署</w:t>
      </w:r>
    </w:p>
    <w:p w14:paraId="29A2E47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 响应文件（pdf格式）1份（第一册）：</w:t>
      </w:r>
    </w:p>
    <w:p w14:paraId="6924136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20.1.1供应商应使用带电子签章功能的CA</w:t>
      </w:r>
      <w:proofErr w:type="gramStart"/>
      <w:r>
        <w:rPr>
          <w:rFonts w:ascii="仿宋_GB2312" w:eastAsia="仿宋_GB2312" w:hAnsi="宋体" w:hint="eastAsia"/>
          <w:sz w:val="28"/>
          <w:szCs w:val="28"/>
        </w:rPr>
        <w:t>锁对响应</w:t>
      </w:r>
      <w:proofErr w:type="gramEnd"/>
      <w:r>
        <w:rPr>
          <w:rFonts w:ascii="仿宋_GB2312" w:eastAsia="仿宋_GB2312" w:hAnsi="宋体" w:hint="eastAsia"/>
          <w:sz w:val="28"/>
          <w:szCs w:val="28"/>
        </w:rPr>
        <w:t>文件须盖章或签名的部</w:t>
      </w:r>
      <w:r>
        <w:rPr>
          <w:rFonts w:ascii="仿宋_GB2312" w:eastAsia="仿宋_GB2312" w:hAnsi="宋体" w:hint="eastAsia"/>
          <w:sz w:val="28"/>
          <w:szCs w:val="28"/>
        </w:rPr>
        <w:lastRenderedPageBreak/>
        <w:t>位加盖电子印章（单位电子公章、法定代表人电子人名章），电子印章与实物印章具有同等法律效力。</w:t>
      </w:r>
    </w:p>
    <w:p w14:paraId="2808622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64A9696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20.1.3文件中要求法定代表人签字或签章的须加盖法定代表人电子人名章。</w:t>
      </w:r>
    </w:p>
    <w:p w14:paraId="523E417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20.1.4须被授权人签字的，被授权人又</w:t>
      </w:r>
      <w:proofErr w:type="gramStart"/>
      <w:r>
        <w:rPr>
          <w:rFonts w:ascii="仿宋_GB2312" w:eastAsia="仿宋_GB2312" w:hAnsi="宋体" w:hint="eastAsia"/>
          <w:sz w:val="28"/>
          <w:szCs w:val="28"/>
        </w:rPr>
        <w:t>无电子章</w:t>
      </w:r>
      <w:proofErr w:type="gramEnd"/>
      <w:r>
        <w:rPr>
          <w:rFonts w:ascii="仿宋_GB2312" w:eastAsia="仿宋_GB2312" w:hAnsi="宋体" w:hint="eastAsia"/>
          <w:sz w:val="28"/>
          <w:szCs w:val="28"/>
        </w:rPr>
        <w:t>的，在word编制时可将被授权人手写签字扫描后的图片粘贴到响应文件中对应位置，并加盖单位电子公章。</w:t>
      </w:r>
    </w:p>
    <w:p w14:paraId="3962DF1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20.1.5可使用平台的批量盖章功能快速签章。但须浏览检查并注意印章重叠及完整性。</w:t>
      </w:r>
    </w:p>
    <w:p w14:paraId="2114E27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20.1.6 采用扫描粘贴供应商公章或扫描法定代表人电子章而</w:t>
      </w:r>
      <w:proofErr w:type="gramStart"/>
      <w:r>
        <w:rPr>
          <w:rFonts w:ascii="仿宋_GB2312" w:eastAsia="仿宋_GB2312" w:hAnsi="宋体" w:hint="eastAsia"/>
          <w:sz w:val="28"/>
          <w:szCs w:val="28"/>
        </w:rPr>
        <w:t>不</w:t>
      </w:r>
      <w:proofErr w:type="gramEnd"/>
      <w:r>
        <w:rPr>
          <w:rFonts w:ascii="仿宋_GB2312" w:eastAsia="仿宋_GB2312" w:hAnsi="宋体" w:hint="eastAsia"/>
          <w:sz w:val="28"/>
          <w:szCs w:val="28"/>
        </w:rPr>
        <w:t>加盖单位电子公章的为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39411E7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20.2数据文件（PDF格式）（第二册）1份：</w:t>
      </w:r>
    </w:p>
    <w:p w14:paraId="123B75C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0E22415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20.2.2文件中要求法定代表人签字或签章的须加盖法定代表人电子人名章。</w:t>
      </w:r>
    </w:p>
    <w:p w14:paraId="5332601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20.2.3采用扫描粘贴供应商公章或法定代表人人名章的为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4E9DC50C" w14:textId="77777777" w:rsidR="00FB1336" w:rsidRDefault="00FB1336">
      <w:pPr>
        <w:pStyle w:val="2"/>
        <w:ind w:firstLine="643"/>
      </w:pPr>
      <w:r>
        <w:rPr>
          <w:rFonts w:hint="eastAsia"/>
        </w:rPr>
        <w:t>四、响应文件的递交</w:t>
      </w:r>
    </w:p>
    <w:p w14:paraId="159D4404"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21.响应文件的密封和标记</w:t>
      </w:r>
    </w:p>
    <w:p w14:paraId="4D46FB1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21.1 第一阶段电子响应文件的密封和标记</w:t>
      </w:r>
    </w:p>
    <w:p w14:paraId="371B463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21.1.1加盖了电子印章的</w:t>
      </w:r>
      <w:r>
        <w:rPr>
          <w:rFonts w:ascii="仿宋_GB2312" w:eastAsia="仿宋_GB2312" w:hAnsi="仿宋" w:cs="宋体" w:hint="eastAsia"/>
          <w:sz w:val="28"/>
          <w:szCs w:val="28"/>
        </w:rPr>
        <w:t>电子响应文件（PDF格式）和数据文件（PDF格式）</w:t>
      </w:r>
      <w:r>
        <w:rPr>
          <w:rFonts w:ascii="仿宋_GB2312" w:eastAsia="仿宋_GB2312" w:hAnsi="宋体" w:hint="eastAsia"/>
          <w:sz w:val="28"/>
          <w:szCs w:val="28"/>
        </w:rPr>
        <w:t>须在</w:t>
      </w:r>
      <w:r>
        <w:rPr>
          <w:rFonts w:ascii="仿宋_GB2312" w:eastAsia="仿宋_GB2312" w:hAnsi="仿宋" w:cs="宋体" w:hint="eastAsia"/>
          <w:sz w:val="28"/>
          <w:szCs w:val="28"/>
        </w:rPr>
        <w:t>威海市政府采购电子交易系统</w:t>
      </w:r>
      <w:r>
        <w:rPr>
          <w:rFonts w:ascii="仿宋_GB2312" w:eastAsia="仿宋_GB2312" w:hAnsi="宋体" w:hint="eastAsia"/>
          <w:sz w:val="28"/>
          <w:szCs w:val="28"/>
        </w:rPr>
        <w:t>的“我的投标”界面进行提交，提交前系统会自动在本地进行加密和电子签章，加密和数字签名后的文件除了会上传到系统中之外还会同步保存到本地计算机。</w:t>
      </w:r>
    </w:p>
    <w:p w14:paraId="2C61BA45" w14:textId="77777777" w:rsidR="00FB1336" w:rsidRDefault="00FB1336">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21.2资质证明文件原件的密封和标记</w:t>
      </w:r>
    </w:p>
    <w:p w14:paraId="3C33C06F"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本项目不收取资质证明文件原件。</w:t>
      </w:r>
    </w:p>
    <w:p w14:paraId="286A343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21.3 文件递交</w:t>
      </w:r>
    </w:p>
    <w:p w14:paraId="0D6236A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21.3.1供应商应在</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规定的时间前在威海市政府采购电子交易系统网上递交电子响应文件和数据文件。供应商应充分评估集中报价带来的网络影响，</w:t>
      </w:r>
      <w:r>
        <w:rPr>
          <w:rFonts w:ascii="仿宋_GB2312" w:eastAsia="仿宋_GB2312" w:hAnsi="宋体" w:hint="eastAsia"/>
          <w:sz w:val="28"/>
          <w:szCs w:val="28"/>
        </w:rPr>
        <w:t>尽量避开响应高峰时间，</w:t>
      </w:r>
      <w:r>
        <w:rPr>
          <w:rFonts w:ascii="仿宋_GB2312" w:eastAsia="仿宋_GB2312" w:hAnsi="仿宋" w:cs="宋体" w:hint="eastAsia"/>
          <w:sz w:val="28"/>
          <w:szCs w:val="28"/>
        </w:rPr>
        <w:t>错峰进行响应，</w:t>
      </w:r>
      <w:r>
        <w:rPr>
          <w:rFonts w:ascii="仿宋_GB2312" w:eastAsia="仿宋_GB2312" w:hAnsi="宋体" w:hint="eastAsia"/>
          <w:sz w:val="28"/>
          <w:szCs w:val="28"/>
        </w:rPr>
        <w:t>系统以收到供应商发出的递交指令的时间作为其响应时间，如该时间超过响应截止时间，其响应将会被判定为</w:t>
      </w:r>
      <w:r>
        <w:rPr>
          <w:rFonts w:ascii="仿宋_GB2312" w:eastAsia="仿宋_GB2312" w:hAnsi="宋体" w:hint="eastAsia"/>
          <w:b/>
          <w:sz w:val="28"/>
          <w:szCs w:val="28"/>
        </w:rPr>
        <w:t>无效</w:t>
      </w:r>
      <w:r>
        <w:rPr>
          <w:rFonts w:ascii="仿宋_GB2312" w:eastAsia="仿宋_GB2312" w:hAnsi="宋体" w:hint="eastAsia"/>
          <w:sz w:val="28"/>
          <w:szCs w:val="28"/>
        </w:rPr>
        <w:t>。</w:t>
      </w:r>
    </w:p>
    <w:p w14:paraId="0BD6F372" w14:textId="77777777" w:rsidR="00FB1336" w:rsidRDefault="00FB1336">
      <w:pPr>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21.3.2供应商须牢记响应加密密码，该密码将用于报价时解密其响应文件，如忘记密码或输入错误密码超过5次，其递交的响应文件将无法解密，导致无法提取数据和供他人阅读文件，致使其响应</w:t>
      </w:r>
      <w:r>
        <w:rPr>
          <w:rFonts w:ascii="仿宋_GB2312" w:eastAsia="仿宋_GB2312" w:hAnsi="宋体" w:hint="eastAsia"/>
          <w:b/>
          <w:sz w:val="28"/>
          <w:szCs w:val="28"/>
        </w:rPr>
        <w:t>失败</w:t>
      </w:r>
      <w:r>
        <w:rPr>
          <w:rFonts w:ascii="仿宋_GB2312" w:eastAsia="仿宋_GB2312" w:hAnsi="宋体" w:hint="eastAsia"/>
          <w:sz w:val="28"/>
          <w:szCs w:val="28"/>
        </w:rPr>
        <w:t>。</w:t>
      </w:r>
    </w:p>
    <w:p w14:paraId="504602ED"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21.3.3除</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另有规定，</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拒绝接收纸质响应文件。</w:t>
      </w:r>
    </w:p>
    <w:p w14:paraId="28EB25E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21.3.4供应商应将网上递交的已盖章未加密的数据文件和响应文件谨慎保存备份，以便启动应急开标程序时备案使用。</w:t>
      </w:r>
    </w:p>
    <w:p w14:paraId="6018CBCE"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22.磋商截止期</w:t>
      </w:r>
    </w:p>
    <w:p w14:paraId="324F77FA"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本次磋商第一阶段响应文件的递交截止期见</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w:t>
      </w:r>
    </w:p>
    <w:p w14:paraId="2DBA7901"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zh-CN"/>
        </w:rPr>
        <w:t>采购人和</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有权按本须知的规定，延迟报价截止时间。在此情况下，采购人、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和供应商受报价截止时间制约的所有权利和义务均应延长至新的截止时间。</w:t>
      </w:r>
    </w:p>
    <w:p w14:paraId="65C0E444"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23.迟交的响应文件</w:t>
      </w:r>
    </w:p>
    <w:p w14:paraId="3401FAC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威海市政府采购电子交易系统无法接收响应截止期后递交的响应文件。</w:t>
      </w:r>
    </w:p>
    <w:p w14:paraId="4AFEFB69"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24.样品递交</w:t>
      </w:r>
      <w:r>
        <w:rPr>
          <w:rFonts w:ascii="楷体_GB2312" w:eastAsia="楷体_GB2312" w:hAnsi="宋体"/>
          <w:b/>
          <w:sz w:val="28"/>
          <w:szCs w:val="28"/>
        </w:rPr>
        <w:t>/</w:t>
      </w:r>
      <w:r>
        <w:rPr>
          <w:rFonts w:ascii="楷体_GB2312" w:eastAsia="楷体_GB2312" w:hAnsi="宋体" w:hint="eastAsia"/>
          <w:b/>
          <w:sz w:val="28"/>
          <w:szCs w:val="28"/>
        </w:rPr>
        <w:t>演示</w:t>
      </w:r>
    </w:p>
    <w:p w14:paraId="32FFD7C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24.1采购人可以要求供应商对其提供的信息化、自动化等相关类别服务进行演示。</w:t>
      </w:r>
      <w:r>
        <w:rPr>
          <w:rFonts w:ascii="仿宋_GB2312" w:eastAsia="仿宋_GB2312" w:hAnsi="仿宋" w:cs="宋体" w:hint="eastAsia"/>
          <w:sz w:val="28"/>
          <w:szCs w:val="28"/>
        </w:rPr>
        <w:t>供应商可以到现场演示，也可以使用系统“网上评标”中的“谈判”功能与评审专家进行远程演示。</w:t>
      </w:r>
    </w:p>
    <w:p w14:paraId="1C0648C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w:t>
      </w:r>
      <w:proofErr w:type="gramStart"/>
      <w:r>
        <w:rPr>
          <w:rFonts w:ascii="仿宋_GB2312" w:eastAsia="仿宋_GB2312" w:hAnsi="宋体" w:hint="eastAsia"/>
          <w:sz w:val="28"/>
          <w:szCs w:val="28"/>
        </w:rPr>
        <w:t>若服务</w:t>
      </w:r>
      <w:proofErr w:type="gramEnd"/>
      <w:r>
        <w:rPr>
          <w:rFonts w:ascii="仿宋_GB2312" w:eastAsia="仿宋_GB2312" w:hAnsi="宋体" w:hint="eastAsia"/>
          <w:sz w:val="28"/>
          <w:szCs w:val="28"/>
        </w:rPr>
        <w:t>项目涉及货物时，采购人可以要求供应商提供样品，样品作为响应文件的一部分。未成交供应商提供的样品将于评审结束后退还。成交供应商的样品由采购人保留，作为验收的依据。</w:t>
      </w:r>
    </w:p>
    <w:p w14:paraId="3822154A"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是否要求供应商提供演示/提交样品，详见磋商文件</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规定。</w:t>
      </w:r>
    </w:p>
    <w:p w14:paraId="0E97976B"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25.响应文件的修改和撤回</w:t>
      </w:r>
    </w:p>
    <w:p w14:paraId="6898AE0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25.1供应商必须在规定的磋商截止期之前将修改的响应文件上传到威海市政府采购电子交易系统,在磋商截止期之后，供应商不得对其响应文件做任何修改。</w:t>
      </w:r>
    </w:p>
    <w:p w14:paraId="4459FBD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25.2供应商在递交响应文件后，可以在磋商截止期之前撤回其响应。</w:t>
      </w:r>
    </w:p>
    <w:p w14:paraId="4B1E6BA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25.3从磋商截止期至磋商有效期这段时间内，供应商不得撤回其响应文件。</w:t>
      </w:r>
    </w:p>
    <w:p w14:paraId="6913A5C6" w14:textId="77777777" w:rsidR="00FB1336" w:rsidRDefault="00FB1336">
      <w:pPr>
        <w:pStyle w:val="2"/>
        <w:ind w:firstLine="643"/>
      </w:pPr>
      <w:r>
        <w:rPr>
          <w:rFonts w:hint="eastAsia"/>
        </w:rPr>
        <w:t>五、响应文件解密与磋商</w:t>
      </w:r>
    </w:p>
    <w:p w14:paraId="31CB962A"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26.响应文件解密</w:t>
      </w:r>
    </w:p>
    <w:p w14:paraId="6A4C9F0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26.1响应文件递交截止时间后，提交响应文件的供应商不足3家的不得解密。</w:t>
      </w:r>
    </w:p>
    <w:p w14:paraId="187E8EBD"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w:t>
      </w:r>
      <w:r>
        <w:rPr>
          <w:rFonts w:ascii="仿宋_GB2312" w:eastAsia="仿宋_GB2312" w:hAnsi="宋体" w:hint="eastAsia"/>
          <w:sz w:val="28"/>
          <w:szCs w:val="28"/>
        </w:rPr>
        <w:t>采购代理机构</w:t>
      </w:r>
      <w:r>
        <w:rPr>
          <w:rFonts w:ascii="仿宋_GB2312" w:eastAsia="仿宋_GB2312" w:hAnsi="仿宋" w:cs="宋体" w:hint="eastAsia"/>
          <w:sz w:val="28"/>
          <w:szCs w:val="28"/>
        </w:rPr>
        <w:t>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A36BA6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26.3供应商代表应于响应文件递交截止时间前，完成签到以证明其出席，除因应急情况外，未在采购文件规定的解密时间内解密的视为放弃响应。</w:t>
      </w:r>
    </w:p>
    <w:p w14:paraId="309A082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26.4</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规定了文件解密时间，供应商输入密码错误（5次输入机会）、未能按时完成解密、其《数据文件》填写、盖章不规范等导致系统无法解析的，将会被视为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2037172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14:paraId="7C81323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26.6录音、录像：威海市公共资源交易中心乳山分中心负责从递交响应文件开始到确定成交结果全过程的录音、录像工作，确保声音清楚、图像清晰、内容无遗漏。</w:t>
      </w:r>
    </w:p>
    <w:p w14:paraId="036FBD5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26.7报价过程中，如遇特殊情况，服从威海市公共资源交易中心乳山分中心场地调配，并遵守相关规章制度。</w:t>
      </w:r>
    </w:p>
    <w:p w14:paraId="70BFCBA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26.8对响应文件报价出现前后不一致的，按以下规定修正：</w:t>
      </w:r>
    </w:p>
    <w:p w14:paraId="08F5D5F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（1）“投标（报价）一览表”的报价与“报价明细表”的报价不一致的，以“投标（报价）一览表”的报价为准；</w:t>
      </w:r>
    </w:p>
    <w:p w14:paraId="5A1D184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（2）大写金额和小写金额不一致的，以大写金额为准；</w:t>
      </w:r>
    </w:p>
    <w:p w14:paraId="293834B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（3）单价金额小数点或者百分比有明显错位的，以投标（报价）一览表的总价为准，并修改单价。</w:t>
      </w:r>
    </w:p>
    <w:p w14:paraId="6C4AB4F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（4）总价金额与按单价汇总金额不一致的，以单价金额计算结果为准。</w:t>
      </w:r>
    </w:p>
    <w:p w14:paraId="090DE7F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（5）同时出现两种以上不一致的，按照前款规定的顺序修正。修正后的报价</w:t>
      </w:r>
      <w:proofErr w:type="gramStart"/>
      <w:r>
        <w:rPr>
          <w:rFonts w:ascii="仿宋_GB2312" w:eastAsia="仿宋_GB2312" w:hAnsi="宋体" w:hint="eastAsia"/>
          <w:sz w:val="28"/>
          <w:szCs w:val="28"/>
        </w:rPr>
        <w:t>经供应</w:t>
      </w:r>
      <w:proofErr w:type="gramEnd"/>
      <w:r>
        <w:rPr>
          <w:rFonts w:ascii="仿宋_GB2312" w:eastAsia="仿宋_GB2312" w:hAnsi="宋体" w:hint="eastAsia"/>
          <w:sz w:val="28"/>
          <w:szCs w:val="28"/>
        </w:rPr>
        <w:t>商确认后产生约束力，供应商不确认的，其响应无效。</w:t>
      </w:r>
    </w:p>
    <w:p w14:paraId="7589907A" w14:textId="77777777" w:rsidR="00FB1336" w:rsidRDefault="00FB1336">
      <w:pPr>
        <w:snapToGrid w:val="0"/>
        <w:spacing w:line="560" w:lineRule="exact"/>
        <w:ind w:firstLineChars="201" w:firstLine="565"/>
        <w:rPr>
          <w:rFonts w:ascii="仿宋_GB2312" w:eastAsia="仿宋_GB2312" w:hAnsi="宋体"/>
          <w:sz w:val="28"/>
          <w:szCs w:val="28"/>
        </w:rPr>
      </w:pPr>
      <w:r>
        <w:rPr>
          <w:rFonts w:ascii="仿宋_GB2312" w:eastAsia="仿宋_GB2312" w:hAnsi="仿宋" w:cs="宋体" w:hint="eastAsia"/>
          <w:b/>
          <w:sz w:val="28"/>
          <w:szCs w:val="28"/>
        </w:rPr>
        <w:t>若供应商实名认证证书即将到期或已过期，</w:t>
      </w:r>
      <w:proofErr w:type="gramStart"/>
      <w:r>
        <w:rPr>
          <w:rFonts w:ascii="仿宋_GB2312" w:eastAsia="仿宋_GB2312" w:hAnsi="仿宋" w:cs="宋体" w:hint="eastAsia"/>
          <w:b/>
          <w:sz w:val="28"/>
          <w:szCs w:val="28"/>
        </w:rPr>
        <w:t>请确保</w:t>
      </w:r>
      <w:proofErr w:type="gramEnd"/>
      <w:r>
        <w:rPr>
          <w:rFonts w:ascii="仿宋_GB2312" w:eastAsia="仿宋_GB2312" w:hAnsi="仿宋" w:cs="宋体" w:hint="eastAsia"/>
          <w:b/>
          <w:sz w:val="28"/>
          <w:szCs w:val="28"/>
        </w:rPr>
        <w:t>在公开报价时实名认证证书在有效期内，供应商实名认证证书在续期后务必在公开报价前重新制作和上传</w:t>
      </w:r>
      <w:r>
        <w:rPr>
          <w:rFonts w:ascii="仿宋_GB2312" w:eastAsia="仿宋_GB2312" w:hAnsi="仿宋" w:cs="宋体" w:hint="eastAsia"/>
          <w:b/>
          <w:sz w:val="28"/>
          <w:szCs w:val="28"/>
        </w:rPr>
        <w:lastRenderedPageBreak/>
        <w:t>电子投标（响应）文件，否则将造成电子投标（响应）文件无法进行解密。</w:t>
      </w:r>
    </w:p>
    <w:p w14:paraId="397881A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26.9应急报价程序</w:t>
      </w:r>
    </w:p>
    <w:p w14:paraId="5F1365F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电子报价过程中如出现下列情况，导致系统无法正常运行，或者无法保证报价过程的公平、公正和信息安全时，经与行政监督部门沟通后可启动应急报价程序。</w:t>
      </w:r>
    </w:p>
    <w:p w14:paraId="063AD32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（1）系统服务器发生故障，无法访问或无法使用系统；</w:t>
      </w:r>
    </w:p>
    <w:p w14:paraId="19C42C2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（2）系统的软件或数据库出现错误，不能进行正常操作；</w:t>
      </w:r>
    </w:p>
    <w:p w14:paraId="15DEC6F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（3）系统发现有安全漏洞，有潜在的泄密危险；</w:t>
      </w:r>
    </w:p>
    <w:p w14:paraId="1E83895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（4）病毒发作或受到外来病毒的攻击；</w:t>
      </w:r>
    </w:p>
    <w:p w14:paraId="3738640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（5）其他无法保证报价过程公平、公正和信息安全的情形。</w:t>
      </w:r>
    </w:p>
    <w:p w14:paraId="0962852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应急报价程序包括：</w:t>
      </w:r>
    </w:p>
    <w:p w14:paraId="239B523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（1）对</w:t>
      </w:r>
      <w:r>
        <w:rPr>
          <w:rFonts w:ascii="仿宋_GB2312" w:eastAsia="仿宋_GB2312" w:hAnsi="宋体"/>
          <w:sz w:val="28"/>
          <w:szCs w:val="28"/>
        </w:rPr>
        <w:t>未在系统中</w:t>
      </w:r>
      <w:r>
        <w:rPr>
          <w:rFonts w:ascii="仿宋_GB2312" w:eastAsia="仿宋_GB2312" w:hAnsi="宋体" w:hint="eastAsia"/>
          <w:sz w:val="28"/>
          <w:szCs w:val="28"/>
        </w:rPr>
        <w:t>报价</w:t>
      </w:r>
      <w:r>
        <w:rPr>
          <w:rFonts w:ascii="仿宋_GB2312" w:eastAsia="仿宋_GB2312" w:hAnsi="宋体"/>
          <w:sz w:val="28"/>
          <w:szCs w:val="28"/>
        </w:rPr>
        <w:t>的可暂停</w:t>
      </w:r>
      <w:r>
        <w:rPr>
          <w:rFonts w:ascii="仿宋_GB2312" w:eastAsia="仿宋_GB2312" w:hAnsi="宋体" w:hint="eastAsia"/>
          <w:sz w:val="28"/>
          <w:szCs w:val="28"/>
        </w:rPr>
        <w:t>报价；</w:t>
      </w:r>
    </w:p>
    <w:p w14:paraId="18AD8CB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（2）对已在系统中报价的应停止，等待系统恢复正常后再组织进行报价。</w:t>
      </w:r>
    </w:p>
    <w:p w14:paraId="54FB99E0" w14:textId="77777777" w:rsidR="00FB1336" w:rsidRDefault="00FB1336">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ascii="仿宋_GB2312" w:eastAsia="仿宋_GB2312" w:hAnsi="宋体" w:hint="eastAsia"/>
          <w:b/>
          <w:sz w:val="28"/>
          <w:szCs w:val="28"/>
        </w:rPr>
        <w:t>无效投标（响应）处理。</w:t>
      </w:r>
    </w:p>
    <w:p w14:paraId="534B00F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7F70CE5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26.10应急报价电子邮件递交规定</w:t>
      </w:r>
    </w:p>
    <w:p w14:paraId="25A975F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接收电子邮箱：</w:t>
      </w:r>
      <w:r w:rsidRPr="009841CC">
        <w:rPr>
          <w:rFonts w:ascii="仿宋_GB2312" w:eastAsia="仿宋_GB2312" w:hAnsi="宋体"/>
          <w:noProof/>
          <w:sz w:val="28"/>
          <w:szCs w:val="28"/>
        </w:rPr>
        <w:t>rshdzb@163.com</w:t>
      </w:r>
    </w:p>
    <w:p w14:paraId="711F56C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递交时间：以电子邮件或电话通知的时间为准；</w:t>
      </w:r>
    </w:p>
    <w:p w14:paraId="5A50E62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邮件数量：一封；</w:t>
      </w:r>
    </w:p>
    <w:p w14:paraId="6C9A930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邮件主题：项目编号、供应商名称；</w:t>
      </w:r>
    </w:p>
    <w:p w14:paraId="01074F1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1072977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26.11启动电子邮件报价流程</w:t>
      </w:r>
    </w:p>
    <w:p w14:paraId="1728EC0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工作人员电话通知所有供应商启动应急报价程序；</w:t>
      </w:r>
    </w:p>
    <w:p w14:paraId="17F4627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供应商收到通知后在规定时间内通过电子邮件递交响应文件（在非应急报价期间采购代理机构不接受、不处理任何通过电子邮件提交的响应文件）；</w:t>
      </w:r>
    </w:p>
    <w:p w14:paraId="15721FC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递交截止时间到，工作人员开始下载响应文件，并邮件回复各供应商。</w:t>
      </w:r>
    </w:p>
    <w:p w14:paraId="5638C088"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27.磋商小组的组成和评审方法</w:t>
      </w:r>
    </w:p>
    <w:p w14:paraId="5A3F174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27.1磋商工作由采购代理机构组织，具体评审事务由依法组建的磋商小组负责。磋商小组成员由评审专家（技术、法律等方面）3人以上单人组成，其中磋商小组的专家人数不得</w:t>
      </w:r>
      <w:proofErr w:type="gramStart"/>
      <w:r>
        <w:rPr>
          <w:rFonts w:ascii="仿宋_GB2312" w:eastAsia="仿宋_GB2312" w:hAnsi="宋体" w:hint="eastAsia"/>
          <w:sz w:val="28"/>
          <w:szCs w:val="28"/>
        </w:rPr>
        <w:t>少于磋商</w:t>
      </w:r>
      <w:proofErr w:type="gramEnd"/>
      <w:r>
        <w:rPr>
          <w:rFonts w:ascii="仿宋_GB2312" w:eastAsia="仿宋_GB2312" w:hAnsi="宋体" w:hint="eastAsia"/>
          <w:sz w:val="28"/>
          <w:szCs w:val="28"/>
        </w:rPr>
        <w:t>小组成员总数的2/3。磋商小组的专家应当依法从采购专家库中随机抽取产生。抽取的专家数量无法满足评审要求的，经同级人民政府财政部门核准可以采取选择性确定方式补足。情况特殊，通过随机方式难以确定合适的评审专家的项目，经财政部门同意，可以自行选定评审专家。</w:t>
      </w:r>
    </w:p>
    <w:p w14:paraId="416DF11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w:t>
      </w:r>
      <w:r>
        <w:rPr>
          <w:rFonts w:ascii="仿宋_GB2312" w:eastAsia="仿宋_GB2312" w:hAnsi="宋体" w:hint="eastAsia"/>
          <w:sz w:val="28"/>
          <w:szCs w:val="28"/>
        </w:rPr>
        <w:lastRenderedPageBreak/>
        <w:t>参加评审工作。</w:t>
      </w:r>
    </w:p>
    <w:p w14:paraId="31C6CC7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27.3磋商小组成员职责：</w:t>
      </w:r>
    </w:p>
    <w:p w14:paraId="329E7AD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（1）评审前，磋商小组成员应当主动确认与供应商及其供应商是否有利害关系。如有利害关系应当主动回避，如无利害关系，应当在含有相关内容的《无利害关系声明》上签字；</w:t>
      </w:r>
    </w:p>
    <w:p w14:paraId="04DAADB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（2）按照竞争性磋商文件中的评审办法，对响应文件进行评审，并对评审结果承担责任；</w:t>
      </w:r>
    </w:p>
    <w:p w14:paraId="5447471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（3）对评审过程和结果，以及供应商的商业秘密进行保密；</w:t>
      </w:r>
    </w:p>
    <w:p w14:paraId="4D7FB9C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（4）在磋商小组集体起草的评审报告上签字；</w:t>
      </w:r>
    </w:p>
    <w:p w14:paraId="3807523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（5）配合采购代理机构答复供应商质疑；</w:t>
      </w:r>
    </w:p>
    <w:p w14:paraId="0BE943E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（6）配合财政部门处理供应商投诉；</w:t>
      </w:r>
    </w:p>
    <w:p w14:paraId="0EDD979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（7）向财政部门反映评审工作中的问题，提出意见和建议。</w:t>
      </w:r>
    </w:p>
    <w:p w14:paraId="660CF33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27.4磋商小组集体职责：</w:t>
      </w:r>
    </w:p>
    <w:p w14:paraId="19DC494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32F3BB4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（2）配合采购人和采购代理机构答复供应商的质疑；</w:t>
      </w:r>
    </w:p>
    <w:p w14:paraId="4B654DA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（3）配合财政部门做好投诉处理工作；</w:t>
      </w:r>
    </w:p>
    <w:p w14:paraId="0860702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（4）必要时，向供应</w:t>
      </w:r>
      <w:proofErr w:type="gramStart"/>
      <w:r>
        <w:rPr>
          <w:rFonts w:ascii="仿宋_GB2312" w:eastAsia="仿宋_GB2312" w:hAnsi="宋体" w:hint="eastAsia"/>
          <w:sz w:val="28"/>
          <w:szCs w:val="28"/>
        </w:rPr>
        <w:t>商解释</w:t>
      </w:r>
      <w:proofErr w:type="gramEnd"/>
      <w:r>
        <w:rPr>
          <w:rFonts w:ascii="仿宋_GB2312" w:eastAsia="仿宋_GB2312" w:hAnsi="宋体" w:hint="eastAsia"/>
          <w:sz w:val="28"/>
          <w:szCs w:val="28"/>
        </w:rPr>
        <w:t>评审结果；</w:t>
      </w:r>
    </w:p>
    <w:p w14:paraId="76BB97B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（5）向财政部门或者有关部门报告非法干预评审工作的行为。</w:t>
      </w:r>
    </w:p>
    <w:p w14:paraId="15B8BBA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27.5采购代理机构或采购人的职责：</w:t>
      </w:r>
    </w:p>
    <w:p w14:paraId="6B048E1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（1）核对磋商小组专家身份和采购人代表授权函，对磋商小组专家在政府采购活动中的职责履行情况予以记录，并及时将有关违法违规行为向财政部门报</w:t>
      </w:r>
      <w:r>
        <w:rPr>
          <w:rFonts w:ascii="仿宋_GB2312" w:eastAsia="仿宋_GB2312" w:hAnsi="宋体" w:hint="eastAsia"/>
          <w:sz w:val="28"/>
          <w:szCs w:val="28"/>
        </w:rPr>
        <w:lastRenderedPageBreak/>
        <w:t>告；</w:t>
      </w:r>
    </w:p>
    <w:p w14:paraId="28CD36E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（2）宣布评审纪律；</w:t>
      </w:r>
    </w:p>
    <w:p w14:paraId="63BFBDF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（3）公布供应商名单，</w:t>
      </w:r>
      <w:proofErr w:type="gramStart"/>
      <w:r>
        <w:rPr>
          <w:rFonts w:ascii="仿宋_GB2312" w:eastAsia="仿宋_GB2312" w:hAnsi="宋体" w:hint="eastAsia"/>
          <w:sz w:val="28"/>
          <w:szCs w:val="28"/>
        </w:rPr>
        <w:t>告知磋商</w:t>
      </w:r>
      <w:proofErr w:type="gramEnd"/>
      <w:r>
        <w:rPr>
          <w:rFonts w:ascii="仿宋_GB2312" w:eastAsia="仿宋_GB2312" w:hAnsi="宋体" w:hint="eastAsia"/>
          <w:sz w:val="28"/>
          <w:szCs w:val="28"/>
        </w:rPr>
        <w:t>小组专家应当回避的情形；</w:t>
      </w:r>
    </w:p>
    <w:p w14:paraId="4DE69CB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（4）在评审期间采取必要的通讯管理措施，保证评审活动不受外界干扰；</w:t>
      </w:r>
    </w:p>
    <w:p w14:paraId="2317145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（5）根据磋商小组的要求介绍政府采购相关政策法规、磋商文件；</w:t>
      </w:r>
    </w:p>
    <w:p w14:paraId="47740AB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（6）维护评审秩序，监督磋商小组依照磋商文件规定的磋商程序、方法和标准进行独立评审，及时制止和纠正采购人代表、评审专家的倾向性言论或者违法违规行为；</w:t>
      </w:r>
    </w:p>
    <w:p w14:paraId="49CD239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（7）核对评审结果，有财政部令第87号第六十四条规定的，要求磋商小组复核或者书面说明理由，磋商小组拒绝的，应予记录并向财政部门报告；</w:t>
      </w:r>
    </w:p>
    <w:p w14:paraId="5DDC434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（8）评审工作完成后，按照规定向评审专家支付劳务报酬和异地评审差旅费，不得向评审专家以外的其他人员支付评审劳务报酬；</w:t>
      </w:r>
    </w:p>
    <w:p w14:paraId="660D132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（9）处理与评审有关的其他事项。</w:t>
      </w:r>
    </w:p>
    <w:p w14:paraId="1EA52A7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采购人可以在评审前说明项目背景和采购需求，说明内容不得含有歧视性、倾向性意见，不得</w:t>
      </w:r>
      <w:proofErr w:type="gramStart"/>
      <w:r>
        <w:rPr>
          <w:rFonts w:ascii="仿宋_GB2312" w:eastAsia="仿宋_GB2312" w:hAnsi="宋体" w:hint="eastAsia"/>
          <w:sz w:val="28"/>
          <w:szCs w:val="28"/>
        </w:rPr>
        <w:t>超出磋商</w:t>
      </w:r>
      <w:proofErr w:type="gramEnd"/>
      <w:r>
        <w:rPr>
          <w:rFonts w:ascii="仿宋_GB2312" w:eastAsia="仿宋_GB2312" w:hAnsi="宋体" w:hint="eastAsia"/>
          <w:sz w:val="28"/>
          <w:szCs w:val="28"/>
        </w:rPr>
        <w:t>文件所述范围。说明应当提交书面材料，并随采购文件一并存档。</w:t>
      </w:r>
    </w:p>
    <w:p w14:paraId="415A186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27.6磋商小组采用集中办公、封闭方式进行评审。磋商前，采购代理机构工作人员向磋商小组成员宣布评审纪律和工作规则。磋商小组成员签署《无利害关系声明表》，并遵照执行。</w:t>
      </w:r>
    </w:p>
    <w:p w14:paraId="3866073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27.7磋商小组成员对与自己有利害关系的评审项目应当主动提出回避。</w:t>
      </w:r>
    </w:p>
    <w:p w14:paraId="3D2FE23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27.8磋商小组将按照竞争性磋商文件确定的评审方法进行评审。磋商小组对响应文件的评审内容分为资格性审查、符合性审查、商务评议、技术评议和价格评议。</w:t>
      </w:r>
    </w:p>
    <w:p w14:paraId="7105F68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27.9磋商小组独立履行下列职责：</w:t>
      </w:r>
    </w:p>
    <w:p w14:paraId="0CD05D4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（1）审查、评价响应文件是否</w:t>
      </w:r>
      <w:proofErr w:type="gramStart"/>
      <w:r>
        <w:rPr>
          <w:rFonts w:ascii="仿宋_GB2312" w:eastAsia="仿宋_GB2312" w:hAnsi="宋体" w:hint="eastAsia"/>
          <w:sz w:val="28"/>
          <w:szCs w:val="28"/>
        </w:rPr>
        <w:t>符合磋商</w:t>
      </w:r>
      <w:proofErr w:type="gramEnd"/>
      <w:r>
        <w:rPr>
          <w:rFonts w:ascii="仿宋_GB2312" w:eastAsia="仿宋_GB2312" w:hAnsi="宋体" w:hint="eastAsia"/>
          <w:sz w:val="28"/>
          <w:szCs w:val="28"/>
        </w:rPr>
        <w:t>文件的商务、技术等实质性要求；</w:t>
      </w:r>
    </w:p>
    <w:p w14:paraId="3096855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（2）要求供应商对响应文件有关事项做出澄清或者说明；</w:t>
      </w:r>
    </w:p>
    <w:p w14:paraId="1985543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（3）对响应文件进行比较和评价；</w:t>
      </w:r>
    </w:p>
    <w:p w14:paraId="2AFB6E2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（4）确定成交候选人名单，以及根据采购人委托直接确定成交供应商；</w:t>
      </w:r>
    </w:p>
    <w:p w14:paraId="0ABDE1A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（5）向采购人、采购代理机构或者有关部门报告评审中发现的违法行为。</w:t>
      </w:r>
    </w:p>
    <w:p w14:paraId="3185A2F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27.10评审中因磋商小组成员缺席、回避或者健康等特殊原因</w:t>
      </w:r>
      <w:proofErr w:type="gramStart"/>
      <w:r>
        <w:rPr>
          <w:rFonts w:ascii="仿宋_GB2312" w:eastAsia="仿宋_GB2312" w:hAnsi="宋体" w:hint="eastAsia"/>
          <w:sz w:val="28"/>
          <w:szCs w:val="28"/>
        </w:rPr>
        <w:t>导致磋商</w:t>
      </w:r>
      <w:proofErr w:type="gramEnd"/>
      <w:r>
        <w:rPr>
          <w:rFonts w:ascii="仿宋_GB2312" w:eastAsia="仿宋_GB2312" w:hAnsi="宋体" w:hint="eastAsia"/>
          <w:sz w:val="28"/>
          <w:szCs w:val="28"/>
        </w:rPr>
        <w:t>小组组成不符合本办法规定的，采购代理机构应当依法补足后继续评审。被更换的磋商小组成员所做出的评审意见无效。</w:t>
      </w:r>
    </w:p>
    <w:p w14:paraId="6EC9065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无法及时补足磋商小组成员的，采购代理机构应当停止评审活动，封存所有响应文件和报价、评审资料，依法重新组建磋商小组进行评审。原磋商小组做出的评审意见无效。</w:t>
      </w:r>
    </w:p>
    <w:p w14:paraId="3105FF9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采购代理机构应当将变更、重新组建磋商小组的情况予以记录，并随采购文件一并存档。</w:t>
      </w:r>
    </w:p>
    <w:p w14:paraId="4E2A392A"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28.磋商步骤</w:t>
      </w:r>
    </w:p>
    <w:p w14:paraId="44DFD1C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28.1</w:t>
      </w:r>
      <w:r>
        <w:rPr>
          <w:rFonts w:ascii="仿宋_GB2312" w:eastAsia="仿宋_GB2312" w:hAnsi="仿宋" w:cs="宋体" w:hint="eastAsia"/>
          <w:sz w:val="28"/>
          <w:szCs w:val="28"/>
        </w:rPr>
        <w:t>资格性审查。</w:t>
      </w:r>
      <w:r>
        <w:rPr>
          <w:rFonts w:ascii="仿宋_GB2312" w:eastAsia="仿宋_GB2312" w:hAnsi="宋体" w:hint="eastAsia"/>
          <w:sz w:val="28"/>
          <w:szCs w:val="28"/>
        </w:rPr>
        <w:t>依据竞争性磋商文件规定在采购项目报价结束后, 磋商小组应当依照有关法律和磋商文件的规定对供应商的资格性审查。</w:t>
      </w:r>
      <w:r>
        <w:rPr>
          <w:rFonts w:ascii="仿宋_GB2312" w:eastAsia="仿宋_GB2312" w:hAnsi="仿宋" w:cs="宋体" w:hint="eastAsia"/>
          <w:b/>
          <w:sz w:val="28"/>
          <w:szCs w:val="28"/>
        </w:rPr>
        <w:t>具体内容详见《响应须知》-《实质性条款一览表》中资格性审查条件。</w:t>
      </w:r>
      <w:r>
        <w:rPr>
          <w:rFonts w:ascii="仿宋_GB2312" w:eastAsia="仿宋_GB2312" w:hAnsi="宋体" w:hint="eastAsia"/>
          <w:sz w:val="28"/>
          <w:szCs w:val="28"/>
        </w:rPr>
        <w:t>合格供应商不足3家的，不得评审。在资格性检查时,如有下列情况之一的，经磋商小组认定，视为非实质性响应，为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597FB11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（1）单位负责人为同一人或者存在直接控股、管理关系的不同供应商的；</w:t>
      </w:r>
    </w:p>
    <w:p w14:paraId="12BA55A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（2）为采购项目提供整体设计、规范编制或者项目管理、监理、检测等服务的；</w:t>
      </w:r>
    </w:p>
    <w:p w14:paraId="11743F9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（3）供应商和响应货物资格证明文件不满足磋商文件要求和过期失效的。</w:t>
      </w:r>
    </w:p>
    <w:p w14:paraId="33B80A27"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w:t>
      </w:r>
      <w:r>
        <w:rPr>
          <w:rFonts w:ascii="仿宋_GB2312" w:eastAsia="仿宋_GB2312" w:hAnsi="仿宋" w:cs="宋体" w:hint="eastAsia"/>
          <w:sz w:val="28"/>
          <w:szCs w:val="28"/>
        </w:rPr>
        <w:lastRenderedPageBreak/>
        <w:t>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报价的，联合体任何成员存在以上不良信用记录的，联合体响应将被认定为响应无效。</w:t>
      </w:r>
    </w:p>
    <w:p w14:paraId="366A3789"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23E1538B"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28.1.3在本磋商文件规定的查询时间之后，网站信息发生的任何变更均不再作为评审依据。</w:t>
      </w:r>
    </w:p>
    <w:p w14:paraId="164ECDF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28.2符合性审查。依据竞争性磋商文件规定，从响应文件的有效性、完整性和对竞争性磋商文件的响应程度进行符合性审查，以确定是否对竞争性磋商文件的实质性要求做出响应。磋商小组决定其</w:t>
      </w:r>
      <w:proofErr w:type="gramStart"/>
      <w:r>
        <w:rPr>
          <w:rFonts w:ascii="仿宋_GB2312" w:eastAsia="仿宋_GB2312" w:hAnsi="宋体" w:hint="eastAsia"/>
          <w:sz w:val="28"/>
          <w:szCs w:val="28"/>
        </w:rPr>
        <w:t>响应性只根据</w:t>
      </w:r>
      <w:proofErr w:type="gramEnd"/>
      <w:r>
        <w:rPr>
          <w:rFonts w:ascii="仿宋_GB2312" w:eastAsia="仿宋_GB2312" w:hAnsi="宋体" w:hint="eastAsia"/>
          <w:sz w:val="28"/>
          <w:szCs w:val="28"/>
        </w:rPr>
        <w:t>响应文件本身的内容，而不依据外部的证据。在符合性检查时,如有不满足</w:t>
      </w:r>
      <w:r>
        <w:rPr>
          <w:rFonts w:ascii="仿宋_GB2312" w:eastAsia="仿宋_GB2312" w:hAnsi="宋体" w:hint="eastAsia"/>
          <w:b/>
          <w:sz w:val="28"/>
          <w:szCs w:val="28"/>
        </w:rPr>
        <w:t>《响应须知》-《实质性条款一览表》中符合性审查条件</w:t>
      </w:r>
      <w:r>
        <w:rPr>
          <w:rFonts w:ascii="仿宋_GB2312" w:eastAsia="仿宋_GB2312" w:hAnsi="宋体" w:hint="eastAsia"/>
          <w:sz w:val="28"/>
          <w:szCs w:val="28"/>
        </w:rPr>
        <w:t>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6841629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28.3磋商小组所有成员集中与单一供应商分别进行磋商。不到现场的</w:t>
      </w:r>
      <w:r>
        <w:rPr>
          <w:rFonts w:ascii="仿宋_GB2312" w:eastAsia="仿宋_GB2312" w:hAnsi="仿宋" w:cs="宋体" w:hint="eastAsia"/>
          <w:sz w:val="28"/>
          <w:szCs w:val="28"/>
        </w:rPr>
        <w:t>供应商可以使用系统“网上评标”中的“谈判”功能与评审专家进行远程谈判。</w:t>
      </w:r>
      <w:r>
        <w:rPr>
          <w:rFonts w:ascii="仿宋_GB2312" w:eastAsia="仿宋_GB2312" w:hAnsi="宋体"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2F70021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对响应文件做出的实质性变动是响应文件的有效组成部分，磋商小组应当及</w:t>
      </w:r>
      <w:r>
        <w:rPr>
          <w:rFonts w:ascii="仿宋_GB2312" w:eastAsia="仿宋_GB2312" w:hAnsi="宋体" w:hint="eastAsia"/>
          <w:sz w:val="28"/>
          <w:szCs w:val="28"/>
        </w:rPr>
        <w:lastRenderedPageBreak/>
        <w:t>时以书面形式同时通知所有参加磋商的供应商。</w:t>
      </w:r>
    </w:p>
    <w:p w14:paraId="770DE26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6AB3A1B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经磋商小组集体审核通过，未实质性响应磋商文件的响应文件按无效</w:t>
      </w:r>
      <w:r>
        <w:rPr>
          <w:rFonts w:ascii="仿宋_GB2312" w:eastAsia="仿宋_GB2312" w:hAnsi="仿宋" w:cs="宋体" w:hint="eastAsia"/>
          <w:sz w:val="28"/>
          <w:szCs w:val="28"/>
        </w:rPr>
        <w:t>投标（响应）</w:t>
      </w:r>
      <w:r>
        <w:rPr>
          <w:rFonts w:ascii="仿宋_GB2312" w:eastAsia="仿宋_GB2312" w:hAnsi="宋体" w:hint="eastAsia"/>
          <w:sz w:val="28"/>
          <w:szCs w:val="28"/>
        </w:rPr>
        <w:t>处理，磋商小组应当告知提交响应文件的供应商，</w:t>
      </w:r>
      <w:r>
        <w:rPr>
          <w:rFonts w:ascii="仿宋_GB2312" w:eastAsia="仿宋_GB2312" w:hAnsi="宋体"/>
          <w:sz w:val="28"/>
          <w:szCs w:val="28"/>
        </w:rPr>
        <w:t>说明其不符合要求的原因，由其法定代表人或授权代表签字确认，供应商代表拒不签字的，并不影响磋商小组所做出的结论。</w:t>
      </w:r>
    </w:p>
    <w:p w14:paraId="085100D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269B0E61"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29.响应文件的澄清</w:t>
      </w:r>
    </w:p>
    <w:p w14:paraId="25836EE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29.1磋商小组有权向供应商询标，对于响应文件中含义不明确、同类问题表述不一致或者有明显文字和计算错误的内容，磋商小组应当以书面形式要求供应商做出必要的澄清、说明或者补正。请供应商澄清其响应内容，供应</w:t>
      </w:r>
      <w:proofErr w:type="gramStart"/>
      <w:r>
        <w:rPr>
          <w:rFonts w:ascii="仿宋_GB2312" w:eastAsia="仿宋_GB2312" w:hAnsi="宋体" w:hint="eastAsia"/>
          <w:sz w:val="28"/>
          <w:szCs w:val="28"/>
        </w:rPr>
        <w:t>商法定</w:t>
      </w:r>
      <w:proofErr w:type="gramEnd"/>
      <w:r>
        <w:rPr>
          <w:rFonts w:ascii="仿宋_GB2312" w:eastAsia="仿宋_GB2312" w:hAnsi="宋体" w:hint="eastAsia"/>
          <w:sz w:val="28"/>
          <w:szCs w:val="28"/>
        </w:rPr>
        <w:t>代表人或其授权人必须</w:t>
      </w:r>
      <w:proofErr w:type="gramStart"/>
      <w:r>
        <w:rPr>
          <w:rFonts w:ascii="仿宋_GB2312" w:eastAsia="仿宋_GB2312" w:hAnsi="宋体" w:hint="eastAsia"/>
          <w:sz w:val="28"/>
          <w:szCs w:val="28"/>
        </w:rPr>
        <w:t>接受磋商</w:t>
      </w:r>
      <w:proofErr w:type="gramEnd"/>
      <w:r>
        <w:rPr>
          <w:rFonts w:ascii="仿宋_GB2312" w:eastAsia="仿宋_GB2312" w:hAnsi="宋体" w:hint="eastAsia"/>
          <w:sz w:val="28"/>
          <w:szCs w:val="28"/>
        </w:rPr>
        <w:t>小组的询标，未在磋商小组规定的时间内，对重大关键问题进行答疑和澄清的供应商，经磋商小组确认可视为供应商放弃响应。</w:t>
      </w:r>
    </w:p>
    <w:p w14:paraId="3E41D78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7EF62071"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30.响应文件的评价</w:t>
      </w:r>
    </w:p>
    <w:p w14:paraId="43479D6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30.1 评审采用百分制。磋商小组各成员分别独立对实质上响应响应文件的</w:t>
      </w:r>
      <w:r>
        <w:rPr>
          <w:rFonts w:ascii="仿宋_GB2312" w:eastAsia="仿宋_GB2312" w:hAnsi="宋体" w:hint="eastAsia"/>
          <w:sz w:val="28"/>
          <w:szCs w:val="28"/>
        </w:rPr>
        <w:lastRenderedPageBreak/>
        <w:t>供应商进行逐项评价打分，对磋商小组各成员每一因素的打分汇总后的得分为供应商的得分。</w:t>
      </w:r>
    </w:p>
    <w:p w14:paraId="2D6EC9D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30.2 响应文件内容违反国家有关强制性规定的，磋商小组应当停止评审并向采购人或者采购代理机构说明情况。</w:t>
      </w:r>
    </w:p>
    <w:p w14:paraId="0E42313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1C68063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30.4磋商小组对确定为实质上响应磋商文件的响应文件进行政策功能评价，如涉及以下内容，具体标准为：</w:t>
      </w:r>
    </w:p>
    <w:p w14:paraId="5DC26A8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067CB580" w14:textId="77777777" w:rsidR="00FB1336" w:rsidRDefault="00FB1336">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9841CC">
        <w:rPr>
          <w:rFonts w:ascii="仿宋_GB2312" w:eastAsia="仿宋_GB2312" w:hAnsi="宋体"/>
          <w:noProof/>
          <w:sz w:val="28"/>
          <w:szCs w:val="28"/>
        </w:rPr>
        <w:t>本项目为非专门向中小企业采购项目，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号）的规定，对小型和微型企业的价格给予工程5%；非工程10%的扣除，用扣除后的价格参与评审，须</w:t>
      </w:r>
      <w:r w:rsidRPr="009841CC">
        <w:rPr>
          <w:rFonts w:ascii="仿宋_GB2312" w:eastAsia="仿宋_GB2312" w:hAnsi="宋体"/>
          <w:noProof/>
          <w:sz w:val="28"/>
          <w:szCs w:val="28"/>
        </w:rPr>
        <w:lastRenderedPageBreak/>
        <w:t>提供货物制造商的《中小企业声明函》，否则不给予价格扣除。在货物采购项目中，供应商提供的货物含有中型或大型企业制造的货物不享受上述优惠政策。</w:t>
      </w:r>
    </w:p>
    <w:p w14:paraId="794BB2C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9841CC">
        <w:rPr>
          <w:rFonts w:ascii="仿宋_GB2312" w:eastAsia="仿宋_GB2312" w:hAnsi="宋体"/>
          <w:noProof/>
          <w:sz w:val="28"/>
          <w:szCs w:val="28"/>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10%的价格扣除，用扣除后的价格参与评审。响应时须提供省级以上监狱管理局、戒毒管理局（含新疆生产建设兵团）出具的属于监狱企业的证明文件，否则不给予价格扣除。</w:t>
      </w:r>
    </w:p>
    <w:p w14:paraId="6816A734"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9841CC">
        <w:rPr>
          <w:rFonts w:ascii="仿宋_GB2312" w:eastAsia="仿宋_GB2312" w:hAnsi="仿宋" w:cs="宋体"/>
          <w:noProof/>
          <w:sz w:val="28"/>
          <w:szCs w:val="28"/>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48195C2B" w14:textId="77777777" w:rsidR="00FB1336" w:rsidRDefault="00FB1336">
      <w:pPr>
        <w:snapToGrid w:val="0"/>
        <w:spacing w:line="560" w:lineRule="exact"/>
        <w:ind w:firstLineChars="201" w:firstLine="563"/>
        <w:rPr>
          <w:rFonts w:ascii="仿宋_GB2312" w:eastAsia="仿宋_GB2312" w:hAnsi="仿宋" w:cs="宋体"/>
          <w:sz w:val="28"/>
          <w:szCs w:val="28"/>
        </w:rPr>
      </w:pPr>
      <w:r w:rsidRPr="009841CC">
        <w:rPr>
          <w:rFonts w:ascii="仿宋_GB2312" w:eastAsia="仿宋_GB2312" w:hAnsi="仿宋" w:cs="宋体"/>
          <w:noProof/>
          <w:sz w:val="28"/>
          <w:szCs w:val="28"/>
        </w:rPr>
        <w:t>⑤</w:t>
      </w:r>
      <w:r w:rsidRPr="009841CC">
        <w:rPr>
          <w:rFonts w:ascii="仿宋_GB2312" w:eastAsia="仿宋_GB2312" w:hAnsi="仿宋" w:cs="宋体"/>
          <w:noProof/>
          <w:sz w:val="28"/>
          <w:szCs w:val="28"/>
        </w:rPr>
        <w:t>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0FF1B52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30.5供应商有下列情形之一的，视为供应商串通响应，其</w:t>
      </w:r>
      <w:r>
        <w:rPr>
          <w:rFonts w:ascii="仿宋_GB2312" w:eastAsia="仿宋_GB2312" w:hAnsi="宋体" w:hint="eastAsia"/>
          <w:b/>
          <w:sz w:val="28"/>
          <w:szCs w:val="28"/>
        </w:rPr>
        <w:t>响应无效</w:t>
      </w:r>
      <w:r>
        <w:rPr>
          <w:rFonts w:ascii="仿宋_GB2312" w:eastAsia="仿宋_GB2312" w:hAnsi="宋体" w:hint="eastAsia"/>
          <w:sz w:val="28"/>
          <w:szCs w:val="28"/>
        </w:rPr>
        <w:t>：</w:t>
      </w:r>
    </w:p>
    <w:p w14:paraId="46BEDF8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（1）不同供应商的响应文件由同一单位或者个人编制；</w:t>
      </w:r>
    </w:p>
    <w:p w14:paraId="2392E3E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（2）不同供应商委托同一单位或者个人办理响应事宜；</w:t>
      </w:r>
    </w:p>
    <w:p w14:paraId="553E4A9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（3）不同供应商的响应文件载明的项目管理成员或者联系人员为同一人；</w:t>
      </w:r>
    </w:p>
    <w:p w14:paraId="51C17B9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（4）不同供应商的响应文件异常一致或者响应报价呈规律性差异；</w:t>
      </w:r>
    </w:p>
    <w:p w14:paraId="06AF5B2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（5）不同供应商的响应文件相互混装；</w:t>
      </w:r>
    </w:p>
    <w:p w14:paraId="10488DF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（6）不同供应商的磋商保证金从同一单位或者个人的账户转出。</w:t>
      </w:r>
    </w:p>
    <w:p w14:paraId="4A7BB378"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31.</w:t>
      </w:r>
      <w:proofErr w:type="gramStart"/>
      <w:r>
        <w:rPr>
          <w:rFonts w:ascii="楷体_GB2312" w:eastAsia="楷体_GB2312" w:hAnsi="宋体" w:hint="eastAsia"/>
          <w:b/>
          <w:sz w:val="28"/>
          <w:szCs w:val="28"/>
        </w:rPr>
        <w:t>废标条款</w:t>
      </w:r>
      <w:proofErr w:type="gramEnd"/>
    </w:p>
    <w:p w14:paraId="06A0E1E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在竞争性磋商采购中，出现下列情形之一的，应予废标：</w:t>
      </w:r>
    </w:p>
    <w:p w14:paraId="6507368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（1）因情况变化，不再适合竞争性磋商采购方式适用情形的；</w:t>
      </w:r>
    </w:p>
    <w:p w14:paraId="60C4C50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（2）出现影响采购公正的违法、违规行为的；</w:t>
      </w:r>
    </w:p>
    <w:p w14:paraId="77C8209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（3）除《政府采购竞争性磋商采购方式管理暂行办法》第二十一条第三款规定的情形外，在采购过程中符合要求的供应商不足3家的。</w:t>
      </w:r>
    </w:p>
    <w:p w14:paraId="53965841"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32.保密要求</w:t>
      </w:r>
    </w:p>
    <w:p w14:paraId="49C49FF0"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评审将在严格保密的情况下进行。有关人员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不得记录、复制或者带走任何评审资料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14:paraId="17388A5D" w14:textId="77777777" w:rsidR="00FB1336" w:rsidRDefault="00FB1336">
      <w:pPr>
        <w:pStyle w:val="2"/>
        <w:ind w:firstLine="643"/>
      </w:pPr>
      <w:r>
        <w:rPr>
          <w:rFonts w:hint="eastAsia"/>
        </w:rPr>
        <w:t>六、成交</w:t>
      </w:r>
    </w:p>
    <w:p w14:paraId="6F20D2E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磋商小组应当根据综合评分情况，按照评审得分由高到低顺序推荐成交候选供应商，并编写评审报告。评审得分相同的，按照最后报价由低到高的顺序推荐。评审得分相同且最后报价相同的，按照技术指标优劣顺序推荐（即按技术因素得分由高到低的顺序推荐）。</w:t>
      </w:r>
    </w:p>
    <w:p w14:paraId="5947957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A3E2D9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采购代理机构应当在评审结束后2个工作日内将评审报告送采购人确认。采购人应当在收到评审报告后5个工作日内，从评审报告提出的成交候选供应商中，</w:t>
      </w:r>
      <w:r>
        <w:rPr>
          <w:rFonts w:ascii="仿宋_GB2312" w:eastAsia="仿宋_GB2312" w:hAnsi="宋体" w:hint="eastAsia"/>
          <w:sz w:val="28"/>
          <w:szCs w:val="28"/>
        </w:rPr>
        <w:lastRenderedPageBreak/>
        <w:t>按照排序由高到低的原则确定成交供应商，也可以</w:t>
      </w:r>
      <w:proofErr w:type="gramStart"/>
      <w:r>
        <w:rPr>
          <w:rFonts w:ascii="仿宋_GB2312" w:eastAsia="仿宋_GB2312" w:hAnsi="宋体" w:hint="eastAsia"/>
          <w:sz w:val="28"/>
          <w:szCs w:val="28"/>
        </w:rPr>
        <w:t>授权磋商</w:t>
      </w:r>
      <w:proofErr w:type="gramEnd"/>
      <w:r>
        <w:rPr>
          <w:rFonts w:ascii="仿宋_GB2312" w:eastAsia="仿宋_GB2312" w:hAnsi="宋体" w:hint="eastAsia"/>
          <w:sz w:val="28"/>
          <w:szCs w:val="28"/>
        </w:rPr>
        <w:t>小组直接确定成交供应商。采购人逾期未确定成交</w:t>
      </w:r>
      <w:proofErr w:type="gramStart"/>
      <w:r>
        <w:rPr>
          <w:rFonts w:ascii="仿宋_GB2312" w:eastAsia="仿宋_GB2312" w:hAnsi="宋体" w:hint="eastAsia"/>
          <w:sz w:val="28"/>
          <w:szCs w:val="28"/>
        </w:rPr>
        <w:t>供应商且不</w:t>
      </w:r>
      <w:proofErr w:type="gramEnd"/>
      <w:r>
        <w:rPr>
          <w:rFonts w:ascii="仿宋_GB2312" w:eastAsia="仿宋_GB2312" w:hAnsi="宋体" w:hint="eastAsia"/>
          <w:sz w:val="28"/>
          <w:szCs w:val="28"/>
        </w:rPr>
        <w:t>提出异议的，视为确定评审报告提出的排序第一的供应商为成交供应商。</w:t>
      </w:r>
    </w:p>
    <w:p w14:paraId="2E6772D0" w14:textId="77777777" w:rsidR="00FB1336" w:rsidRDefault="00FB1336">
      <w:pPr>
        <w:pStyle w:val="2"/>
        <w:ind w:firstLine="643"/>
      </w:pPr>
      <w:r>
        <w:rPr>
          <w:rFonts w:hint="eastAsia"/>
        </w:rPr>
        <w:t>七、公告</w:t>
      </w:r>
    </w:p>
    <w:p w14:paraId="51AC6C8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采购代理机构自成交供应商确定之日起2个工作日内，在中国招标投标公共服务平台、威海市公共资源交易网、威海市公共资源交易网（乳山分中心）上公告成交结果。代理机构的名称、地址和联系方式；</w:t>
      </w:r>
    </w:p>
    <w:p w14:paraId="5ECD590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（2）项目名称和项目编号；</w:t>
      </w:r>
    </w:p>
    <w:p w14:paraId="06DC57E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（3）成交供应商名称、地址和成交金额；</w:t>
      </w:r>
    </w:p>
    <w:p w14:paraId="4E24F8E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（4）主要成交标的名称、规格型号、数量、单价、服务要求；</w:t>
      </w:r>
    </w:p>
    <w:p w14:paraId="7B6DBAC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（5）成交公告期限；</w:t>
      </w:r>
    </w:p>
    <w:p w14:paraId="3BA2CCE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（6）评审专家名单；</w:t>
      </w:r>
    </w:p>
    <w:p w14:paraId="6F9C136F"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（7）供应商未中标的原因；</w:t>
      </w:r>
    </w:p>
    <w:p w14:paraId="51A26EC7"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14:paraId="5F80A00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w:t>
      </w:r>
      <w:proofErr w:type="gramStart"/>
      <w:r>
        <w:rPr>
          <w:rFonts w:ascii="仿宋_GB2312" w:eastAsia="仿宋_GB2312" w:hAnsi="宋体" w:hint="eastAsia"/>
          <w:sz w:val="28"/>
          <w:szCs w:val="28"/>
        </w:rPr>
        <w:t>供应商无正当</w:t>
      </w:r>
      <w:proofErr w:type="gramEnd"/>
      <w:r>
        <w:rPr>
          <w:rFonts w:ascii="仿宋_GB2312" w:eastAsia="仿宋_GB2312" w:hAnsi="宋体" w:hint="eastAsia"/>
          <w:sz w:val="28"/>
          <w:szCs w:val="28"/>
        </w:rPr>
        <w:t>理由不得放弃成交。</w:t>
      </w:r>
    </w:p>
    <w:p w14:paraId="648847A5" w14:textId="77777777" w:rsidR="00FB1336" w:rsidRDefault="00FB1336">
      <w:pPr>
        <w:pStyle w:val="2"/>
        <w:ind w:firstLine="643"/>
      </w:pPr>
      <w:r>
        <w:rPr>
          <w:rFonts w:hint="eastAsia"/>
        </w:rPr>
        <w:t>八、质疑</w:t>
      </w:r>
    </w:p>
    <w:p w14:paraId="5B315EA1"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33.质疑</w:t>
      </w:r>
    </w:p>
    <w:p w14:paraId="1008309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 供应商对政府采购活动事项有疑问的，可以向采购人和采购代理机构提出询问，采购人和采购代理机构应当在3个工作日内做出答复，但答复的内容</w:t>
      </w:r>
      <w:r>
        <w:rPr>
          <w:rFonts w:ascii="仿宋_GB2312" w:eastAsia="仿宋_GB2312" w:hAnsi="宋体" w:hint="eastAsia"/>
          <w:sz w:val="28"/>
          <w:szCs w:val="28"/>
        </w:rPr>
        <w:lastRenderedPageBreak/>
        <w:t>不得涉及商业秘密。供应商提出的询问或者质疑超出采购人对采购代理机构委托授权范围的，采购代理机构应当告知供应商向采购人提出。</w:t>
      </w:r>
    </w:p>
    <w:p w14:paraId="253CCC2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33.2 供应商对采购需求有疑问的，应在采购需求公示期内向采购人提出询问，采购人应当在收到询问后3个工作日内做出答复。</w:t>
      </w:r>
    </w:p>
    <w:p w14:paraId="286FB51A"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6083793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33.4提出质疑的供应商应当是参与本项目采购活动的供应商。</w:t>
      </w:r>
    </w:p>
    <w:p w14:paraId="2ECF0E5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33.5 潜在供应商已依法获取其可质疑的采购文件的，可以对该文件提出质疑。对采购文件提出质疑的，应当在获取采购文件或者采购文件公告期限届满之日起7个工作日内提出。</w:t>
      </w:r>
    </w:p>
    <w:p w14:paraId="5866497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33.6供应商应在法定质疑期内一次性提出针对同一采购程序环节的质疑。</w:t>
      </w:r>
    </w:p>
    <w:p w14:paraId="671D51F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33.7 质疑采用实名制，为了</w:t>
      </w:r>
      <w:proofErr w:type="gramStart"/>
      <w:r>
        <w:rPr>
          <w:rFonts w:ascii="仿宋_GB2312" w:eastAsia="仿宋_GB2312" w:hAnsi="宋体" w:hint="eastAsia"/>
          <w:sz w:val="28"/>
          <w:szCs w:val="28"/>
        </w:rPr>
        <w:t>使提出</w:t>
      </w:r>
      <w:proofErr w:type="gramEnd"/>
      <w:r>
        <w:rPr>
          <w:rFonts w:ascii="仿宋_GB2312" w:eastAsia="仿宋_GB2312" w:hAnsi="宋体" w:hint="eastAsia"/>
          <w:sz w:val="28"/>
          <w:szCs w:val="28"/>
        </w:rPr>
        <w:t>的质疑事项在规定时间内得到有效答复、处理，提交的质疑函务必提供以下内容。</w:t>
      </w:r>
    </w:p>
    <w:p w14:paraId="6ADE549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（1）供应商的姓名或名称、地址（邮箱）、邮编、联系人及联系电话；</w:t>
      </w:r>
    </w:p>
    <w:p w14:paraId="6E60C36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（2）质疑项目的名称、编号；</w:t>
      </w:r>
    </w:p>
    <w:p w14:paraId="113450D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（3）具体、明确的质疑事项和与质疑事项相关的请求；</w:t>
      </w:r>
    </w:p>
    <w:p w14:paraId="1F0EBBB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（4）事实依据；</w:t>
      </w:r>
    </w:p>
    <w:p w14:paraId="1343893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（5）必要的法律依据；</w:t>
      </w:r>
    </w:p>
    <w:p w14:paraId="20F3A586"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（6）提出质疑的日期。</w:t>
      </w:r>
    </w:p>
    <w:p w14:paraId="3E21D56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供应商为自然人的，应当由本人签字；供应商为法人或者其他组织的，应当由法定代表人、主要负责人，或者其被授权人签字或者盖章，并加盖公章。</w:t>
      </w:r>
    </w:p>
    <w:p w14:paraId="3304B47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33.8质疑</w:t>
      </w:r>
      <w:proofErr w:type="gramStart"/>
      <w:r>
        <w:rPr>
          <w:rFonts w:ascii="仿宋_GB2312" w:eastAsia="仿宋_GB2312" w:hAnsi="宋体" w:hint="eastAsia"/>
          <w:sz w:val="28"/>
          <w:szCs w:val="28"/>
        </w:rPr>
        <w:t>函应当</w:t>
      </w:r>
      <w:proofErr w:type="gramEnd"/>
      <w:r>
        <w:rPr>
          <w:rFonts w:ascii="仿宋_GB2312" w:eastAsia="仿宋_GB2312" w:hAnsi="宋体" w:hint="eastAsia"/>
          <w:sz w:val="28"/>
          <w:szCs w:val="28"/>
        </w:rPr>
        <w:t>按照《政府采购供应商质疑函范本》格式填写后由法定代表</w:t>
      </w:r>
      <w:r>
        <w:rPr>
          <w:rFonts w:ascii="仿宋_GB2312" w:eastAsia="仿宋_GB2312" w:hAnsi="宋体" w:hint="eastAsia"/>
          <w:sz w:val="28"/>
          <w:szCs w:val="28"/>
        </w:rPr>
        <w:lastRenderedPageBreak/>
        <w:t>人或被授权人递交到采购人或采购代理机构，受理方式</w:t>
      </w:r>
      <w:r>
        <w:rPr>
          <w:rFonts w:ascii="仿宋_GB2312" w:eastAsia="仿宋_GB2312" w:hAnsi="仿宋" w:cs="宋体" w:hint="eastAsia"/>
          <w:sz w:val="28"/>
          <w:szCs w:val="28"/>
        </w:rPr>
        <w:t>见</w:t>
      </w:r>
      <w:r>
        <w:rPr>
          <w:rFonts w:ascii="仿宋_GB2312" w:eastAsia="仿宋_GB2312" w:hAnsi="仿宋" w:cs="宋体" w:hint="eastAsia"/>
          <w:sz w:val="28"/>
          <w:szCs w:val="28"/>
          <w:u w:val="single"/>
        </w:rPr>
        <w:t>响应须知前附表。</w:t>
      </w:r>
      <w:r>
        <w:rPr>
          <w:rFonts w:ascii="仿宋_GB2312" w:eastAsia="仿宋_GB2312" w:hAnsi="宋体" w:hint="eastAsia"/>
          <w:sz w:val="28"/>
          <w:szCs w:val="28"/>
        </w:rPr>
        <w:t>采购人或采购代理机构正式受理后方可生效。否则，为无效质疑。</w:t>
      </w:r>
    </w:p>
    <w:p w14:paraId="568B660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33.9  有下列情况之一的质疑不予受理：</w:t>
      </w:r>
    </w:p>
    <w:p w14:paraId="3CD735D3"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（1）无质疑函件或质疑函件缺少供应商法人印章、供应</w:t>
      </w:r>
      <w:proofErr w:type="gramStart"/>
      <w:r>
        <w:rPr>
          <w:rFonts w:ascii="仿宋_GB2312" w:eastAsia="仿宋_GB2312" w:hAnsi="仿宋" w:cs="宋体" w:hint="eastAsia"/>
          <w:sz w:val="28"/>
          <w:szCs w:val="28"/>
        </w:rPr>
        <w:t>商法定</w:t>
      </w:r>
      <w:proofErr w:type="gramEnd"/>
      <w:r>
        <w:rPr>
          <w:rFonts w:ascii="仿宋_GB2312" w:eastAsia="仿宋_GB2312" w:hAnsi="仿宋" w:cs="宋体" w:hint="eastAsia"/>
          <w:sz w:val="28"/>
          <w:szCs w:val="28"/>
        </w:rPr>
        <w:t>代表人签字、有效授权书和联系方式之一的质疑；</w:t>
      </w:r>
    </w:p>
    <w:p w14:paraId="2738BA78"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14:paraId="465646C4"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14:paraId="76E59761"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w:t>
      </w:r>
      <w:proofErr w:type="gramStart"/>
      <w:r>
        <w:rPr>
          <w:rFonts w:ascii="仿宋_GB2312" w:eastAsia="仿宋_GB2312" w:hAnsi="仿宋" w:cs="宋体" w:hint="eastAsia"/>
          <w:sz w:val="28"/>
          <w:szCs w:val="28"/>
        </w:rPr>
        <w:t>期提出</w:t>
      </w:r>
      <w:proofErr w:type="gramEnd"/>
      <w:r>
        <w:rPr>
          <w:rFonts w:ascii="仿宋_GB2312" w:eastAsia="仿宋_GB2312" w:hAnsi="仿宋" w:cs="宋体" w:hint="eastAsia"/>
          <w:sz w:val="28"/>
          <w:szCs w:val="28"/>
        </w:rPr>
        <w:t>的质疑；</w:t>
      </w:r>
    </w:p>
    <w:p w14:paraId="60ED5DB2"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14:paraId="0D306071"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33.10 对捏造事实，提供虚假材料或者以非法手段取得证明材料进行恶意质疑的，一经查实，将上报财政部门列入黑名单，并给以相应处罚。</w:t>
      </w:r>
    </w:p>
    <w:p w14:paraId="13F07C4F" w14:textId="77777777" w:rsidR="00FB1336" w:rsidRDefault="00FB1336">
      <w:pPr>
        <w:pStyle w:val="2"/>
        <w:ind w:firstLine="643"/>
      </w:pPr>
      <w:r>
        <w:rPr>
          <w:rFonts w:hint="eastAsia"/>
        </w:rPr>
        <w:t>九、投诉</w:t>
      </w:r>
    </w:p>
    <w:p w14:paraId="0BDDB174" w14:textId="77777777" w:rsidR="00FB1336" w:rsidRDefault="00FB1336">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34.投诉</w:t>
      </w:r>
    </w:p>
    <w:p w14:paraId="52ED5EF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质疑供应商对答复不满意，或者采购人、代理机构未在规定的时间内做出书面答复的，可以在答复期满后15个工作日内向同级政府采购监督管理部门投诉。投诉程序按《中华人民共和国政府采购法》、</w:t>
      </w:r>
      <w:r>
        <w:rPr>
          <w:rFonts w:ascii="仿宋_GB2312" w:eastAsia="仿宋_GB2312" w:hAnsi="仿宋" w:cs="宋体" w:hint="eastAsia"/>
          <w:sz w:val="28"/>
          <w:szCs w:val="28"/>
        </w:rPr>
        <w:t>《政府采购质疑和投诉办法》</w:t>
      </w:r>
      <w:r>
        <w:rPr>
          <w:rFonts w:ascii="仿宋_GB2312" w:eastAsia="仿宋_GB2312" w:hAnsi="宋体" w:hint="eastAsia"/>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ascii="仿宋_GB2312" w:eastAsia="仿宋_GB2312" w:hAnsi="仿宋" w:cs="宋体" w:hint="eastAsia"/>
          <w:sz w:val="28"/>
          <w:szCs w:val="28"/>
        </w:rPr>
        <w:t>投诉受理方式见</w:t>
      </w:r>
      <w:r>
        <w:rPr>
          <w:rFonts w:ascii="仿宋_GB2312" w:eastAsia="仿宋_GB2312" w:hAnsi="仿宋" w:cs="宋体" w:hint="eastAsia"/>
          <w:sz w:val="28"/>
          <w:szCs w:val="28"/>
          <w:u w:val="single"/>
        </w:rPr>
        <w:t>响应须知前附表。</w:t>
      </w:r>
    </w:p>
    <w:p w14:paraId="77603F67" w14:textId="77777777" w:rsidR="00FB1336" w:rsidRDefault="00FB1336">
      <w:pPr>
        <w:pStyle w:val="2"/>
        <w:ind w:firstLine="643"/>
      </w:pPr>
      <w:r>
        <w:rPr>
          <w:rFonts w:hint="eastAsia"/>
        </w:rPr>
        <w:lastRenderedPageBreak/>
        <w:t>十、签订合同</w:t>
      </w:r>
    </w:p>
    <w:p w14:paraId="426D5C49" w14:textId="77777777" w:rsidR="00FB1336" w:rsidRDefault="00FB1336">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35.合同的签订</w:t>
      </w:r>
    </w:p>
    <w:p w14:paraId="787A3EBF"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采购人应当自政府采购合同签订之日起2个工作日内，将政府采购合同在省级以上人民政府财政部门指定的媒体上公告，但政府采购合同中涉及国家秘密、商业秘密的内容除外。</w:t>
      </w:r>
    </w:p>
    <w:p w14:paraId="04C62A9D"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采购人应当自成交通知书发出之日起</w:t>
      </w:r>
      <w:r>
        <w:rPr>
          <w:rFonts w:ascii="仿宋_GB2312" w:eastAsia="仿宋_GB2312" w:hAnsi="宋体"/>
          <w:sz w:val="28"/>
          <w:szCs w:val="28"/>
        </w:rPr>
        <w:t>5</w:t>
      </w:r>
      <w:r>
        <w:rPr>
          <w:rFonts w:ascii="仿宋_GB2312" w:eastAsia="仿宋_GB2312" w:hAnsi="宋体" w:hint="eastAsia"/>
          <w:sz w:val="28"/>
          <w:szCs w:val="28"/>
        </w:rPr>
        <w:t>个工作日内，按照磋商文件和成交供应商响应文件的规定，与成交供应商签订书面合同。</w:t>
      </w:r>
    </w:p>
    <w:p w14:paraId="415D7B0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3A4501D9"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成交供应商在规定时间内无正当理由拒绝与采购人签订合同的，响应供应</w:t>
      </w:r>
      <w:proofErr w:type="gramStart"/>
      <w:r>
        <w:rPr>
          <w:rFonts w:ascii="仿宋_GB2312" w:eastAsia="仿宋_GB2312" w:hAnsi="宋体" w:hint="eastAsia"/>
          <w:sz w:val="28"/>
          <w:szCs w:val="28"/>
        </w:rPr>
        <w:t>商符合</w:t>
      </w:r>
      <w:proofErr w:type="gramEnd"/>
      <w:r>
        <w:rPr>
          <w:rFonts w:ascii="仿宋_GB2312" w:eastAsia="仿宋_GB2312" w:hAnsi="宋体" w:hint="eastAsia"/>
          <w:sz w:val="28"/>
          <w:szCs w:val="28"/>
        </w:rPr>
        <w:t>法定数量的，采购人可以按照评审报告推荐的成交候选人名单排序，确定下一候选人为成交供应商，也可以重新开展政府采购活动。</w:t>
      </w:r>
    </w:p>
    <w:p w14:paraId="0464C0E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政府采购合同的履行、违约责任和解决争议的方法适用《中华人民共和国民法典》。</w:t>
      </w:r>
    </w:p>
    <w:p w14:paraId="2849BE1B"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36.履约保证金</w:t>
      </w:r>
    </w:p>
    <w:p w14:paraId="300ED74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本项目不收取履约保证金。如中标单位中标后不按采购文件相关规定执行的，按诚信体系建设要求列入信用黑名单，1-3年内禁止参加政府采购活动。</w:t>
      </w:r>
    </w:p>
    <w:p w14:paraId="44653427"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37.政府采购信用担保</w:t>
      </w:r>
    </w:p>
    <w:p w14:paraId="798E9DF2"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本项目是否属于信用担保试点范围见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6F4E4EB0"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如</w:t>
      </w:r>
      <w:r>
        <w:rPr>
          <w:rFonts w:ascii="仿宋_GB2312" w:eastAsia="仿宋_GB2312" w:hAnsi="宋体"/>
          <w:sz w:val="28"/>
          <w:szCs w:val="28"/>
        </w:rPr>
        <w:t>属于</w:t>
      </w:r>
      <w:r>
        <w:rPr>
          <w:rFonts w:ascii="仿宋_GB2312" w:eastAsia="仿宋_GB2312" w:hAnsi="宋体" w:hint="eastAsia"/>
          <w:sz w:val="28"/>
          <w:szCs w:val="28"/>
        </w:rPr>
        <w:t>政府采购信用担保试点范围内，中小型企业供应商可以自由按照财政部门的规定，采用投标担保、履约担保和融资担保。</w:t>
      </w:r>
    </w:p>
    <w:p w14:paraId="2A2DA6D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供应商递交的投标担保函和</w:t>
      </w:r>
      <w:proofErr w:type="gramStart"/>
      <w:r>
        <w:rPr>
          <w:rFonts w:ascii="仿宋_GB2312" w:eastAsia="仿宋_GB2312" w:hAnsi="宋体" w:hint="eastAsia"/>
          <w:sz w:val="28"/>
          <w:szCs w:val="28"/>
        </w:rPr>
        <w:t>履约担保函应符合</w:t>
      </w:r>
      <w:proofErr w:type="gramEnd"/>
      <w:r>
        <w:rPr>
          <w:rFonts w:ascii="仿宋_GB2312" w:eastAsia="仿宋_GB2312" w:hAnsi="宋体" w:hint="eastAsia"/>
          <w:sz w:val="28"/>
          <w:szCs w:val="28"/>
        </w:rPr>
        <w:t>本采购文件的规定。</w:t>
      </w:r>
    </w:p>
    <w:p w14:paraId="3466EF35"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成交供应商可以采取融资担保的形式为政府采购项目履约进行融资。</w:t>
      </w:r>
    </w:p>
    <w:p w14:paraId="6BF3A150"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38.预付款</w:t>
      </w:r>
    </w:p>
    <w:p w14:paraId="7C806AD4"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预付款是在指</w:t>
      </w:r>
      <w:r>
        <w:rPr>
          <w:rFonts w:ascii="仿宋_GB2312" w:eastAsia="仿宋_GB2312" w:hAnsi="宋体"/>
          <w:sz w:val="28"/>
          <w:szCs w:val="28"/>
        </w:rPr>
        <w:t>政府采购合同签订后</w:t>
      </w:r>
      <w:r>
        <w:rPr>
          <w:rFonts w:ascii="仿宋_GB2312" w:eastAsia="仿宋_GB2312" w:hAnsi="宋体" w:hint="eastAsia"/>
          <w:sz w:val="28"/>
          <w:szCs w:val="28"/>
        </w:rPr>
        <w:t>、履行前，</w:t>
      </w:r>
      <w:r>
        <w:rPr>
          <w:rFonts w:ascii="仿宋_GB2312" w:eastAsia="仿宋_GB2312" w:hAnsi="宋体"/>
          <w:sz w:val="28"/>
          <w:szCs w:val="28"/>
        </w:rPr>
        <w:t>采购人向</w:t>
      </w:r>
      <w:r>
        <w:rPr>
          <w:rFonts w:ascii="仿宋_GB2312" w:eastAsia="仿宋_GB2312" w:hAnsi="宋体" w:hint="eastAsia"/>
          <w:sz w:val="28"/>
          <w:szCs w:val="28"/>
        </w:rPr>
        <w:t>成交供应商</w:t>
      </w:r>
      <w:r>
        <w:rPr>
          <w:rFonts w:ascii="仿宋_GB2312" w:eastAsia="仿宋_GB2312" w:hAnsi="宋体"/>
          <w:sz w:val="28"/>
          <w:szCs w:val="28"/>
        </w:rPr>
        <w:t>预先支付部分合同款项</w:t>
      </w:r>
      <w:r>
        <w:rPr>
          <w:rFonts w:ascii="仿宋_GB2312" w:eastAsia="仿宋_GB2312" w:hAnsi="宋体" w:hint="eastAsia"/>
          <w:sz w:val="28"/>
          <w:szCs w:val="28"/>
        </w:rPr>
        <w:t>。</w:t>
      </w:r>
      <w:r>
        <w:rPr>
          <w:rFonts w:ascii="仿宋_GB2312" w:eastAsia="仿宋_GB2312" w:hAnsi="宋体"/>
          <w:sz w:val="28"/>
          <w:szCs w:val="28"/>
        </w:rPr>
        <w:t>采购人预付款方式见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658F2F17"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39</w:t>
      </w:r>
      <w:r>
        <w:rPr>
          <w:rFonts w:ascii="仿宋_GB2312" w:eastAsia="仿宋_GB2312" w:hAnsi="宋体"/>
          <w:b/>
          <w:sz w:val="28"/>
          <w:szCs w:val="28"/>
        </w:rPr>
        <w:t>.</w:t>
      </w:r>
      <w:r>
        <w:rPr>
          <w:rFonts w:ascii="仿宋_GB2312" w:eastAsia="仿宋_GB2312" w:hAnsi="宋体" w:hint="eastAsia"/>
          <w:b/>
          <w:sz w:val="28"/>
          <w:szCs w:val="28"/>
        </w:rPr>
        <w:t>廉洁自律</w:t>
      </w:r>
      <w:r>
        <w:rPr>
          <w:rFonts w:ascii="仿宋_GB2312" w:eastAsia="仿宋_GB2312" w:hAnsi="宋体"/>
          <w:b/>
          <w:sz w:val="28"/>
          <w:szCs w:val="28"/>
        </w:rPr>
        <w:t>规定</w:t>
      </w:r>
    </w:p>
    <w:p w14:paraId="410E6AB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w:t>
      </w:r>
      <w:r>
        <w:rPr>
          <w:rFonts w:ascii="仿宋_GB2312" w:eastAsia="仿宋_GB2312" w:hAnsi="宋体"/>
          <w:sz w:val="28"/>
          <w:szCs w:val="28"/>
        </w:rPr>
        <w:t>工作人员</w:t>
      </w:r>
      <w:r>
        <w:rPr>
          <w:rFonts w:ascii="仿宋_GB2312" w:eastAsia="仿宋_GB2312" w:hAnsi="宋体" w:hint="eastAsia"/>
          <w:sz w:val="28"/>
          <w:szCs w:val="28"/>
        </w:rPr>
        <w:t>不得与采购人、供应商恶意串通操纵政府采购活动。</w:t>
      </w:r>
    </w:p>
    <w:p w14:paraId="61217EE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采购代理机构工作人员不得接受采购人或者供应商组织的宴请、旅游、娱乐，不得收受礼品、现金、有价证券等，不得向采购人或者供应商报销应当由个人承担的费用。</w:t>
      </w:r>
    </w:p>
    <w:p w14:paraId="5D0EE84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为强化采购</w:t>
      </w:r>
      <w:r>
        <w:rPr>
          <w:rFonts w:ascii="仿宋_GB2312" w:eastAsia="仿宋_GB2312" w:hAnsi="宋体"/>
          <w:sz w:val="28"/>
          <w:szCs w:val="28"/>
        </w:rPr>
        <w:t>代理机构内部监督机制</w:t>
      </w:r>
      <w:r>
        <w:rPr>
          <w:rFonts w:ascii="仿宋_GB2312" w:eastAsia="仿宋_GB2312" w:hAnsi="宋体" w:hint="eastAsia"/>
          <w:sz w:val="28"/>
          <w:szCs w:val="28"/>
        </w:rPr>
        <w:t>，供应商可按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w:t>
      </w:r>
      <w:r>
        <w:rPr>
          <w:rFonts w:ascii="仿宋_GB2312" w:eastAsia="仿宋_GB2312" w:hAnsi="宋体"/>
          <w:sz w:val="28"/>
          <w:szCs w:val="28"/>
        </w:rPr>
        <w:t>的</w:t>
      </w:r>
      <w:r>
        <w:rPr>
          <w:rFonts w:ascii="仿宋_GB2312" w:eastAsia="仿宋_GB2312" w:hAnsi="宋体" w:hint="eastAsia"/>
          <w:sz w:val="28"/>
          <w:szCs w:val="28"/>
        </w:rPr>
        <w:t>监督电话</w:t>
      </w:r>
      <w:r>
        <w:rPr>
          <w:rFonts w:ascii="仿宋_GB2312" w:eastAsia="仿宋_GB2312" w:hAnsi="宋体"/>
          <w:sz w:val="28"/>
          <w:szCs w:val="28"/>
        </w:rPr>
        <w:t>和</w:t>
      </w:r>
      <w:r>
        <w:rPr>
          <w:rFonts w:ascii="仿宋_GB2312" w:eastAsia="仿宋_GB2312" w:hAnsi="宋体" w:hint="eastAsia"/>
          <w:sz w:val="28"/>
          <w:szCs w:val="28"/>
        </w:rPr>
        <w:t>邮箱，反映采购代理机构的廉洁自律</w:t>
      </w:r>
      <w:r>
        <w:rPr>
          <w:rFonts w:ascii="仿宋_GB2312" w:eastAsia="仿宋_GB2312" w:hAnsi="宋体"/>
          <w:sz w:val="28"/>
          <w:szCs w:val="28"/>
        </w:rPr>
        <w:t>等</w:t>
      </w:r>
      <w:r>
        <w:rPr>
          <w:rFonts w:ascii="仿宋_GB2312" w:eastAsia="仿宋_GB2312" w:hAnsi="宋体" w:hint="eastAsia"/>
          <w:sz w:val="28"/>
          <w:szCs w:val="28"/>
        </w:rPr>
        <w:t>问题。</w:t>
      </w:r>
    </w:p>
    <w:p w14:paraId="1FF266CE" w14:textId="77777777" w:rsidR="00FB1336" w:rsidRDefault="00FB133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40.项目其他相关费用</w:t>
      </w:r>
    </w:p>
    <w:p w14:paraId="315EB358"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40.1代理服务费</w:t>
      </w:r>
    </w:p>
    <w:p w14:paraId="19130DE3"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代理服务费收取标准：</w:t>
      </w:r>
      <w:r>
        <w:rPr>
          <w:rFonts w:ascii="仿宋_GB2312" w:eastAsia="仿宋_GB2312" w:hAnsi="宋体" w:hint="eastAsia"/>
          <w:sz w:val="28"/>
          <w:szCs w:val="28"/>
          <w:u w:val="single"/>
        </w:rPr>
        <w:t>见响应须知前附表</w:t>
      </w:r>
      <w:r>
        <w:rPr>
          <w:rFonts w:ascii="仿宋_GB2312" w:eastAsia="仿宋_GB2312" w:hAnsi="宋体" w:hint="eastAsia"/>
          <w:sz w:val="28"/>
          <w:szCs w:val="28"/>
        </w:rPr>
        <w:t>。</w:t>
      </w:r>
    </w:p>
    <w:p w14:paraId="0B088BEB"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40.2公证费/见证律师费</w:t>
      </w:r>
    </w:p>
    <w:p w14:paraId="61EC70AA" w14:textId="77777777" w:rsidR="00FB1336" w:rsidRDefault="00FB1336">
      <w:pPr>
        <w:snapToGrid w:val="0"/>
        <w:spacing w:line="560" w:lineRule="exact"/>
        <w:ind w:firstLineChars="201" w:firstLine="563"/>
        <w:rPr>
          <w:rFonts w:ascii="仿宋_GB2312" w:eastAsia="仿宋_GB2312" w:hAnsi="宋体"/>
          <w:sz w:val="28"/>
          <w:szCs w:val="28"/>
          <w:lang w:val="zh-CN"/>
        </w:rPr>
      </w:pPr>
      <w:r>
        <w:rPr>
          <w:rFonts w:ascii="仿宋_GB2312" w:eastAsia="仿宋_GB2312" w:hAnsi="宋体" w:hint="eastAsia"/>
          <w:sz w:val="28"/>
          <w:szCs w:val="28"/>
          <w:lang w:val="zh-CN"/>
        </w:rPr>
        <w:t>公证费/见证律师费的收费标准：</w:t>
      </w:r>
      <w:r>
        <w:rPr>
          <w:rFonts w:ascii="仿宋_GB2312" w:eastAsia="仿宋_GB2312" w:hAnsi="宋体" w:hint="eastAsia"/>
          <w:sz w:val="28"/>
          <w:szCs w:val="28"/>
          <w:u w:val="single"/>
        </w:rPr>
        <w:t>见响应须知前附表</w:t>
      </w:r>
      <w:r>
        <w:rPr>
          <w:rFonts w:ascii="仿宋_GB2312" w:eastAsia="仿宋_GB2312" w:hAnsi="宋体" w:hint="eastAsia"/>
          <w:sz w:val="28"/>
          <w:szCs w:val="28"/>
          <w:lang w:val="zh-CN"/>
        </w:rPr>
        <w:t>。</w:t>
      </w:r>
    </w:p>
    <w:p w14:paraId="46AB0FBC"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40.3政府采购专家评审费</w:t>
      </w:r>
    </w:p>
    <w:p w14:paraId="2B87814E"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本项目按照威海市公共资源交易中心乳山分中心有关规定的标准执行。</w:t>
      </w:r>
    </w:p>
    <w:p w14:paraId="0878574B" w14:textId="77777777" w:rsidR="00FB1336" w:rsidRDefault="00FB1336">
      <w:pPr>
        <w:sectPr w:rsidR="00FB1336">
          <w:pgSz w:w="11906" w:h="16838"/>
          <w:pgMar w:top="1440" w:right="1080" w:bottom="1440" w:left="1080" w:header="851" w:footer="992" w:gutter="0"/>
          <w:cols w:space="720"/>
          <w:docGrid w:type="lines" w:linePitch="312"/>
        </w:sectPr>
      </w:pPr>
    </w:p>
    <w:p w14:paraId="0BB99671" w14:textId="77777777" w:rsidR="00FB1336" w:rsidRDefault="00FB1336">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hint="eastAsia"/>
          <w:sz w:val="44"/>
          <w:szCs w:val="44"/>
        </w:rPr>
        <w:lastRenderedPageBreak/>
        <w:t>第三章 采购内容与要求</w:t>
      </w:r>
    </w:p>
    <w:p w14:paraId="69CD1762" w14:textId="77777777" w:rsidR="00FB1336" w:rsidRDefault="00FB1336"/>
    <w:p w14:paraId="7C06FC7D" w14:textId="77777777" w:rsidR="00FB1336" w:rsidRDefault="00FB1336">
      <w:pPr>
        <w:sectPr w:rsidR="00FB1336">
          <w:headerReference w:type="even" r:id="rId16"/>
          <w:footerReference w:type="default" r:id="rId17"/>
          <w:headerReference w:type="first" r:id="rId18"/>
          <w:pgSz w:w="11906" w:h="16838"/>
          <w:pgMar w:top="1440" w:right="1077" w:bottom="1440" w:left="1077" w:header="851" w:footer="992" w:gutter="0"/>
          <w:cols w:space="720"/>
          <w:docGrid w:type="lines" w:linePitch="312"/>
        </w:sectPr>
      </w:pPr>
    </w:p>
    <w:p w14:paraId="33114B36" w14:textId="77777777" w:rsidR="00FB1336" w:rsidRDefault="00FB1336">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第一部分 项目背景</w:t>
      </w:r>
    </w:p>
    <w:p w14:paraId="397F1D93"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一、项目概况</w:t>
      </w:r>
    </w:p>
    <w:p w14:paraId="5C9E6AC4"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项目名称：</w:t>
      </w:r>
      <w:r w:rsidRPr="009841CC">
        <w:rPr>
          <w:rFonts w:ascii="仿宋_GB2312" w:eastAsia="仿宋_GB2312" w:hAnsi="宋体"/>
          <w:noProof/>
          <w:sz w:val="28"/>
          <w:szCs w:val="21"/>
        </w:rPr>
        <w:t>乡镇兽医站标准化建设项目</w:t>
      </w:r>
    </w:p>
    <w:p w14:paraId="4472BD4A"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项目编号：</w:t>
      </w:r>
      <w:r w:rsidRPr="009841CC">
        <w:rPr>
          <w:rFonts w:ascii="仿宋_GB2312" w:eastAsia="仿宋_GB2312" w:hAnsi="宋体"/>
          <w:noProof/>
          <w:sz w:val="28"/>
          <w:szCs w:val="21"/>
        </w:rPr>
        <w:t>SDRS-HD-2024122</w:t>
      </w:r>
    </w:p>
    <w:p w14:paraId="00D4A2CB"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项目概况说明：</w:t>
      </w:r>
      <w:r w:rsidRPr="009841CC">
        <w:rPr>
          <w:rFonts w:ascii="仿宋_GB2312" w:eastAsia="仿宋_GB2312" w:hAnsi="宋体"/>
          <w:noProof/>
          <w:sz w:val="28"/>
          <w:szCs w:val="21"/>
        </w:rPr>
        <w:t>为大孤山等5个5个乡镇兽医站配备冷藏柜、空调、冰箱、无人机等设备。</w:t>
      </w:r>
    </w:p>
    <w:p w14:paraId="7875F03A"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14:paraId="5F8DE0E6" w14:textId="70A8D5A4" w:rsidR="00FB1336" w:rsidRDefault="00FB1336">
      <w:pPr>
        <w:pStyle w:val="aff5"/>
        <w:spacing w:line="560" w:lineRule="exact"/>
        <w:ind w:firstLine="560"/>
        <w:rPr>
          <w:rFonts w:ascii="仿宋_GB2312" w:eastAsia="仿宋_GB2312" w:hAnsi="宋体"/>
        </w:rPr>
      </w:pPr>
      <w:r>
        <w:rPr>
          <w:rFonts w:ascii="仿宋_GB2312" w:eastAsia="仿宋_GB2312" w:hAnsi="宋体" w:hint="eastAsia"/>
        </w:rPr>
        <w:t>采购标的需实现的功能或者目标：完成</w:t>
      </w:r>
      <w:r w:rsidRPr="009841CC">
        <w:rPr>
          <w:rFonts w:ascii="仿宋_GB2312" w:eastAsia="仿宋_GB2312" w:hAnsi="宋体"/>
          <w:noProof/>
          <w:szCs w:val="21"/>
        </w:rPr>
        <w:t>为大孤山等5个5个乡镇兽医站配备冷藏柜、空调、冰箱、无人机等设备。</w:t>
      </w:r>
    </w:p>
    <w:p w14:paraId="60F9B849" w14:textId="77777777" w:rsidR="00FB1336" w:rsidRDefault="00FB1336">
      <w:pPr>
        <w:pStyle w:val="aff5"/>
        <w:spacing w:line="560" w:lineRule="exact"/>
        <w:ind w:firstLine="560"/>
        <w:rPr>
          <w:rFonts w:ascii="仿宋_GB2312" w:eastAsia="仿宋_GB2312" w:hAnsi="宋体"/>
        </w:rPr>
      </w:pPr>
      <w:r>
        <w:rPr>
          <w:rFonts w:ascii="仿宋_GB2312" w:eastAsia="仿宋_GB2312" w:hAnsi="宋体" w:hint="eastAsia"/>
        </w:rPr>
        <w:t>为落实政府采购政策需满足的要求：</w:t>
      </w:r>
    </w:p>
    <w:p w14:paraId="671FB577" w14:textId="77777777" w:rsidR="00FB1336" w:rsidRDefault="00FB1336">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4681741E" w14:textId="77777777" w:rsidR="00FB1336" w:rsidRDefault="00FB1336">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9841CC">
        <w:rPr>
          <w:rFonts w:ascii="仿宋_GB2312" w:eastAsia="仿宋_GB2312" w:hAnsi="宋体"/>
          <w:noProof/>
          <w:sz w:val="28"/>
          <w:szCs w:val="28"/>
        </w:rPr>
        <w:t>本项目为非专门向中小企业采购项目，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号）的规定，对小型和微型企业的价格给予工程5%；非工程10%的扣除，用扣除后的价格参与评审，须提供货物制造商的《中小企业声明函》，否则不给予价格扣除。在货物采购项目中，</w:t>
      </w:r>
      <w:r w:rsidRPr="009841CC">
        <w:rPr>
          <w:rFonts w:ascii="仿宋_GB2312" w:eastAsia="仿宋_GB2312" w:hAnsi="宋体"/>
          <w:noProof/>
          <w:sz w:val="28"/>
          <w:szCs w:val="28"/>
        </w:rPr>
        <w:lastRenderedPageBreak/>
        <w:t>供应商提供的货物含有中型或大型企业制造的货物不享受上述优惠政策。</w:t>
      </w:r>
    </w:p>
    <w:p w14:paraId="6F506D3A" w14:textId="77777777" w:rsidR="00FB1336" w:rsidRDefault="00FB1336">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9841CC">
        <w:rPr>
          <w:rFonts w:ascii="仿宋_GB2312" w:eastAsia="仿宋_GB2312" w:hAnsi="宋体"/>
          <w:noProof/>
          <w:sz w:val="28"/>
          <w:szCs w:val="28"/>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10%的价格扣除，用扣除后的价格参与评审。响应时须提供省级以上监狱管理局、戒毒管理局（含新疆生产建设兵团）出具的属于监狱企业的证明文件，否则不给予价格扣除。</w:t>
      </w:r>
    </w:p>
    <w:p w14:paraId="7B7B2B19" w14:textId="77777777" w:rsidR="00FB1336" w:rsidRDefault="00FB1336">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9841CC">
        <w:rPr>
          <w:rFonts w:ascii="仿宋_GB2312" w:eastAsia="仿宋_GB2312" w:hAnsi="仿宋" w:cs="宋体"/>
          <w:noProof/>
          <w:sz w:val="28"/>
          <w:szCs w:val="28"/>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3F3166FA" w14:textId="77777777" w:rsidR="00FB1336" w:rsidRDefault="00FB1336">
      <w:pPr>
        <w:pStyle w:val="aff5"/>
        <w:spacing w:line="560" w:lineRule="exact"/>
        <w:ind w:firstLine="560"/>
        <w:rPr>
          <w:rFonts w:ascii="仿宋_GB2312" w:eastAsia="仿宋_GB2312" w:hAnsi="宋体"/>
        </w:rPr>
      </w:pPr>
      <w:r w:rsidRPr="009841CC">
        <w:rPr>
          <w:rFonts w:ascii="仿宋_GB2312" w:eastAsia="仿宋_GB2312" w:hAnsi="仿宋" w:cs="宋体"/>
          <w:noProof/>
        </w:rPr>
        <w:t>⑤</w:t>
      </w:r>
      <w:r w:rsidRPr="009841CC">
        <w:rPr>
          <w:rFonts w:ascii="仿宋_GB2312" w:eastAsia="仿宋_GB2312" w:hAnsi="仿宋" w:cs="宋体"/>
          <w:noProof/>
        </w:rPr>
        <w:t>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65485943"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三、采购预算</w:t>
      </w:r>
    </w:p>
    <w:p w14:paraId="23955461" w14:textId="3F51824E" w:rsidR="00FB1336" w:rsidRDefault="00FB1336">
      <w:pPr>
        <w:pStyle w:val="aff5"/>
        <w:spacing w:line="560" w:lineRule="exact"/>
        <w:ind w:firstLine="560"/>
        <w:rPr>
          <w:rFonts w:ascii="仿宋_GB2312" w:eastAsia="仿宋_GB2312" w:hAnsi="宋体"/>
        </w:rPr>
      </w:pPr>
      <w:r>
        <w:rPr>
          <w:rFonts w:ascii="仿宋_GB2312" w:eastAsia="仿宋_GB2312" w:hAnsi="宋体" w:hint="eastAsia"/>
        </w:rPr>
        <w:t>本项目包段的采购预算金额为</w:t>
      </w:r>
      <w:r w:rsidR="007049ED">
        <w:rPr>
          <w:rFonts w:ascii="仿宋_GB2312" w:eastAsia="仿宋_GB2312" w:hAnsi="宋体"/>
          <w:noProof/>
        </w:rPr>
        <w:t>131400.00</w:t>
      </w:r>
      <w:r>
        <w:rPr>
          <w:rFonts w:ascii="仿宋_GB2312" w:eastAsia="仿宋_GB2312" w:hAnsi="宋体" w:hint="eastAsia"/>
        </w:rPr>
        <w:t>元。</w:t>
      </w:r>
    </w:p>
    <w:p w14:paraId="32D2DC70"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四、采购方式</w:t>
      </w:r>
    </w:p>
    <w:p w14:paraId="5E5F8E4D" w14:textId="77777777" w:rsidR="00FB1336" w:rsidRDefault="00FB1336">
      <w:pPr>
        <w:pStyle w:val="aff5"/>
        <w:spacing w:line="560" w:lineRule="exact"/>
        <w:ind w:firstLine="560"/>
        <w:rPr>
          <w:rFonts w:ascii="仿宋_GB2312" w:eastAsia="仿宋_GB2312" w:hAnsi="宋体"/>
        </w:rPr>
      </w:pPr>
      <w:r>
        <w:rPr>
          <w:rFonts w:ascii="仿宋_GB2312" w:eastAsia="仿宋_GB2312" w:hAnsi="宋体" w:hint="eastAsia"/>
        </w:rPr>
        <w:t>本项目包段采用竞争性磋商方式进行采购。</w:t>
      </w:r>
    </w:p>
    <w:p w14:paraId="12E3031B" w14:textId="77777777" w:rsidR="00FB1336" w:rsidRDefault="00FB1336">
      <w:pPr>
        <w:widowControl/>
        <w:spacing w:line="560" w:lineRule="exact"/>
        <w:ind w:firstLineChars="200" w:firstLine="640"/>
        <w:jc w:val="center"/>
        <w:rPr>
          <w:rFonts w:ascii="楷体_GB2312" w:eastAsia="楷体_GB2312" w:hAnsi="宋体"/>
          <w:b/>
          <w:bCs/>
          <w:kern w:val="44"/>
          <w:sz w:val="32"/>
          <w:szCs w:val="30"/>
        </w:rPr>
        <w:sectPr w:rsidR="00FB1336">
          <w:headerReference w:type="default" r:id="rId19"/>
          <w:footerReference w:type="default" r:id="rId20"/>
          <w:pgSz w:w="11906" w:h="16838"/>
          <w:pgMar w:top="1440" w:right="1077" w:bottom="1440" w:left="1077" w:header="851" w:footer="992" w:gutter="0"/>
          <w:cols w:space="720"/>
          <w:docGrid w:type="lines" w:linePitch="312"/>
        </w:sectPr>
      </w:pPr>
    </w:p>
    <w:p w14:paraId="29FAE233" w14:textId="77777777" w:rsidR="00FB1336" w:rsidRDefault="00FB1336">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14:paraId="18C48BA2" w14:textId="77777777" w:rsidR="00FB1336" w:rsidRDefault="00FB1336">
      <w:pPr>
        <w:pStyle w:val="a8"/>
        <w:spacing w:line="560" w:lineRule="exact"/>
        <w:ind w:firstLineChars="200" w:firstLine="560"/>
        <w:rPr>
          <w:rFonts w:ascii="仿宋_GB2312" w:eastAsia="仿宋_GB2312" w:hAnsi="宋体"/>
          <w:szCs w:val="21"/>
        </w:rPr>
      </w:pPr>
      <w:r>
        <w:rPr>
          <w:rFonts w:ascii="仿宋_GB2312" w:eastAsia="仿宋_GB2312" w:hAnsi="宋体" w:hint="eastAsia"/>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5"/>
        <w:gridCol w:w="993"/>
        <w:gridCol w:w="992"/>
        <w:gridCol w:w="1417"/>
        <w:gridCol w:w="991"/>
        <w:gridCol w:w="994"/>
        <w:gridCol w:w="7008"/>
      </w:tblGrid>
      <w:tr w:rsidR="00FB1336" w14:paraId="7128C1D4" w14:textId="77777777" w:rsidTr="0096428B">
        <w:trPr>
          <w:trHeight w:val="454"/>
          <w:jc w:val="center"/>
        </w:trPr>
        <w:tc>
          <w:tcPr>
            <w:tcW w:w="705" w:type="dxa"/>
            <w:shd w:val="clear" w:color="auto" w:fill="D9D9D9"/>
            <w:vAlign w:val="center"/>
          </w:tcPr>
          <w:p w14:paraId="472D75CE" w14:textId="77777777" w:rsidR="00FB1336" w:rsidRDefault="00FB1336">
            <w:pPr>
              <w:jc w:val="center"/>
              <w:rPr>
                <w:rFonts w:ascii="仿宋_GB2312" w:eastAsia="仿宋_GB2312" w:hAnsi="宋体"/>
                <w:b/>
                <w:sz w:val="24"/>
              </w:rPr>
            </w:pPr>
            <w:r>
              <w:rPr>
                <w:rFonts w:ascii="仿宋_GB2312" w:eastAsia="仿宋_GB2312" w:hAnsi="宋体" w:hint="eastAsia"/>
                <w:b/>
                <w:sz w:val="24"/>
              </w:rPr>
              <w:t>序号</w:t>
            </w:r>
          </w:p>
        </w:tc>
        <w:tc>
          <w:tcPr>
            <w:tcW w:w="993" w:type="dxa"/>
            <w:shd w:val="clear" w:color="auto" w:fill="D9D9D9"/>
            <w:vAlign w:val="center"/>
          </w:tcPr>
          <w:p w14:paraId="360D4344" w14:textId="77777777" w:rsidR="00FB1336" w:rsidRDefault="00FB1336">
            <w:pPr>
              <w:jc w:val="center"/>
              <w:rPr>
                <w:rFonts w:ascii="仿宋_GB2312" w:eastAsia="仿宋_GB2312" w:hAnsi="宋体"/>
                <w:b/>
                <w:sz w:val="24"/>
              </w:rPr>
            </w:pPr>
            <w:r>
              <w:rPr>
                <w:rFonts w:ascii="仿宋_GB2312" w:eastAsia="仿宋_GB2312" w:hAnsi="宋体" w:hint="eastAsia"/>
                <w:b/>
                <w:sz w:val="24"/>
              </w:rPr>
              <w:t>分类</w:t>
            </w:r>
          </w:p>
        </w:tc>
        <w:tc>
          <w:tcPr>
            <w:tcW w:w="992" w:type="dxa"/>
            <w:shd w:val="clear" w:color="auto" w:fill="D9D9D9"/>
            <w:vAlign w:val="center"/>
          </w:tcPr>
          <w:p w14:paraId="35DA62F7" w14:textId="77777777" w:rsidR="00FB1336" w:rsidRDefault="00FB1336">
            <w:pPr>
              <w:jc w:val="center"/>
              <w:rPr>
                <w:rFonts w:ascii="仿宋_GB2312" w:eastAsia="仿宋_GB2312" w:hAnsi="宋体"/>
                <w:b/>
                <w:sz w:val="24"/>
              </w:rPr>
            </w:pPr>
            <w:r>
              <w:rPr>
                <w:rFonts w:ascii="仿宋_GB2312" w:eastAsia="仿宋_GB2312" w:hAnsi="宋体" w:hint="eastAsia"/>
                <w:b/>
                <w:sz w:val="24"/>
              </w:rPr>
              <w:t>清单</w:t>
            </w:r>
          </w:p>
          <w:p w14:paraId="161380B7" w14:textId="77777777" w:rsidR="00FB1336" w:rsidRDefault="00FB1336">
            <w:pPr>
              <w:jc w:val="center"/>
              <w:rPr>
                <w:rFonts w:ascii="仿宋_GB2312" w:eastAsia="仿宋_GB2312" w:hAnsi="宋体"/>
                <w:b/>
                <w:sz w:val="24"/>
              </w:rPr>
            </w:pPr>
            <w:r>
              <w:rPr>
                <w:rFonts w:ascii="仿宋_GB2312" w:eastAsia="仿宋_GB2312" w:hAnsi="宋体" w:hint="eastAsia"/>
                <w:b/>
                <w:sz w:val="24"/>
              </w:rPr>
              <w:t>分组</w:t>
            </w:r>
          </w:p>
        </w:tc>
        <w:tc>
          <w:tcPr>
            <w:tcW w:w="1417" w:type="dxa"/>
            <w:shd w:val="clear" w:color="auto" w:fill="D9D9D9"/>
            <w:vAlign w:val="center"/>
          </w:tcPr>
          <w:p w14:paraId="053D9DF0" w14:textId="77777777" w:rsidR="00FB1336" w:rsidRDefault="00FB1336">
            <w:pPr>
              <w:jc w:val="center"/>
              <w:rPr>
                <w:rFonts w:ascii="仿宋_GB2312" w:eastAsia="仿宋_GB2312" w:hAnsi="宋体"/>
                <w:b/>
                <w:sz w:val="24"/>
              </w:rPr>
            </w:pPr>
            <w:r>
              <w:rPr>
                <w:rFonts w:ascii="仿宋_GB2312" w:eastAsia="仿宋_GB2312" w:hAnsi="宋体" w:hint="eastAsia"/>
                <w:b/>
                <w:sz w:val="24"/>
              </w:rPr>
              <w:t>清单名称</w:t>
            </w:r>
          </w:p>
        </w:tc>
        <w:tc>
          <w:tcPr>
            <w:tcW w:w="991" w:type="dxa"/>
            <w:shd w:val="clear" w:color="auto" w:fill="D9D9D9"/>
            <w:vAlign w:val="center"/>
          </w:tcPr>
          <w:p w14:paraId="27E0AF2B" w14:textId="77777777" w:rsidR="00FB1336" w:rsidRDefault="00FB1336">
            <w:pPr>
              <w:jc w:val="center"/>
              <w:rPr>
                <w:rFonts w:ascii="仿宋_GB2312" w:eastAsia="仿宋_GB2312" w:hAnsi="宋体"/>
                <w:b/>
                <w:sz w:val="24"/>
              </w:rPr>
            </w:pPr>
            <w:r>
              <w:rPr>
                <w:rFonts w:ascii="仿宋_GB2312" w:eastAsia="仿宋_GB2312" w:hAnsi="宋体" w:hint="eastAsia"/>
                <w:b/>
                <w:sz w:val="24"/>
              </w:rPr>
              <w:t>数量</w:t>
            </w:r>
          </w:p>
        </w:tc>
        <w:tc>
          <w:tcPr>
            <w:tcW w:w="994" w:type="dxa"/>
            <w:shd w:val="clear" w:color="auto" w:fill="D9D9D9"/>
            <w:vAlign w:val="center"/>
          </w:tcPr>
          <w:p w14:paraId="71ACDA30" w14:textId="77777777" w:rsidR="00FB1336" w:rsidRDefault="00FB1336">
            <w:pPr>
              <w:jc w:val="center"/>
              <w:rPr>
                <w:rFonts w:ascii="仿宋_GB2312" w:eastAsia="仿宋_GB2312" w:hAnsi="宋体"/>
                <w:b/>
                <w:sz w:val="24"/>
              </w:rPr>
            </w:pPr>
            <w:r>
              <w:rPr>
                <w:rFonts w:ascii="仿宋_GB2312" w:eastAsia="仿宋_GB2312" w:hAnsi="宋体" w:hint="eastAsia"/>
                <w:b/>
                <w:sz w:val="24"/>
              </w:rPr>
              <w:t>单位</w:t>
            </w:r>
          </w:p>
        </w:tc>
        <w:tc>
          <w:tcPr>
            <w:tcW w:w="7008" w:type="dxa"/>
            <w:shd w:val="clear" w:color="auto" w:fill="D9D9D9"/>
            <w:vAlign w:val="center"/>
          </w:tcPr>
          <w:p w14:paraId="0F3B4DEA" w14:textId="77777777" w:rsidR="00FB1336" w:rsidRDefault="00FB1336">
            <w:pPr>
              <w:jc w:val="center"/>
              <w:rPr>
                <w:rFonts w:ascii="仿宋_GB2312" w:eastAsia="仿宋_GB2312" w:hAnsi="宋体"/>
                <w:b/>
                <w:sz w:val="24"/>
              </w:rPr>
            </w:pPr>
            <w:r>
              <w:rPr>
                <w:rFonts w:ascii="仿宋_GB2312" w:eastAsia="仿宋_GB2312" w:hAnsi="宋体" w:hint="eastAsia"/>
                <w:b/>
                <w:sz w:val="24"/>
              </w:rPr>
              <w:t>功能与技术参数</w:t>
            </w:r>
          </w:p>
        </w:tc>
      </w:tr>
      <w:tr w:rsidR="002E08A1" w14:paraId="61B29FD5" w14:textId="77777777" w:rsidTr="0096428B">
        <w:trPr>
          <w:trHeight w:val="970"/>
          <w:jc w:val="center"/>
        </w:trPr>
        <w:tc>
          <w:tcPr>
            <w:tcW w:w="705" w:type="dxa"/>
            <w:vAlign w:val="center"/>
          </w:tcPr>
          <w:p w14:paraId="43A0C838" w14:textId="0B72BCF1" w:rsidR="002E08A1" w:rsidRDefault="002E08A1" w:rsidP="002E08A1">
            <w:pPr>
              <w:jc w:val="center"/>
              <w:rPr>
                <w:rFonts w:ascii="仿宋_GB2312" w:eastAsia="仿宋_GB2312" w:hAnsi="宋体"/>
                <w:sz w:val="24"/>
              </w:rPr>
            </w:pPr>
            <w:r>
              <w:rPr>
                <w:rFonts w:ascii="仿宋_GB2312" w:eastAsia="仿宋_GB2312" w:hAnsi="宋体" w:hint="eastAsia"/>
                <w:sz w:val="24"/>
              </w:rPr>
              <w:t>1</w:t>
            </w:r>
          </w:p>
        </w:tc>
        <w:tc>
          <w:tcPr>
            <w:tcW w:w="993" w:type="dxa"/>
            <w:vAlign w:val="center"/>
          </w:tcPr>
          <w:p w14:paraId="0A2DDCE5" w14:textId="7A03B3C3"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1C7FFAC9" w14:textId="77777777" w:rsidR="002E08A1" w:rsidRDefault="002E08A1" w:rsidP="002E08A1">
            <w:pPr>
              <w:jc w:val="center"/>
              <w:rPr>
                <w:rFonts w:ascii="仿宋_GB2312" w:eastAsia="仿宋_GB2312" w:hAnsi="宋体"/>
                <w:sz w:val="24"/>
              </w:rPr>
            </w:pPr>
          </w:p>
        </w:tc>
        <w:tc>
          <w:tcPr>
            <w:tcW w:w="1417" w:type="dxa"/>
            <w:vAlign w:val="center"/>
          </w:tcPr>
          <w:p w14:paraId="74C4B055" w14:textId="717459FD" w:rsidR="002E08A1" w:rsidRDefault="002E08A1" w:rsidP="002E08A1">
            <w:pPr>
              <w:jc w:val="center"/>
              <w:rPr>
                <w:rFonts w:ascii="仿宋_GB2312" w:eastAsia="仿宋_GB2312" w:hAnsi="宋体"/>
                <w:sz w:val="24"/>
              </w:rPr>
            </w:pPr>
            <w:r>
              <w:rPr>
                <w:rFonts w:ascii="仿宋_GB2312" w:eastAsia="仿宋_GB2312" w:hAnsi="宋体" w:hint="eastAsia"/>
                <w:sz w:val="24"/>
              </w:rPr>
              <w:t>无人机1</w:t>
            </w:r>
          </w:p>
        </w:tc>
        <w:tc>
          <w:tcPr>
            <w:tcW w:w="991" w:type="dxa"/>
            <w:vAlign w:val="center"/>
          </w:tcPr>
          <w:p w14:paraId="38AD9960" w14:textId="3CC235DB" w:rsidR="002E08A1" w:rsidRDefault="002E08A1" w:rsidP="002E08A1">
            <w:pPr>
              <w:jc w:val="center"/>
              <w:rPr>
                <w:rFonts w:ascii="仿宋_GB2312" w:eastAsia="仿宋_GB2312" w:hAnsi="宋体"/>
                <w:sz w:val="24"/>
              </w:rPr>
            </w:pPr>
            <w:r>
              <w:rPr>
                <w:rFonts w:ascii="仿宋_GB2312" w:eastAsia="仿宋_GB2312" w:hAnsi="宋体" w:hint="eastAsia"/>
                <w:sz w:val="24"/>
              </w:rPr>
              <w:t>5</w:t>
            </w:r>
          </w:p>
        </w:tc>
        <w:tc>
          <w:tcPr>
            <w:tcW w:w="994" w:type="dxa"/>
            <w:vAlign w:val="center"/>
          </w:tcPr>
          <w:p w14:paraId="76E1D24F" w14:textId="0198F2B2" w:rsidR="002E08A1" w:rsidRDefault="002E08A1"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45A35F73"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 xml:space="preserve">1、1/1.3 英寸 CMOS 广角相机和 3 </w:t>
            </w:r>
            <w:proofErr w:type="gramStart"/>
            <w:r w:rsidRPr="00E96951">
              <w:rPr>
                <w:rFonts w:ascii="仿宋_GB2312" w:eastAsia="仿宋_GB2312" w:hAnsi="宋体" w:hint="eastAsia"/>
                <w:sz w:val="24"/>
              </w:rPr>
              <w:t>倍</w:t>
            </w:r>
            <w:proofErr w:type="gramEnd"/>
            <w:r w:rsidRPr="00E96951">
              <w:rPr>
                <w:rFonts w:ascii="仿宋_GB2312" w:eastAsia="仿宋_GB2312" w:hAnsi="宋体" w:hint="eastAsia"/>
                <w:sz w:val="24"/>
              </w:rPr>
              <w:t>中长焦相机</w:t>
            </w:r>
          </w:p>
          <w:p w14:paraId="2791A0C9"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2、≥43 分钟超长续航</w:t>
            </w:r>
          </w:p>
          <w:p w14:paraId="18D208FA"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 xml:space="preserve">3、≥双 4800 </w:t>
            </w:r>
            <w:proofErr w:type="gramStart"/>
            <w:r w:rsidRPr="00E96951">
              <w:rPr>
                <w:rFonts w:ascii="仿宋_GB2312" w:eastAsia="仿宋_GB2312" w:hAnsi="宋体" w:hint="eastAsia"/>
                <w:sz w:val="24"/>
              </w:rPr>
              <w:t>万像</w:t>
            </w:r>
            <w:proofErr w:type="gramEnd"/>
            <w:r w:rsidRPr="00E96951">
              <w:rPr>
                <w:rFonts w:ascii="仿宋_GB2312" w:eastAsia="仿宋_GB2312" w:hAnsi="宋体" w:hint="eastAsia"/>
                <w:sz w:val="24"/>
              </w:rPr>
              <w:t>素拍照</w:t>
            </w:r>
          </w:p>
          <w:p w14:paraId="4CAF1D03"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4、≥双 4K/60fps HDR 视频</w:t>
            </w:r>
          </w:p>
          <w:p w14:paraId="74F8CCC9"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5、O4 图传远达 20 公里的传输距离</w:t>
            </w:r>
          </w:p>
          <w:p w14:paraId="07D52CEA"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6、全向避障</w:t>
            </w:r>
          </w:p>
          <w:p w14:paraId="1828C415"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7、超长续航，时间可达30分钟</w:t>
            </w:r>
          </w:p>
          <w:p w14:paraId="77AAAC7B" w14:textId="6EF72082" w:rsidR="002E08A1" w:rsidRDefault="00E96951" w:rsidP="00E96951">
            <w:pPr>
              <w:rPr>
                <w:rFonts w:ascii="仿宋_GB2312" w:eastAsia="仿宋_GB2312" w:hAnsi="宋体"/>
                <w:sz w:val="24"/>
              </w:rPr>
            </w:pPr>
            <w:r w:rsidRPr="00E96951">
              <w:rPr>
                <w:rFonts w:ascii="仿宋_GB2312" w:eastAsia="仿宋_GB2312" w:hAnsi="宋体" w:hint="eastAsia"/>
                <w:sz w:val="24"/>
              </w:rPr>
              <w:t>8、最大抗风速：≥10m/s</w:t>
            </w:r>
          </w:p>
          <w:p w14:paraId="504E2A1E" w14:textId="39DCE7D5" w:rsidR="002E08A1" w:rsidRDefault="00E96951" w:rsidP="002E08A1">
            <w:pPr>
              <w:rPr>
                <w:rFonts w:ascii="仿宋_GB2312" w:eastAsia="仿宋_GB2312" w:hAnsi="宋体"/>
                <w:sz w:val="24"/>
              </w:rPr>
            </w:pPr>
            <w:r>
              <w:rPr>
                <w:rFonts w:ascii="仿宋_GB2312" w:eastAsia="仿宋_GB2312" w:hAnsi="宋体"/>
                <w:sz w:val="24"/>
              </w:rPr>
              <w:t>9</w:t>
            </w:r>
            <w:r w:rsidR="002E08A1">
              <w:rPr>
                <w:rFonts w:ascii="仿宋_GB2312" w:eastAsia="仿宋_GB2312" w:hAnsi="宋体" w:hint="eastAsia"/>
                <w:sz w:val="24"/>
              </w:rPr>
              <w:t>、</w:t>
            </w:r>
            <w:r w:rsidR="0096428B">
              <w:rPr>
                <w:rFonts w:ascii="仿宋_GB2312" w:eastAsia="仿宋_GB2312" w:hAnsi="宋体" w:hint="eastAsia"/>
                <w:sz w:val="24"/>
              </w:rPr>
              <w:t>地点：</w:t>
            </w:r>
            <w:r w:rsidR="002E08A1" w:rsidRPr="002E08A1">
              <w:rPr>
                <w:rFonts w:ascii="仿宋_GB2312" w:eastAsia="仿宋_GB2312" w:hAnsi="宋体" w:hint="eastAsia"/>
                <w:sz w:val="24"/>
              </w:rPr>
              <w:t>大孤山2台、冯家1台、午极1台、</w:t>
            </w:r>
            <w:proofErr w:type="gramStart"/>
            <w:r w:rsidR="002E08A1" w:rsidRPr="002E08A1">
              <w:rPr>
                <w:rFonts w:ascii="仿宋_GB2312" w:eastAsia="仿宋_GB2312" w:hAnsi="宋体" w:hint="eastAsia"/>
                <w:sz w:val="24"/>
              </w:rPr>
              <w:t>育黎1台</w:t>
            </w:r>
            <w:proofErr w:type="gramEnd"/>
          </w:p>
        </w:tc>
      </w:tr>
      <w:tr w:rsidR="002E08A1" w14:paraId="15DC6B53" w14:textId="77777777" w:rsidTr="0096428B">
        <w:trPr>
          <w:trHeight w:val="970"/>
          <w:jc w:val="center"/>
        </w:trPr>
        <w:tc>
          <w:tcPr>
            <w:tcW w:w="705" w:type="dxa"/>
            <w:vAlign w:val="center"/>
          </w:tcPr>
          <w:p w14:paraId="1CAA8D8A" w14:textId="4BC723EB" w:rsidR="002E08A1" w:rsidRDefault="002E08A1" w:rsidP="002E08A1">
            <w:pPr>
              <w:jc w:val="center"/>
              <w:rPr>
                <w:rFonts w:ascii="仿宋_GB2312" w:eastAsia="仿宋_GB2312" w:hAnsi="宋体"/>
                <w:sz w:val="24"/>
              </w:rPr>
            </w:pPr>
            <w:r>
              <w:rPr>
                <w:rFonts w:ascii="仿宋_GB2312" w:eastAsia="仿宋_GB2312" w:hAnsi="宋体" w:hint="eastAsia"/>
                <w:sz w:val="24"/>
              </w:rPr>
              <w:t>2</w:t>
            </w:r>
          </w:p>
        </w:tc>
        <w:tc>
          <w:tcPr>
            <w:tcW w:w="993" w:type="dxa"/>
            <w:vAlign w:val="center"/>
          </w:tcPr>
          <w:p w14:paraId="5604B4D5" w14:textId="7B142CEF"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0D9A3715" w14:textId="77777777" w:rsidR="002E08A1" w:rsidRDefault="002E08A1" w:rsidP="002E08A1">
            <w:pPr>
              <w:jc w:val="center"/>
              <w:rPr>
                <w:rFonts w:ascii="仿宋_GB2312" w:eastAsia="仿宋_GB2312" w:hAnsi="宋体"/>
                <w:sz w:val="24"/>
              </w:rPr>
            </w:pPr>
          </w:p>
        </w:tc>
        <w:tc>
          <w:tcPr>
            <w:tcW w:w="1417" w:type="dxa"/>
            <w:vAlign w:val="center"/>
          </w:tcPr>
          <w:p w14:paraId="703FE316" w14:textId="01232800" w:rsidR="002E08A1" w:rsidRDefault="002E08A1" w:rsidP="002E08A1">
            <w:pPr>
              <w:jc w:val="center"/>
              <w:rPr>
                <w:rFonts w:ascii="仿宋_GB2312" w:eastAsia="仿宋_GB2312" w:hAnsi="宋体"/>
                <w:sz w:val="24"/>
              </w:rPr>
            </w:pPr>
            <w:r>
              <w:rPr>
                <w:rFonts w:ascii="仿宋_GB2312" w:eastAsia="仿宋_GB2312" w:hAnsi="宋体" w:hint="eastAsia"/>
                <w:sz w:val="24"/>
              </w:rPr>
              <w:t>无人机2</w:t>
            </w:r>
          </w:p>
        </w:tc>
        <w:tc>
          <w:tcPr>
            <w:tcW w:w="991" w:type="dxa"/>
            <w:vAlign w:val="center"/>
          </w:tcPr>
          <w:p w14:paraId="5DF7C79D" w14:textId="717A0321" w:rsidR="002E08A1" w:rsidRDefault="002E08A1" w:rsidP="002E08A1">
            <w:pPr>
              <w:jc w:val="center"/>
              <w:rPr>
                <w:rFonts w:ascii="仿宋_GB2312" w:eastAsia="仿宋_GB2312" w:hAnsi="宋体"/>
                <w:sz w:val="24"/>
              </w:rPr>
            </w:pPr>
            <w:r>
              <w:rPr>
                <w:rFonts w:ascii="仿宋_GB2312" w:eastAsia="仿宋_GB2312" w:hAnsi="宋体" w:hint="eastAsia"/>
                <w:sz w:val="24"/>
              </w:rPr>
              <w:t>2</w:t>
            </w:r>
          </w:p>
        </w:tc>
        <w:tc>
          <w:tcPr>
            <w:tcW w:w="994" w:type="dxa"/>
            <w:vAlign w:val="center"/>
          </w:tcPr>
          <w:p w14:paraId="05B1BF5C" w14:textId="70D70A16" w:rsidR="002E08A1" w:rsidRDefault="002E08A1"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646FBADD"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1、配备 4/3 CMOS 主摄、70 mm 中长焦相机和 166 mm 长焦相机</w:t>
            </w:r>
          </w:p>
          <w:p w14:paraId="2D609FDB"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2、≥46 分钟飞行时间</w:t>
            </w:r>
          </w:p>
          <w:p w14:paraId="6EE159CA"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3、Mavic 3 Pro Cine 的</w:t>
            </w:r>
            <w:proofErr w:type="gramStart"/>
            <w:r w:rsidRPr="00E96951">
              <w:rPr>
                <w:rFonts w:ascii="仿宋_GB2312" w:eastAsia="仿宋_GB2312" w:hAnsi="宋体" w:hint="eastAsia"/>
                <w:sz w:val="24"/>
              </w:rPr>
              <w:t>三摄均支持</w:t>
            </w:r>
            <w:proofErr w:type="gramEnd"/>
            <w:r w:rsidRPr="00E96951">
              <w:rPr>
                <w:rFonts w:ascii="仿宋_GB2312" w:eastAsia="仿宋_GB2312" w:hAnsi="宋体" w:hint="eastAsia"/>
                <w:sz w:val="24"/>
              </w:rPr>
              <w:t xml:space="preserve"> Apple ProRes 422 HQ/422/422 LT 编解码器，加上内置 1TB SSD与 10Gbps 高速数据线</w:t>
            </w:r>
          </w:p>
          <w:p w14:paraId="563E944A"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4、双 4K/60fps HDR 视频</w:t>
            </w:r>
          </w:p>
          <w:p w14:paraId="39CBC91A"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5、图传远达 15 公里的传输距离</w:t>
            </w:r>
          </w:p>
          <w:p w14:paraId="59EECBB3"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6、全向避障</w:t>
            </w:r>
          </w:p>
          <w:p w14:paraId="39098964"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7、超长续航，时间可达40分钟</w:t>
            </w:r>
          </w:p>
          <w:p w14:paraId="3DE8825E"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8、最大抗风速：≥10m/s</w:t>
            </w:r>
          </w:p>
          <w:p w14:paraId="69B72852" w14:textId="77777777" w:rsidR="00E96951" w:rsidRDefault="00E96951" w:rsidP="00E96951">
            <w:pPr>
              <w:rPr>
                <w:rFonts w:ascii="仿宋_GB2312" w:eastAsia="仿宋_GB2312" w:hAnsi="宋体"/>
                <w:sz w:val="24"/>
              </w:rPr>
            </w:pPr>
            <w:r w:rsidRPr="00E96951">
              <w:rPr>
                <w:rFonts w:ascii="仿宋_GB2312" w:eastAsia="仿宋_GB2312" w:hAnsi="宋体" w:hint="eastAsia"/>
                <w:sz w:val="24"/>
              </w:rPr>
              <w:t>9、高清带</w:t>
            </w:r>
            <w:proofErr w:type="gramStart"/>
            <w:r w:rsidRPr="00E96951">
              <w:rPr>
                <w:rFonts w:ascii="仿宋_GB2312" w:eastAsia="仿宋_GB2312" w:hAnsi="宋体" w:hint="eastAsia"/>
                <w:sz w:val="24"/>
              </w:rPr>
              <w:t>屏专业</w:t>
            </w:r>
            <w:proofErr w:type="gramEnd"/>
            <w:r w:rsidRPr="00E96951">
              <w:rPr>
                <w:rFonts w:ascii="仿宋_GB2312" w:eastAsia="仿宋_GB2312" w:hAnsi="宋体" w:hint="eastAsia"/>
                <w:sz w:val="24"/>
              </w:rPr>
              <w:t>遥控</w:t>
            </w:r>
          </w:p>
          <w:p w14:paraId="0F06E06D" w14:textId="731FAC51" w:rsidR="002E08A1" w:rsidRDefault="00E96951" w:rsidP="00E96951">
            <w:pPr>
              <w:rPr>
                <w:rFonts w:ascii="仿宋_GB2312" w:eastAsia="仿宋_GB2312" w:hAnsi="宋体"/>
                <w:sz w:val="24"/>
              </w:rPr>
            </w:pPr>
            <w:r>
              <w:rPr>
                <w:rFonts w:ascii="仿宋_GB2312" w:eastAsia="仿宋_GB2312" w:hAnsi="宋体"/>
                <w:sz w:val="24"/>
              </w:rPr>
              <w:t>10</w:t>
            </w:r>
            <w:r w:rsidR="002E08A1">
              <w:rPr>
                <w:rFonts w:ascii="仿宋_GB2312" w:eastAsia="仿宋_GB2312" w:hAnsi="宋体" w:hint="eastAsia"/>
                <w:sz w:val="24"/>
              </w:rPr>
              <w:t>、</w:t>
            </w:r>
            <w:r w:rsidR="0096428B">
              <w:rPr>
                <w:rFonts w:ascii="仿宋_GB2312" w:eastAsia="仿宋_GB2312" w:hAnsi="宋体" w:hint="eastAsia"/>
                <w:sz w:val="24"/>
              </w:rPr>
              <w:t>地点：</w:t>
            </w:r>
            <w:r w:rsidR="002E08A1" w:rsidRPr="002E08A1">
              <w:rPr>
                <w:rFonts w:ascii="仿宋_GB2312" w:eastAsia="仿宋_GB2312" w:hAnsi="宋体" w:hint="eastAsia"/>
                <w:sz w:val="24"/>
              </w:rPr>
              <w:t>冯家1台、乳山口1台</w:t>
            </w:r>
          </w:p>
        </w:tc>
      </w:tr>
      <w:tr w:rsidR="002E08A1" w14:paraId="7AB49D1C" w14:textId="77777777" w:rsidTr="0096428B">
        <w:trPr>
          <w:trHeight w:val="970"/>
          <w:jc w:val="center"/>
        </w:trPr>
        <w:tc>
          <w:tcPr>
            <w:tcW w:w="705" w:type="dxa"/>
            <w:vAlign w:val="center"/>
          </w:tcPr>
          <w:p w14:paraId="25F141DC" w14:textId="461F5E29" w:rsidR="002E08A1" w:rsidRDefault="00E96951" w:rsidP="002E08A1">
            <w:pPr>
              <w:jc w:val="center"/>
              <w:rPr>
                <w:rFonts w:ascii="仿宋_GB2312" w:eastAsia="仿宋_GB2312" w:hAnsi="宋体"/>
                <w:sz w:val="24"/>
              </w:rPr>
            </w:pPr>
            <w:r>
              <w:rPr>
                <w:rFonts w:ascii="仿宋_GB2312" w:eastAsia="仿宋_GB2312" w:hAnsi="宋体"/>
                <w:sz w:val="24"/>
              </w:rPr>
              <w:t>3</w:t>
            </w:r>
          </w:p>
        </w:tc>
        <w:tc>
          <w:tcPr>
            <w:tcW w:w="993" w:type="dxa"/>
            <w:vAlign w:val="center"/>
          </w:tcPr>
          <w:p w14:paraId="33785955" w14:textId="2490E77A"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2B07E580" w14:textId="77777777" w:rsidR="002E08A1" w:rsidRDefault="002E08A1" w:rsidP="002E08A1">
            <w:pPr>
              <w:jc w:val="center"/>
              <w:rPr>
                <w:rFonts w:ascii="仿宋_GB2312" w:eastAsia="仿宋_GB2312" w:hAnsi="宋体"/>
                <w:sz w:val="24"/>
              </w:rPr>
            </w:pPr>
          </w:p>
        </w:tc>
        <w:tc>
          <w:tcPr>
            <w:tcW w:w="1417" w:type="dxa"/>
            <w:vAlign w:val="center"/>
          </w:tcPr>
          <w:p w14:paraId="68FC2E3F" w14:textId="29BF1555" w:rsidR="002E08A1" w:rsidRDefault="00E96951" w:rsidP="002E08A1">
            <w:pPr>
              <w:jc w:val="center"/>
              <w:rPr>
                <w:rFonts w:ascii="仿宋_GB2312" w:eastAsia="仿宋_GB2312" w:hAnsi="宋体"/>
                <w:sz w:val="24"/>
              </w:rPr>
            </w:pPr>
            <w:r w:rsidRPr="00E96951">
              <w:rPr>
                <w:rFonts w:ascii="仿宋_GB2312" w:eastAsia="仿宋_GB2312" w:hAnsi="宋体" w:hint="eastAsia"/>
                <w:sz w:val="24"/>
              </w:rPr>
              <w:t>立式空调</w:t>
            </w:r>
          </w:p>
        </w:tc>
        <w:tc>
          <w:tcPr>
            <w:tcW w:w="991" w:type="dxa"/>
            <w:vAlign w:val="center"/>
          </w:tcPr>
          <w:p w14:paraId="2D87236B" w14:textId="3C499E14" w:rsidR="002E08A1" w:rsidRDefault="004E4A5D"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3466955E" w14:textId="6F424B04" w:rsidR="002E08A1" w:rsidRDefault="004E4A5D"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6E226E28"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1、空调功率：3匹</w:t>
            </w:r>
          </w:p>
          <w:p w14:paraId="39E8F961"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2、类型：冷暖型</w:t>
            </w:r>
          </w:p>
          <w:p w14:paraId="39B3DA07"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3、冷暖类型：</w:t>
            </w:r>
            <w:proofErr w:type="gramStart"/>
            <w:r w:rsidRPr="00E96951">
              <w:rPr>
                <w:rFonts w:ascii="仿宋_GB2312" w:eastAsia="仿宋_GB2312" w:hAnsi="宋体" w:hint="eastAsia"/>
                <w:sz w:val="24"/>
              </w:rPr>
              <w:t>冷暖电辅</w:t>
            </w:r>
            <w:proofErr w:type="gramEnd"/>
          </w:p>
          <w:p w14:paraId="43C00593"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4、空调技术：变频</w:t>
            </w:r>
          </w:p>
          <w:p w14:paraId="38A2B9BC"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lastRenderedPageBreak/>
              <w:t>5、适用面积：31-40平米</w:t>
            </w:r>
          </w:p>
          <w:p w14:paraId="55BC3943"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6、制冷功率2080W；制热功率2980W，制热量9760W。</w:t>
            </w:r>
          </w:p>
          <w:p w14:paraId="30EDA29F"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7、电压/频率（V/Hz）220/50</w:t>
            </w:r>
          </w:p>
          <w:p w14:paraId="72F6A30B" w14:textId="77777777" w:rsidR="00E96951" w:rsidRDefault="00E96951" w:rsidP="00E96951">
            <w:pPr>
              <w:rPr>
                <w:rFonts w:ascii="仿宋_GB2312" w:eastAsia="仿宋_GB2312" w:hAnsi="宋体"/>
                <w:sz w:val="24"/>
              </w:rPr>
            </w:pPr>
            <w:r w:rsidRPr="00E96951">
              <w:rPr>
                <w:rFonts w:ascii="仿宋_GB2312" w:eastAsia="仿宋_GB2312" w:hAnsi="宋体" w:hint="eastAsia"/>
                <w:sz w:val="24"/>
              </w:rPr>
              <w:t>8、能效等级：一级</w:t>
            </w:r>
          </w:p>
          <w:p w14:paraId="5E7CF44A" w14:textId="13697AE1" w:rsidR="004E4A5D" w:rsidRDefault="00E96951" w:rsidP="00E96951">
            <w:pPr>
              <w:rPr>
                <w:rFonts w:ascii="仿宋_GB2312" w:eastAsia="仿宋_GB2312" w:hAnsi="宋体"/>
                <w:sz w:val="24"/>
              </w:rPr>
            </w:pPr>
            <w:r>
              <w:rPr>
                <w:rFonts w:ascii="仿宋_GB2312" w:eastAsia="仿宋_GB2312" w:hAnsi="宋体" w:hint="eastAsia"/>
                <w:sz w:val="24"/>
              </w:rPr>
              <w:t>9</w:t>
            </w:r>
            <w:r w:rsidR="004E4A5D">
              <w:rPr>
                <w:rFonts w:ascii="仿宋_GB2312" w:eastAsia="仿宋_GB2312" w:hAnsi="宋体" w:hint="eastAsia"/>
                <w:sz w:val="24"/>
              </w:rPr>
              <w:t>、地点：乳山口</w:t>
            </w:r>
          </w:p>
        </w:tc>
      </w:tr>
      <w:tr w:rsidR="002E08A1" w14:paraId="6ED29CCE" w14:textId="77777777" w:rsidTr="0096428B">
        <w:trPr>
          <w:trHeight w:val="970"/>
          <w:jc w:val="center"/>
        </w:trPr>
        <w:tc>
          <w:tcPr>
            <w:tcW w:w="705" w:type="dxa"/>
            <w:vAlign w:val="center"/>
          </w:tcPr>
          <w:p w14:paraId="5A9191DF" w14:textId="1D793E93" w:rsidR="002E08A1" w:rsidRDefault="00E96951" w:rsidP="002E08A1">
            <w:pPr>
              <w:jc w:val="center"/>
              <w:rPr>
                <w:rFonts w:ascii="仿宋_GB2312" w:eastAsia="仿宋_GB2312" w:hAnsi="宋体"/>
                <w:sz w:val="24"/>
              </w:rPr>
            </w:pPr>
            <w:r>
              <w:rPr>
                <w:rFonts w:ascii="仿宋_GB2312" w:eastAsia="仿宋_GB2312" w:hAnsi="宋体" w:hint="eastAsia"/>
                <w:sz w:val="24"/>
              </w:rPr>
              <w:lastRenderedPageBreak/>
              <w:t>4</w:t>
            </w:r>
          </w:p>
        </w:tc>
        <w:tc>
          <w:tcPr>
            <w:tcW w:w="993" w:type="dxa"/>
            <w:vAlign w:val="center"/>
          </w:tcPr>
          <w:p w14:paraId="1D95F706" w14:textId="660CFE3F"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1D3260F2" w14:textId="77777777" w:rsidR="002E08A1" w:rsidRDefault="002E08A1" w:rsidP="002E08A1">
            <w:pPr>
              <w:jc w:val="center"/>
              <w:rPr>
                <w:rFonts w:ascii="仿宋_GB2312" w:eastAsia="仿宋_GB2312" w:hAnsi="宋体"/>
                <w:sz w:val="24"/>
              </w:rPr>
            </w:pPr>
          </w:p>
        </w:tc>
        <w:tc>
          <w:tcPr>
            <w:tcW w:w="1417" w:type="dxa"/>
            <w:vAlign w:val="center"/>
          </w:tcPr>
          <w:p w14:paraId="30BDED7F" w14:textId="74EBD95F" w:rsidR="002E08A1" w:rsidRDefault="0031221C" w:rsidP="002E08A1">
            <w:pPr>
              <w:jc w:val="center"/>
              <w:rPr>
                <w:rFonts w:ascii="仿宋_GB2312" w:eastAsia="仿宋_GB2312" w:hAnsi="宋体"/>
                <w:sz w:val="24"/>
              </w:rPr>
            </w:pPr>
            <w:proofErr w:type="gramStart"/>
            <w:r w:rsidRPr="0031221C">
              <w:rPr>
                <w:rFonts w:ascii="仿宋_GB2312" w:eastAsia="仿宋_GB2312" w:hAnsi="宋体" w:hint="eastAsia"/>
                <w:sz w:val="24"/>
              </w:rPr>
              <w:t>茶吧机</w:t>
            </w:r>
            <w:proofErr w:type="gramEnd"/>
          </w:p>
        </w:tc>
        <w:tc>
          <w:tcPr>
            <w:tcW w:w="991" w:type="dxa"/>
            <w:vAlign w:val="center"/>
          </w:tcPr>
          <w:p w14:paraId="014CE2DA" w14:textId="16FEFBB0" w:rsidR="002E08A1" w:rsidRDefault="0031221C"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7DA78422" w14:textId="4F0A5140"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64E8432D"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1、款式：下置式</w:t>
            </w:r>
          </w:p>
          <w:p w14:paraId="3D6614E0"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2、额定电压：220V（V）</w:t>
            </w:r>
          </w:p>
          <w:p w14:paraId="103BB510"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3、额定频率50Hz（HZ）</w:t>
            </w:r>
          </w:p>
          <w:p w14:paraId="1E84FC5F" w14:textId="632E35EB" w:rsidR="002E08A1" w:rsidRDefault="0031221C" w:rsidP="0031221C">
            <w:pPr>
              <w:rPr>
                <w:rFonts w:ascii="仿宋_GB2312" w:eastAsia="仿宋_GB2312" w:hAnsi="宋体"/>
                <w:sz w:val="24"/>
              </w:rPr>
            </w:pPr>
            <w:r w:rsidRPr="0031221C">
              <w:rPr>
                <w:rFonts w:ascii="仿宋_GB2312" w:eastAsia="仿宋_GB2312" w:hAnsi="宋体" w:hint="eastAsia"/>
                <w:sz w:val="24"/>
              </w:rPr>
              <w:t>4、</w:t>
            </w:r>
            <w:r>
              <w:rPr>
                <w:rFonts w:ascii="仿宋_GB2312" w:eastAsia="仿宋_GB2312" w:hAnsi="宋体" w:hint="eastAsia"/>
                <w:sz w:val="24"/>
              </w:rPr>
              <w:t>地点：乳山口</w:t>
            </w:r>
          </w:p>
        </w:tc>
      </w:tr>
      <w:tr w:rsidR="002E08A1" w14:paraId="09AB1F2F" w14:textId="77777777" w:rsidTr="0096428B">
        <w:trPr>
          <w:trHeight w:val="970"/>
          <w:jc w:val="center"/>
        </w:trPr>
        <w:tc>
          <w:tcPr>
            <w:tcW w:w="705" w:type="dxa"/>
            <w:vAlign w:val="center"/>
          </w:tcPr>
          <w:p w14:paraId="00900178" w14:textId="06A7D1B1" w:rsidR="002E08A1" w:rsidRDefault="00E96951" w:rsidP="002E08A1">
            <w:pPr>
              <w:jc w:val="center"/>
              <w:rPr>
                <w:rFonts w:ascii="仿宋_GB2312" w:eastAsia="仿宋_GB2312" w:hAnsi="宋体"/>
                <w:sz w:val="24"/>
              </w:rPr>
            </w:pPr>
            <w:r>
              <w:rPr>
                <w:rFonts w:ascii="仿宋_GB2312" w:eastAsia="仿宋_GB2312" w:hAnsi="宋体"/>
                <w:sz w:val="24"/>
              </w:rPr>
              <w:t>5</w:t>
            </w:r>
          </w:p>
        </w:tc>
        <w:tc>
          <w:tcPr>
            <w:tcW w:w="993" w:type="dxa"/>
            <w:vAlign w:val="center"/>
          </w:tcPr>
          <w:p w14:paraId="2F950135" w14:textId="1B82A94E"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025C12F8" w14:textId="77777777" w:rsidR="002E08A1" w:rsidRDefault="002E08A1" w:rsidP="002E08A1">
            <w:pPr>
              <w:jc w:val="center"/>
              <w:rPr>
                <w:rFonts w:ascii="仿宋_GB2312" w:eastAsia="仿宋_GB2312" w:hAnsi="宋体"/>
                <w:sz w:val="24"/>
              </w:rPr>
            </w:pPr>
          </w:p>
        </w:tc>
        <w:tc>
          <w:tcPr>
            <w:tcW w:w="1417" w:type="dxa"/>
            <w:vAlign w:val="center"/>
          </w:tcPr>
          <w:p w14:paraId="2150625D" w14:textId="09B87EA4" w:rsidR="002E08A1" w:rsidRDefault="0031221C" w:rsidP="002E08A1">
            <w:pPr>
              <w:jc w:val="center"/>
              <w:rPr>
                <w:rFonts w:ascii="仿宋_GB2312" w:eastAsia="仿宋_GB2312" w:hAnsi="宋体"/>
                <w:sz w:val="24"/>
              </w:rPr>
            </w:pPr>
            <w:r w:rsidRPr="0031221C">
              <w:rPr>
                <w:rFonts w:ascii="仿宋_GB2312" w:eastAsia="仿宋_GB2312" w:hAnsi="宋体" w:hint="eastAsia"/>
                <w:sz w:val="24"/>
              </w:rPr>
              <w:t>挂机空调</w:t>
            </w:r>
            <w:r>
              <w:rPr>
                <w:rFonts w:ascii="仿宋_GB2312" w:eastAsia="仿宋_GB2312" w:hAnsi="宋体" w:hint="eastAsia"/>
                <w:sz w:val="24"/>
              </w:rPr>
              <w:t>1</w:t>
            </w:r>
          </w:p>
        </w:tc>
        <w:tc>
          <w:tcPr>
            <w:tcW w:w="991" w:type="dxa"/>
            <w:vAlign w:val="center"/>
          </w:tcPr>
          <w:p w14:paraId="23DA56B4" w14:textId="14E9120D" w:rsidR="002E08A1" w:rsidRDefault="0031221C"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0A3D001D" w14:textId="4C662FE6"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4041854F"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1、空调功率：2匹</w:t>
            </w:r>
          </w:p>
          <w:p w14:paraId="2CA3F3AE"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2、类型：冷暖型</w:t>
            </w:r>
          </w:p>
          <w:p w14:paraId="28C814BB"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3、空调技术：变频</w:t>
            </w:r>
          </w:p>
          <w:p w14:paraId="1ED01E74"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4、冷暖类型：</w:t>
            </w:r>
            <w:proofErr w:type="gramStart"/>
            <w:r w:rsidRPr="0031221C">
              <w:rPr>
                <w:rFonts w:ascii="仿宋_GB2312" w:eastAsia="仿宋_GB2312" w:hAnsi="宋体" w:hint="eastAsia"/>
                <w:sz w:val="24"/>
              </w:rPr>
              <w:t>冷暖电辅</w:t>
            </w:r>
            <w:proofErr w:type="gramEnd"/>
          </w:p>
          <w:p w14:paraId="312D1DC9"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5、制冷功率980w；制冷量3500w；制热量4600；制热功率1390</w:t>
            </w:r>
          </w:p>
          <w:p w14:paraId="1BCA7226" w14:textId="77777777" w:rsidR="002E08A1" w:rsidRDefault="0031221C" w:rsidP="0031221C">
            <w:pPr>
              <w:rPr>
                <w:rFonts w:ascii="仿宋_GB2312" w:eastAsia="仿宋_GB2312" w:hAnsi="宋体"/>
                <w:sz w:val="24"/>
              </w:rPr>
            </w:pPr>
            <w:r w:rsidRPr="0031221C">
              <w:rPr>
                <w:rFonts w:ascii="仿宋_GB2312" w:eastAsia="仿宋_GB2312" w:hAnsi="宋体" w:hint="eastAsia"/>
                <w:sz w:val="24"/>
              </w:rPr>
              <w:t>6、能效等级：三级</w:t>
            </w:r>
          </w:p>
          <w:p w14:paraId="613A03A8" w14:textId="1ABA8FB9" w:rsidR="0031221C" w:rsidRDefault="0031221C" w:rsidP="0031221C">
            <w:pPr>
              <w:rPr>
                <w:rFonts w:ascii="仿宋_GB2312" w:eastAsia="仿宋_GB2312" w:hAnsi="宋体"/>
                <w:sz w:val="24"/>
              </w:rPr>
            </w:pPr>
            <w:r>
              <w:rPr>
                <w:rFonts w:ascii="仿宋_GB2312" w:eastAsia="仿宋_GB2312" w:hAnsi="宋体" w:hint="eastAsia"/>
                <w:sz w:val="24"/>
              </w:rPr>
              <w:t>7、地点：午极</w:t>
            </w:r>
          </w:p>
        </w:tc>
      </w:tr>
      <w:tr w:rsidR="002E08A1" w14:paraId="42C2B213" w14:textId="77777777" w:rsidTr="0096428B">
        <w:trPr>
          <w:trHeight w:val="970"/>
          <w:jc w:val="center"/>
        </w:trPr>
        <w:tc>
          <w:tcPr>
            <w:tcW w:w="705" w:type="dxa"/>
            <w:vAlign w:val="center"/>
          </w:tcPr>
          <w:p w14:paraId="4577D446" w14:textId="740FF5C5" w:rsidR="002E08A1" w:rsidRDefault="00E96951" w:rsidP="002E08A1">
            <w:pPr>
              <w:jc w:val="center"/>
              <w:rPr>
                <w:rFonts w:ascii="仿宋_GB2312" w:eastAsia="仿宋_GB2312" w:hAnsi="宋体"/>
                <w:sz w:val="24"/>
              </w:rPr>
            </w:pPr>
            <w:r>
              <w:rPr>
                <w:rFonts w:ascii="仿宋_GB2312" w:eastAsia="仿宋_GB2312" w:hAnsi="宋体"/>
                <w:sz w:val="24"/>
              </w:rPr>
              <w:t>6</w:t>
            </w:r>
          </w:p>
        </w:tc>
        <w:tc>
          <w:tcPr>
            <w:tcW w:w="993" w:type="dxa"/>
            <w:vAlign w:val="center"/>
          </w:tcPr>
          <w:p w14:paraId="2117538E" w14:textId="3B2F2D0D"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16ED2510" w14:textId="77777777" w:rsidR="002E08A1" w:rsidRDefault="002E08A1" w:rsidP="002E08A1">
            <w:pPr>
              <w:jc w:val="center"/>
              <w:rPr>
                <w:rFonts w:ascii="仿宋_GB2312" w:eastAsia="仿宋_GB2312" w:hAnsi="宋体"/>
                <w:sz w:val="24"/>
              </w:rPr>
            </w:pPr>
          </w:p>
        </w:tc>
        <w:tc>
          <w:tcPr>
            <w:tcW w:w="1417" w:type="dxa"/>
            <w:vAlign w:val="center"/>
          </w:tcPr>
          <w:p w14:paraId="22B38C50" w14:textId="6D319EE6" w:rsidR="002E08A1" w:rsidRDefault="0031221C" w:rsidP="002E08A1">
            <w:pPr>
              <w:jc w:val="center"/>
              <w:rPr>
                <w:rFonts w:ascii="仿宋_GB2312" w:eastAsia="仿宋_GB2312" w:hAnsi="宋体"/>
                <w:sz w:val="24"/>
              </w:rPr>
            </w:pPr>
            <w:r w:rsidRPr="0031221C">
              <w:rPr>
                <w:rFonts w:ascii="仿宋_GB2312" w:eastAsia="仿宋_GB2312" w:hAnsi="宋体" w:hint="eastAsia"/>
                <w:sz w:val="24"/>
              </w:rPr>
              <w:t>大容量冷藏柜</w:t>
            </w:r>
          </w:p>
        </w:tc>
        <w:tc>
          <w:tcPr>
            <w:tcW w:w="991" w:type="dxa"/>
            <w:vAlign w:val="center"/>
          </w:tcPr>
          <w:p w14:paraId="5D1AA710" w14:textId="23A9BD04" w:rsidR="002E08A1" w:rsidRDefault="0031221C"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6287EE06" w14:textId="41C505D0"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2927C9C7"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1、样式：立式，单门。</w:t>
            </w:r>
          </w:p>
          <w:p w14:paraId="7674AF7B"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2、有效容积(L)：≥815。</w:t>
            </w:r>
          </w:p>
          <w:p w14:paraId="757CF9DE" w14:textId="77777777" w:rsidR="00E96951" w:rsidRPr="00E96951" w:rsidRDefault="00E96951" w:rsidP="00E96951">
            <w:pPr>
              <w:rPr>
                <w:rFonts w:ascii="仿宋_GB2312" w:eastAsia="仿宋_GB2312" w:hAnsi="宋体"/>
                <w:sz w:val="24"/>
              </w:rPr>
            </w:pPr>
            <w:r w:rsidRPr="00E96951">
              <w:rPr>
                <w:rFonts w:ascii="仿宋_GB2312" w:eastAsia="仿宋_GB2312" w:hAnsi="宋体" w:hint="eastAsia"/>
                <w:sz w:val="24"/>
              </w:rPr>
              <w:t>3、温度控制：高精度微电脑温度控制系统，适用范围在-40℃～-86℃范围内，控温精度0.1℃。</w:t>
            </w:r>
          </w:p>
          <w:p w14:paraId="1C4DF736" w14:textId="77777777" w:rsidR="00E96951" w:rsidRDefault="00E96951" w:rsidP="00E96951">
            <w:pPr>
              <w:rPr>
                <w:rFonts w:ascii="仿宋_GB2312" w:eastAsia="仿宋_GB2312" w:hAnsi="宋体"/>
                <w:sz w:val="24"/>
              </w:rPr>
            </w:pPr>
            <w:r w:rsidRPr="00E96951">
              <w:rPr>
                <w:rFonts w:ascii="仿宋_GB2312" w:eastAsia="仿宋_GB2312" w:hAnsi="宋体" w:hint="eastAsia"/>
                <w:sz w:val="24"/>
              </w:rPr>
              <w:t>4、箱体材料：采用冷轧喷涂钢板，结实耐用。</w:t>
            </w:r>
          </w:p>
          <w:p w14:paraId="13C33486" w14:textId="1B51C160" w:rsidR="0031221C" w:rsidRDefault="00E96951" w:rsidP="00E96951">
            <w:pPr>
              <w:rPr>
                <w:rFonts w:ascii="仿宋_GB2312" w:eastAsia="仿宋_GB2312" w:hAnsi="宋体"/>
                <w:sz w:val="24"/>
              </w:rPr>
            </w:pPr>
            <w:r>
              <w:rPr>
                <w:rFonts w:ascii="仿宋_GB2312" w:eastAsia="仿宋_GB2312" w:hAnsi="宋体" w:hint="eastAsia"/>
                <w:sz w:val="24"/>
              </w:rPr>
              <w:t>5</w:t>
            </w:r>
            <w:r w:rsidR="0031221C">
              <w:rPr>
                <w:rFonts w:ascii="仿宋_GB2312" w:eastAsia="仿宋_GB2312" w:hAnsi="宋体" w:hint="eastAsia"/>
                <w:sz w:val="24"/>
              </w:rPr>
              <w:t>、地点：午极</w:t>
            </w:r>
          </w:p>
        </w:tc>
      </w:tr>
      <w:tr w:rsidR="002E08A1" w14:paraId="34087199" w14:textId="77777777" w:rsidTr="0096428B">
        <w:trPr>
          <w:trHeight w:val="970"/>
          <w:jc w:val="center"/>
        </w:trPr>
        <w:tc>
          <w:tcPr>
            <w:tcW w:w="705" w:type="dxa"/>
            <w:vAlign w:val="center"/>
          </w:tcPr>
          <w:p w14:paraId="64EE1802" w14:textId="649F7386" w:rsidR="002E08A1" w:rsidRDefault="00E96951" w:rsidP="002E08A1">
            <w:pPr>
              <w:jc w:val="center"/>
              <w:rPr>
                <w:rFonts w:ascii="仿宋_GB2312" w:eastAsia="仿宋_GB2312" w:hAnsi="宋体"/>
                <w:sz w:val="24"/>
              </w:rPr>
            </w:pPr>
            <w:r>
              <w:rPr>
                <w:rFonts w:ascii="仿宋_GB2312" w:eastAsia="仿宋_GB2312" w:hAnsi="宋体"/>
                <w:sz w:val="24"/>
              </w:rPr>
              <w:t>7</w:t>
            </w:r>
          </w:p>
        </w:tc>
        <w:tc>
          <w:tcPr>
            <w:tcW w:w="993" w:type="dxa"/>
            <w:vAlign w:val="center"/>
          </w:tcPr>
          <w:p w14:paraId="1D1BECBB" w14:textId="1BE021D1"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535579E7" w14:textId="77777777" w:rsidR="002E08A1" w:rsidRDefault="002E08A1" w:rsidP="002E08A1">
            <w:pPr>
              <w:jc w:val="center"/>
              <w:rPr>
                <w:rFonts w:ascii="仿宋_GB2312" w:eastAsia="仿宋_GB2312" w:hAnsi="宋体"/>
                <w:sz w:val="24"/>
              </w:rPr>
            </w:pPr>
          </w:p>
        </w:tc>
        <w:tc>
          <w:tcPr>
            <w:tcW w:w="1417" w:type="dxa"/>
            <w:vAlign w:val="center"/>
          </w:tcPr>
          <w:p w14:paraId="1132870F" w14:textId="76D102B7" w:rsidR="002E08A1" w:rsidRDefault="0031221C" w:rsidP="002E08A1">
            <w:pPr>
              <w:jc w:val="center"/>
              <w:rPr>
                <w:rFonts w:ascii="仿宋_GB2312" w:eastAsia="仿宋_GB2312" w:hAnsi="宋体"/>
                <w:sz w:val="24"/>
              </w:rPr>
            </w:pPr>
            <w:r w:rsidRPr="0031221C">
              <w:rPr>
                <w:rFonts w:ascii="仿宋_GB2312" w:eastAsia="仿宋_GB2312" w:hAnsi="宋体" w:hint="eastAsia"/>
                <w:sz w:val="24"/>
              </w:rPr>
              <w:t>挂式空调</w:t>
            </w:r>
            <w:r>
              <w:rPr>
                <w:rFonts w:ascii="仿宋_GB2312" w:eastAsia="仿宋_GB2312" w:hAnsi="宋体" w:hint="eastAsia"/>
                <w:sz w:val="24"/>
              </w:rPr>
              <w:t>2</w:t>
            </w:r>
          </w:p>
        </w:tc>
        <w:tc>
          <w:tcPr>
            <w:tcW w:w="991" w:type="dxa"/>
            <w:vAlign w:val="center"/>
          </w:tcPr>
          <w:p w14:paraId="5A7412C1" w14:textId="4B621287" w:rsidR="002E08A1" w:rsidRDefault="0031221C" w:rsidP="002E08A1">
            <w:pPr>
              <w:jc w:val="center"/>
              <w:rPr>
                <w:rFonts w:ascii="仿宋_GB2312" w:eastAsia="仿宋_GB2312" w:hAnsi="宋体"/>
                <w:sz w:val="24"/>
              </w:rPr>
            </w:pPr>
            <w:r>
              <w:rPr>
                <w:rFonts w:ascii="仿宋_GB2312" w:eastAsia="仿宋_GB2312" w:hAnsi="宋体" w:hint="eastAsia"/>
                <w:sz w:val="24"/>
              </w:rPr>
              <w:t>2</w:t>
            </w:r>
          </w:p>
        </w:tc>
        <w:tc>
          <w:tcPr>
            <w:tcW w:w="994" w:type="dxa"/>
            <w:vAlign w:val="center"/>
          </w:tcPr>
          <w:p w14:paraId="32005AD1" w14:textId="0C6D9C30"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4718E39E"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1、空调功率：2匹</w:t>
            </w:r>
          </w:p>
          <w:p w14:paraId="20E0F852"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2、类型：冷暖型</w:t>
            </w:r>
          </w:p>
          <w:p w14:paraId="71A3260C"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3、空调技术：变频</w:t>
            </w:r>
          </w:p>
          <w:p w14:paraId="1AF78669"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4、冷暖类型：</w:t>
            </w:r>
            <w:proofErr w:type="gramStart"/>
            <w:r w:rsidRPr="0031221C">
              <w:rPr>
                <w:rFonts w:ascii="仿宋_GB2312" w:eastAsia="仿宋_GB2312" w:hAnsi="宋体" w:hint="eastAsia"/>
                <w:sz w:val="24"/>
              </w:rPr>
              <w:t>冷暖电辅</w:t>
            </w:r>
            <w:proofErr w:type="gramEnd"/>
          </w:p>
          <w:p w14:paraId="24EC1AED"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5、制冷功率980w；制冷量3500w；制热量4600；制热功率1390</w:t>
            </w:r>
          </w:p>
          <w:p w14:paraId="6D3FC067" w14:textId="77777777" w:rsidR="002E08A1" w:rsidRDefault="0031221C" w:rsidP="0031221C">
            <w:pPr>
              <w:rPr>
                <w:rFonts w:ascii="仿宋_GB2312" w:eastAsia="仿宋_GB2312" w:hAnsi="宋体"/>
                <w:sz w:val="24"/>
              </w:rPr>
            </w:pPr>
            <w:r w:rsidRPr="0031221C">
              <w:rPr>
                <w:rFonts w:ascii="仿宋_GB2312" w:eastAsia="仿宋_GB2312" w:hAnsi="宋体" w:hint="eastAsia"/>
                <w:sz w:val="24"/>
              </w:rPr>
              <w:t>6、能效等级：一级</w:t>
            </w:r>
          </w:p>
          <w:p w14:paraId="52A8E28F" w14:textId="030A8CE8" w:rsidR="0031221C" w:rsidRDefault="0031221C" w:rsidP="0031221C">
            <w:pPr>
              <w:rPr>
                <w:rFonts w:ascii="仿宋_GB2312" w:eastAsia="仿宋_GB2312" w:hAnsi="宋体"/>
                <w:sz w:val="24"/>
              </w:rPr>
            </w:pPr>
            <w:r>
              <w:rPr>
                <w:rFonts w:ascii="仿宋_GB2312" w:eastAsia="仿宋_GB2312" w:hAnsi="宋体" w:hint="eastAsia"/>
                <w:sz w:val="24"/>
              </w:rPr>
              <w:t>7、地点：</w:t>
            </w:r>
            <w:proofErr w:type="gramStart"/>
            <w:r>
              <w:rPr>
                <w:rFonts w:ascii="仿宋_GB2312" w:eastAsia="仿宋_GB2312" w:hAnsi="宋体" w:hint="eastAsia"/>
                <w:sz w:val="24"/>
              </w:rPr>
              <w:t>育黎</w:t>
            </w:r>
            <w:proofErr w:type="gramEnd"/>
          </w:p>
        </w:tc>
      </w:tr>
      <w:tr w:rsidR="002E08A1" w14:paraId="75D39F2A" w14:textId="77777777" w:rsidTr="0096428B">
        <w:trPr>
          <w:trHeight w:val="970"/>
          <w:jc w:val="center"/>
        </w:trPr>
        <w:tc>
          <w:tcPr>
            <w:tcW w:w="705" w:type="dxa"/>
            <w:vAlign w:val="center"/>
          </w:tcPr>
          <w:p w14:paraId="36F1A4DB" w14:textId="2915BC40" w:rsidR="002E08A1" w:rsidRDefault="00E96951" w:rsidP="002E08A1">
            <w:pPr>
              <w:jc w:val="center"/>
              <w:rPr>
                <w:rFonts w:ascii="仿宋_GB2312" w:eastAsia="仿宋_GB2312" w:hAnsi="宋体"/>
                <w:sz w:val="24"/>
              </w:rPr>
            </w:pPr>
            <w:r>
              <w:rPr>
                <w:rFonts w:ascii="仿宋_GB2312" w:eastAsia="仿宋_GB2312" w:hAnsi="宋体"/>
                <w:sz w:val="24"/>
              </w:rPr>
              <w:lastRenderedPageBreak/>
              <w:t>8</w:t>
            </w:r>
          </w:p>
        </w:tc>
        <w:tc>
          <w:tcPr>
            <w:tcW w:w="993" w:type="dxa"/>
            <w:vAlign w:val="center"/>
          </w:tcPr>
          <w:p w14:paraId="6F4E2B9D" w14:textId="007E1D74"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24EC1FDF" w14:textId="77777777" w:rsidR="002E08A1" w:rsidRDefault="002E08A1" w:rsidP="002E08A1">
            <w:pPr>
              <w:jc w:val="center"/>
              <w:rPr>
                <w:rFonts w:ascii="仿宋_GB2312" w:eastAsia="仿宋_GB2312" w:hAnsi="宋体"/>
                <w:sz w:val="24"/>
              </w:rPr>
            </w:pPr>
          </w:p>
        </w:tc>
        <w:tc>
          <w:tcPr>
            <w:tcW w:w="1417" w:type="dxa"/>
            <w:vAlign w:val="center"/>
          </w:tcPr>
          <w:p w14:paraId="118F6EFA" w14:textId="786E6010" w:rsidR="002E08A1" w:rsidRDefault="0031221C" w:rsidP="002E08A1">
            <w:pPr>
              <w:jc w:val="center"/>
              <w:rPr>
                <w:rFonts w:ascii="仿宋_GB2312" w:eastAsia="仿宋_GB2312" w:hAnsi="宋体"/>
                <w:sz w:val="24"/>
              </w:rPr>
            </w:pPr>
            <w:r w:rsidRPr="0031221C">
              <w:rPr>
                <w:rFonts w:ascii="仿宋_GB2312" w:eastAsia="仿宋_GB2312" w:hAnsi="宋体" w:hint="eastAsia"/>
                <w:sz w:val="24"/>
              </w:rPr>
              <w:t>热水器</w:t>
            </w:r>
          </w:p>
        </w:tc>
        <w:tc>
          <w:tcPr>
            <w:tcW w:w="991" w:type="dxa"/>
            <w:vAlign w:val="center"/>
          </w:tcPr>
          <w:p w14:paraId="46A132CE" w14:textId="3D684B1C" w:rsidR="002E08A1" w:rsidRDefault="0031221C"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3126D557" w14:textId="65165067"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1B88FAA1"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1、款式：横式</w:t>
            </w:r>
          </w:p>
          <w:p w14:paraId="7103A942"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2、最大容积：50L</w:t>
            </w:r>
          </w:p>
          <w:p w14:paraId="348140B7"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3、能效等级：一级</w:t>
            </w:r>
          </w:p>
          <w:p w14:paraId="5D9C6A25"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4、加热功率：（KW）2.1kW(含)-5kW(不含)</w:t>
            </w:r>
          </w:p>
          <w:p w14:paraId="54A0FA16" w14:textId="77777777" w:rsidR="0031221C" w:rsidRPr="0031221C" w:rsidRDefault="0031221C" w:rsidP="0031221C">
            <w:pPr>
              <w:rPr>
                <w:rFonts w:ascii="仿宋_GB2312" w:eastAsia="仿宋_GB2312" w:hAnsi="宋体"/>
                <w:sz w:val="24"/>
              </w:rPr>
            </w:pPr>
            <w:r w:rsidRPr="0031221C">
              <w:rPr>
                <w:rFonts w:ascii="仿宋_GB2312" w:eastAsia="仿宋_GB2312" w:hAnsi="宋体" w:hint="eastAsia"/>
                <w:sz w:val="24"/>
              </w:rPr>
              <w:t>5、控制方式：智能控制</w:t>
            </w:r>
          </w:p>
          <w:p w14:paraId="6E2CA2E6" w14:textId="77777777" w:rsidR="002E08A1" w:rsidRDefault="0031221C" w:rsidP="0031221C">
            <w:pPr>
              <w:rPr>
                <w:rFonts w:ascii="仿宋_GB2312" w:eastAsia="仿宋_GB2312" w:hAnsi="宋体"/>
                <w:sz w:val="24"/>
              </w:rPr>
            </w:pPr>
            <w:r w:rsidRPr="0031221C">
              <w:rPr>
                <w:rFonts w:ascii="仿宋_GB2312" w:eastAsia="仿宋_GB2312" w:hAnsi="宋体" w:hint="eastAsia"/>
                <w:sz w:val="24"/>
              </w:rPr>
              <w:t>6、热水器类型：</w:t>
            </w:r>
            <w:proofErr w:type="gramStart"/>
            <w:r w:rsidRPr="0031221C">
              <w:rPr>
                <w:rFonts w:ascii="仿宋_GB2312" w:eastAsia="仿宋_GB2312" w:hAnsi="宋体" w:hint="eastAsia"/>
                <w:sz w:val="24"/>
              </w:rPr>
              <w:t>一</w:t>
            </w:r>
            <w:proofErr w:type="gramEnd"/>
            <w:r w:rsidRPr="0031221C">
              <w:rPr>
                <w:rFonts w:ascii="仿宋_GB2312" w:eastAsia="仿宋_GB2312" w:hAnsi="宋体" w:hint="eastAsia"/>
                <w:sz w:val="24"/>
              </w:rPr>
              <w:t>体式</w:t>
            </w:r>
          </w:p>
          <w:p w14:paraId="39D32F8A" w14:textId="7416E85D" w:rsidR="0031221C" w:rsidRDefault="0031221C" w:rsidP="0031221C">
            <w:pPr>
              <w:rPr>
                <w:rFonts w:ascii="仿宋_GB2312" w:eastAsia="仿宋_GB2312" w:hAnsi="宋体"/>
                <w:sz w:val="24"/>
              </w:rPr>
            </w:pPr>
            <w:r>
              <w:rPr>
                <w:rFonts w:ascii="仿宋_GB2312" w:eastAsia="仿宋_GB2312" w:hAnsi="宋体" w:hint="eastAsia"/>
                <w:sz w:val="24"/>
              </w:rPr>
              <w:t>7、地点：</w:t>
            </w:r>
            <w:proofErr w:type="gramStart"/>
            <w:r>
              <w:rPr>
                <w:rFonts w:ascii="仿宋_GB2312" w:eastAsia="仿宋_GB2312" w:hAnsi="宋体" w:hint="eastAsia"/>
                <w:sz w:val="24"/>
              </w:rPr>
              <w:t>育黎</w:t>
            </w:r>
            <w:proofErr w:type="gramEnd"/>
          </w:p>
        </w:tc>
      </w:tr>
      <w:tr w:rsidR="002E08A1" w14:paraId="2C92F6EB" w14:textId="77777777" w:rsidTr="0096428B">
        <w:trPr>
          <w:trHeight w:val="970"/>
          <w:jc w:val="center"/>
        </w:trPr>
        <w:tc>
          <w:tcPr>
            <w:tcW w:w="705" w:type="dxa"/>
            <w:vAlign w:val="center"/>
          </w:tcPr>
          <w:p w14:paraId="001475CE" w14:textId="7EDCE68F" w:rsidR="002E08A1" w:rsidRDefault="00E96951" w:rsidP="002E08A1">
            <w:pPr>
              <w:jc w:val="center"/>
              <w:rPr>
                <w:rFonts w:ascii="仿宋_GB2312" w:eastAsia="仿宋_GB2312" w:hAnsi="宋体"/>
                <w:sz w:val="24"/>
              </w:rPr>
            </w:pPr>
            <w:r>
              <w:rPr>
                <w:rFonts w:ascii="仿宋_GB2312" w:eastAsia="仿宋_GB2312" w:hAnsi="宋体"/>
                <w:sz w:val="24"/>
              </w:rPr>
              <w:t>9</w:t>
            </w:r>
          </w:p>
        </w:tc>
        <w:tc>
          <w:tcPr>
            <w:tcW w:w="993" w:type="dxa"/>
            <w:vAlign w:val="center"/>
          </w:tcPr>
          <w:p w14:paraId="2BF80AEC" w14:textId="013CAC68" w:rsidR="002E08A1" w:rsidRDefault="002E08A1" w:rsidP="002E08A1">
            <w:pPr>
              <w:jc w:val="center"/>
              <w:rPr>
                <w:rFonts w:ascii="仿宋_GB2312" w:eastAsia="仿宋_GB2312" w:hAnsi="宋体"/>
                <w:sz w:val="24"/>
              </w:rPr>
            </w:pPr>
            <w:r w:rsidRPr="00EC5C2C">
              <w:rPr>
                <w:rFonts w:ascii="仿宋_GB2312" w:eastAsia="仿宋_GB2312" w:hAnsi="宋体" w:hint="eastAsia"/>
                <w:sz w:val="24"/>
              </w:rPr>
              <w:t>货物</w:t>
            </w:r>
          </w:p>
        </w:tc>
        <w:tc>
          <w:tcPr>
            <w:tcW w:w="992" w:type="dxa"/>
            <w:vAlign w:val="center"/>
          </w:tcPr>
          <w:p w14:paraId="65C7C438" w14:textId="77777777" w:rsidR="002E08A1" w:rsidRDefault="002E08A1" w:rsidP="002E08A1">
            <w:pPr>
              <w:jc w:val="center"/>
              <w:rPr>
                <w:rFonts w:ascii="仿宋_GB2312" w:eastAsia="仿宋_GB2312" w:hAnsi="宋体"/>
                <w:sz w:val="24"/>
              </w:rPr>
            </w:pPr>
          </w:p>
        </w:tc>
        <w:tc>
          <w:tcPr>
            <w:tcW w:w="1417" w:type="dxa"/>
            <w:vAlign w:val="center"/>
          </w:tcPr>
          <w:p w14:paraId="3BBF8092" w14:textId="20EBF393" w:rsidR="002E08A1" w:rsidRDefault="0031221C" w:rsidP="002E08A1">
            <w:pPr>
              <w:jc w:val="center"/>
              <w:rPr>
                <w:rFonts w:ascii="仿宋_GB2312" w:eastAsia="仿宋_GB2312" w:hAnsi="宋体"/>
                <w:sz w:val="24"/>
              </w:rPr>
            </w:pPr>
            <w:r w:rsidRPr="0031221C">
              <w:rPr>
                <w:rFonts w:ascii="仿宋_GB2312" w:eastAsia="仿宋_GB2312" w:hAnsi="宋体" w:hint="eastAsia"/>
                <w:sz w:val="24"/>
              </w:rPr>
              <w:t>冰箱</w:t>
            </w:r>
          </w:p>
        </w:tc>
        <w:tc>
          <w:tcPr>
            <w:tcW w:w="991" w:type="dxa"/>
            <w:vAlign w:val="center"/>
          </w:tcPr>
          <w:p w14:paraId="3CB42DEB" w14:textId="16EC076D" w:rsidR="002E08A1" w:rsidRDefault="0031221C" w:rsidP="002E08A1">
            <w:pPr>
              <w:jc w:val="center"/>
              <w:rPr>
                <w:rFonts w:ascii="仿宋_GB2312" w:eastAsia="仿宋_GB2312" w:hAnsi="宋体"/>
                <w:sz w:val="24"/>
              </w:rPr>
            </w:pPr>
            <w:r>
              <w:rPr>
                <w:rFonts w:ascii="仿宋_GB2312" w:eastAsia="仿宋_GB2312" w:hAnsi="宋体" w:hint="eastAsia"/>
                <w:sz w:val="24"/>
              </w:rPr>
              <w:t>1</w:t>
            </w:r>
          </w:p>
        </w:tc>
        <w:tc>
          <w:tcPr>
            <w:tcW w:w="994" w:type="dxa"/>
            <w:vAlign w:val="center"/>
          </w:tcPr>
          <w:p w14:paraId="675251C8" w14:textId="77E59CD6" w:rsidR="002E08A1" w:rsidRDefault="0031221C" w:rsidP="002E08A1">
            <w:pPr>
              <w:jc w:val="center"/>
              <w:rPr>
                <w:rFonts w:ascii="仿宋_GB2312" w:eastAsia="仿宋_GB2312" w:hAnsi="宋体"/>
                <w:sz w:val="24"/>
              </w:rPr>
            </w:pPr>
            <w:r>
              <w:rPr>
                <w:rFonts w:ascii="仿宋_GB2312" w:eastAsia="仿宋_GB2312" w:hAnsi="宋体" w:hint="eastAsia"/>
                <w:sz w:val="24"/>
              </w:rPr>
              <w:t>台</w:t>
            </w:r>
          </w:p>
        </w:tc>
        <w:tc>
          <w:tcPr>
            <w:tcW w:w="7008" w:type="dxa"/>
            <w:vAlign w:val="center"/>
          </w:tcPr>
          <w:p w14:paraId="1BD249B8" w14:textId="77777777" w:rsidR="0096428B" w:rsidRPr="0096428B" w:rsidRDefault="0096428B" w:rsidP="0096428B">
            <w:pPr>
              <w:rPr>
                <w:rFonts w:ascii="仿宋_GB2312" w:eastAsia="仿宋_GB2312" w:hAnsi="宋体"/>
                <w:sz w:val="24"/>
              </w:rPr>
            </w:pPr>
            <w:r w:rsidRPr="0096428B">
              <w:rPr>
                <w:rFonts w:ascii="仿宋_GB2312" w:eastAsia="仿宋_GB2312" w:hAnsi="宋体" w:hint="eastAsia"/>
                <w:sz w:val="24"/>
              </w:rPr>
              <w:t>1、有效容积：208L</w:t>
            </w:r>
          </w:p>
          <w:p w14:paraId="6D62E77D" w14:textId="77777777" w:rsidR="0096428B" w:rsidRPr="0096428B" w:rsidRDefault="0096428B" w:rsidP="0096428B">
            <w:pPr>
              <w:rPr>
                <w:rFonts w:ascii="仿宋_GB2312" w:eastAsia="仿宋_GB2312" w:hAnsi="宋体"/>
                <w:sz w:val="24"/>
              </w:rPr>
            </w:pPr>
            <w:r w:rsidRPr="0096428B">
              <w:rPr>
                <w:rFonts w:ascii="仿宋_GB2312" w:eastAsia="仿宋_GB2312" w:hAnsi="宋体" w:hint="eastAsia"/>
                <w:sz w:val="24"/>
              </w:rPr>
              <w:t>2、尺寸：541*613*1434</w:t>
            </w:r>
          </w:p>
          <w:p w14:paraId="6CA4D02E" w14:textId="77777777" w:rsidR="002E08A1" w:rsidRDefault="0096428B" w:rsidP="0096428B">
            <w:pPr>
              <w:rPr>
                <w:rFonts w:ascii="仿宋_GB2312" w:eastAsia="仿宋_GB2312" w:hAnsi="宋体"/>
                <w:sz w:val="24"/>
              </w:rPr>
            </w:pPr>
            <w:r w:rsidRPr="0096428B">
              <w:rPr>
                <w:rFonts w:ascii="仿宋_GB2312" w:eastAsia="仿宋_GB2312" w:hAnsi="宋体" w:hint="eastAsia"/>
                <w:sz w:val="24"/>
              </w:rPr>
              <w:t>3、额定功率：105W</w:t>
            </w:r>
          </w:p>
          <w:p w14:paraId="5C185573" w14:textId="0164D63B" w:rsidR="0096428B" w:rsidRDefault="0096428B" w:rsidP="0096428B">
            <w:pPr>
              <w:rPr>
                <w:rFonts w:ascii="仿宋_GB2312" w:eastAsia="仿宋_GB2312" w:hAnsi="宋体"/>
                <w:sz w:val="24"/>
              </w:rPr>
            </w:pPr>
            <w:r>
              <w:rPr>
                <w:rFonts w:ascii="仿宋_GB2312" w:eastAsia="仿宋_GB2312" w:hAnsi="宋体" w:hint="eastAsia"/>
                <w:sz w:val="24"/>
              </w:rPr>
              <w:t>4、地点：乳山口</w:t>
            </w:r>
          </w:p>
        </w:tc>
      </w:tr>
    </w:tbl>
    <w:p w14:paraId="41383AA3" w14:textId="77777777" w:rsidR="00FB1336" w:rsidRDefault="00FB1336">
      <w:pPr>
        <w:widowControl/>
        <w:spacing w:line="200" w:lineRule="exact"/>
        <w:ind w:firstLineChars="200" w:firstLine="200"/>
        <w:jc w:val="center"/>
        <w:rPr>
          <w:rFonts w:ascii="仿宋_GB2312" w:eastAsia="仿宋_GB2312" w:hAnsi="宋体"/>
          <w:sz w:val="10"/>
          <w:szCs w:val="10"/>
        </w:rPr>
      </w:pPr>
    </w:p>
    <w:p w14:paraId="2333E203" w14:textId="77777777" w:rsidR="00FB1336" w:rsidRDefault="00FB1336">
      <w:pPr>
        <w:widowControl/>
        <w:spacing w:line="560" w:lineRule="exact"/>
        <w:ind w:firstLineChars="200" w:firstLine="560"/>
        <w:jc w:val="left"/>
        <w:rPr>
          <w:rFonts w:ascii="仿宋_GB2312" w:eastAsia="仿宋_GB2312" w:hAnsi="宋体"/>
          <w:sz w:val="28"/>
          <w:szCs w:val="21"/>
        </w:rPr>
      </w:pPr>
    </w:p>
    <w:p w14:paraId="18725D7E" w14:textId="77777777" w:rsidR="00FB1336" w:rsidRDefault="00FB1336">
      <w:pPr>
        <w:widowControl/>
        <w:spacing w:line="560" w:lineRule="exact"/>
        <w:ind w:firstLineChars="200" w:firstLine="640"/>
        <w:jc w:val="center"/>
        <w:rPr>
          <w:rFonts w:ascii="楷体_GB2312" w:eastAsia="楷体_GB2312" w:hAnsi="宋体"/>
          <w:b/>
          <w:bCs/>
          <w:kern w:val="44"/>
          <w:sz w:val="32"/>
          <w:szCs w:val="30"/>
        </w:rPr>
        <w:sectPr w:rsidR="00FB1336">
          <w:pgSz w:w="16838" w:h="11906" w:orient="landscape"/>
          <w:pgMar w:top="1077" w:right="1440" w:bottom="1077" w:left="1440" w:header="851" w:footer="992" w:gutter="0"/>
          <w:cols w:space="720"/>
          <w:docGrid w:type="lines" w:linePitch="312"/>
        </w:sectPr>
      </w:pPr>
    </w:p>
    <w:p w14:paraId="76795A6D" w14:textId="77777777" w:rsidR="00FB1336" w:rsidRDefault="00FB1336">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第三部分 技术要求</w:t>
      </w:r>
    </w:p>
    <w:p w14:paraId="288EF585"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一、需执行的标准</w:t>
      </w:r>
    </w:p>
    <w:p w14:paraId="0F6DB4C7"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1）国家相关标准：按照国家最新标准执行  </w:t>
      </w:r>
    </w:p>
    <w:p w14:paraId="7EBCF860"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2）行业标准：按照行业最新标准执行  </w:t>
      </w:r>
    </w:p>
    <w:p w14:paraId="32918305"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3）地方标准：按照地方最新标准执行  </w:t>
      </w:r>
    </w:p>
    <w:p w14:paraId="135C324F"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4）其他标准：按照最新标准执行</w:t>
      </w:r>
    </w:p>
    <w:p w14:paraId="5302ABDB"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二、实施及交付</w:t>
      </w:r>
    </w:p>
    <w:p w14:paraId="2887E260"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1）质量要求</w:t>
      </w:r>
    </w:p>
    <w:p w14:paraId="00045359"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合格 </w:t>
      </w:r>
    </w:p>
    <w:p w14:paraId="40FE21F9"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2）安全要求</w:t>
      </w:r>
    </w:p>
    <w:p w14:paraId="706A207A"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使用安全 </w:t>
      </w:r>
    </w:p>
    <w:p w14:paraId="326CD9EA"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3）交付期</w:t>
      </w:r>
    </w:p>
    <w:p w14:paraId="14F0A793" w14:textId="77777777" w:rsidR="00FB1336" w:rsidRDefault="00FB1336">
      <w:pPr>
        <w:spacing w:line="560" w:lineRule="exact"/>
        <w:ind w:firstLineChars="200" w:firstLine="560"/>
        <w:rPr>
          <w:rFonts w:ascii="仿宋_GB2312" w:eastAsia="仿宋_GB2312" w:hAnsi="宋体"/>
          <w:sz w:val="28"/>
          <w:szCs w:val="21"/>
        </w:rPr>
      </w:pPr>
      <w:r w:rsidRPr="009841CC">
        <w:rPr>
          <w:rFonts w:ascii="仿宋_GB2312" w:eastAsia="仿宋_GB2312" w:hAnsi="宋体"/>
          <w:noProof/>
          <w:sz w:val="28"/>
          <w:szCs w:val="21"/>
        </w:rPr>
        <w:t>合同签订后30日历天</w:t>
      </w:r>
    </w:p>
    <w:p w14:paraId="6F596367"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4）交付（实施）地点</w:t>
      </w:r>
    </w:p>
    <w:p w14:paraId="53475EAD"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采购人指定地点 </w:t>
      </w:r>
    </w:p>
    <w:p w14:paraId="74080137"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5）付款方式</w:t>
      </w:r>
    </w:p>
    <w:p w14:paraId="72238A2C" w14:textId="77777777" w:rsidR="00FB1336" w:rsidRDefault="00FB1336">
      <w:pPr>
        <w:spacing w:line="560" w:lineRule="exact"/>
        <w:ind w:firstLineChars="200" w:firstLine="560"/>
        <w:rPr>
          <w:rFonts w:ascii="仿宋_GB2312" w:eastAsia="仿宋_GB2312" w:hAnsi="宋体"/>
          <w:sz w:val="28"/>
          <w:szCs w:val="21"/>
        </w:rPr>
      </w:pPr>
      <w:r w:rsidRPr="009841CC">
        <w:rPr>
          <w:rFonts w:ascii="仿宋_GB2312" w:eastAsia="仿宋_GB2312" w:hAnsi="宋体"/>
          <w:noProof/>
          <w:sz w:val="28"/>
          <w:szCs w:val="28"/>
        </w:rPr>
        <w:t>本项目无预付款，供货完毕采购人组织验收合格，支付到合同价款的 50%;剩余合同总价款的 50%，一年后无质量问题一次性付清。</w:t>
      </w:r>
    </w:p>
    <w:p w14:paraId="5878A91A"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三、服务要求</w:t>
      </w:r>
    </w:p>
    <w:p w14:paraId="27FC32AC"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1）服务标准</w:t>
      </w:r>
    </w:p>
    <w:p w14:paraId="1130BD5D"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在规定的期限内，保质保量完成供货任务。 </w:t>
      </w:r>
    </w:p>
    <w:p w14:paraId="15DD5A33"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w:t>
      </w:r>
      <w:r>
        <w:rPr>
          <w:rFonts w:ascii="仿宋_GB2312" w:eastAsia="仿宋_GB2312" w:hAnsi="宋体" w:hint="eastAsia"/>
          <w:sz w:val="28"/>
          <w:szCs w:val="21"/>
        </w:rPr>
        <w:t>质保期</w:t>
      </w:r>
    </w:p>
    <w:p w14:paraId="67DA1FF4" w14:textId="77777777" w:rsidR="00FB1336" w:rsidRDefault="00FB1336">
      <w:pPr>
        <w:spacing w:line="560" w:lineRule="exact"/>
        <w:ind w:firstLineChars="200" w:firstLine="560"/>
        <w:rPr>
          <w:rFonts w:ascii="仿宋_GB2312" w:eastAsia="仿宋_GB2312" w:hAnsi="宋体"/>
          <w:sz w:val="28"/>
          <w:szCs w:val="21"/>
        </w:rPr>
      </w:pPr>
      <w:r w:rsidRPr="009841CC">
        <w:rPr>
          <w:rFonts w:ascii="仿宋_GB2312" w:eastAsia="仿宋_GB2312" w:hAnsi="宋体"/>
          <w:noProof/>
          <w:sz w:val="28"/>
          <w:szCs w:val="21"/>
        </w:rPr>
        <w:t>两年</w:t>
      </w:r>
    </w:p>
    <w:p w14:paraId="3608D425"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四、验收标准</w:t>
      </w:r>
    </w:p>
    <w:p w14:paraId="0BBF56A0"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8"/>
        </w:rPr>
        <w:lastRenderedPageBreak/>
        <w:t xml:space="preserve">符合相关技术要求及行业标准。 </w:t>
      </w:r>
      <w:r>
        <w:rPr>
          <w:rFonts w:ascii="仿宋_GB2312" w:eastAsia="仿宋_GB2312" w:hAnsi="宋体" w:hint="eastAsia"/>
          <w:sz w:val="28"/>
          <w:szCs w:val="21"/>
        </w:rPr>
        <w:t xml:space="preserve"> </w:t>
      </w:r>
    </w:p>
    <w:p w14:paraId="466B0108"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五、其他技术及服务要求</w:t>
      </w:r>
    </w:p>
    <w:p w14:paraId="12135FA2" w14:textId="77777777" w:rsidR="00FB1336" w:rsidRDefault="00FB1336">
      <w:pPr>
        <w:spacing w:line="560" w:lineRule="exact"/>
        <w:ind w:firstLineChars="200" w:firstLine="560"/>
        <w:rPr>
          <w:rFonts w:ascii="仿宋_GB2312" w:eastAsia="仿宋_GB2312" w:hAnsi="宋体"/>
          <w:sz w:val="28"/>
          <w:szCs w:val="28"/>
        </w:rPr>
      </w:pPr>
      <w:r>
        <w:rPr>
          <w:rFonts w:ascii="仿宋" w:eastAsia="仿宋" w:hAnsi="仿宋" w:hint="eastAsia"/>
          <w:sz w:val="28"/>
          <w:szCs w:val="28"/>
        </w:rPr>
        <w:t>应达到国家或行业标准；无国家或行业标准的须达到招标文件的要求</w:t>
      </w:r>
      <w:r>
        <w:rPr>
          <w:rFonts w:ascii="仿宋_GB2312" w:eastAsia="仿宋_GB2312" w:hAnsi="宋体" w:hint="eastAsia"/>
          <w:sz w:val="28"/>
          <w:szCs w:val="28"/>
        </w:rPr>
        <w:t>。</w:t>
      </w:r>
    </w:p>
    <w:p w14:paraId="0C488785"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六、采购人拟采用的采购方式</w:t>
      </w:r>
    </w:p>
    <w:p w14:paraId="5583BF99" w14:textId="77777777" w:rsidR="00FB1336" w:rsidRDefault="00FB1336">
      <w:pPr>
        <w:widowControl/>
        <w:adjustRightInd w:val="0"/>
        <w:spacing w:line="560" w:lineRule="exact"/>
        <w:ind w:firstLineChars="200" w:firstLine="560"/>
        <w:jc w:val="left"/>
        <w:rPr>
          <w:rFonts w:ascii="黑体" w:eastAsia="黑体" w:hAnsi="黑体"/>
          <w:sz w:val="32"/>
          <w:szCs w:val="32"/>
        </w:rPr>
      </w:pPr>
      <w:r>
        <w:rPr>
          <w:rFonts w:ascii="仿宋_GB2312" w:eastAsia="仿宋_GB2312" w:hAnsi="宋体" w:hint="eastAsia"/>
          <w:sz w:val="28"/>
        </w:rPr>
        <w:t>竞争性磋商</w:t>
      </w:r>
    </w:p>
    <w:p w14:paraId="3A5A38F5" w14:textId="77777777"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七、采购人拟采用采购方式的理由（非公开招标方式需要填写）</w:t>
      </w:r>
    </w:p>
    <w:p w14:paraId="3247E9D1" w14:textId="77777777" w:rsidR="00FB1336" w:rsidRDefault="00FB1336">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未达到公开招标限额。</w:t>
      </w:r>
    </w:p>
    <w:p w14:paraId="0BE1D676" w14:textId="29C879D0"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八、采购意向是否公开</w:t>
      </w:r>
      <w:r>
        <w:rPr>
          <w:rFonts w:ascii="仿宋_GB2312" w:eastAsia="仿宋_GB2312" w:hAnsi="宋体" w:hint="eastAsia"/>
          <w:b/>
          <w:sz w:val="28"/>
          <w:szCs w:val="21"/>
        </w:rPr>
        <w:t>：</w:t>
      </w:r>
      <w:proofErr w:type="gramStart"/>
      <w:r w:rsidR="00A368A6">
        <w:rPr>
          <w:rFonts w:ascii="仿宋_GB2312" w:eastAsia="仿宋_GB2312" w:hAnsi="宋体" w:hint="eastAsia"/>
          <w:b/>
          <w:sz w:val="28"/>
          <w:szCs w:val="21"/>
        </w:rPr>
        <w:t>否</w:t>
      </w:r>
      <w:proofErr w:type="gramEnd"/>
    </w:p>
    <w:p w14:paraId="71ED370B"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九、是否收取</w:t>
      </w:r>
      <w:proofErr w:type="gramStart"/>
      <w:r>
        <w:rPr>
          <w:rFonts w:ascii="黑体" w:eastAsia="黑体" w:hAnsi="黑体" w:hint="eastAsia"/>
          <w:b/>
          <w:sz w:val="28"/>
          <w:szCs w:val="21"/>
        </w:rPr>
        <w:t>各类涉企</w:t>
      </w:r>
      <w:proofErr w:type="gramEnd"/>
      <w:r>
        <w:rPr>
          <w:rFonts w:ascii="黑体" w:eastAsia="黑体" w:hAnsi="黑体" w:hint="eastAsia"/>
          <w:b/>
          <w:sz w:val="28"/>
          <w:szCs w:val="21"/>
        </w:rPr>
        <w:t>保证金（投标保证金、履约保证金)：</w:t>
      </w:r>
      <w:proofErr w:type="gramStart"/>
      <w:r>
        <w:rPr>
          <w:rFonts w:ascii="仿宋_GB2312" w:eastAsia="仿宋_GB2312" w:hAnsi="宋体" w:hint="eastAsia"/>
          <w:b/>
          <w:sz w:val="28"/>
          <w:szCs w:val="21"/>
        </w:rPr>
        <w:t>否</w:t>
      </w:r>
      <w:proofErr w:type="gramEnd"/>
    </w:p>
    <w:p w14:paraId="34659A75"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十、是否为专门面向中小企业采购：</w:t>
      </w:r>
      <w:r w:rsidRPr="009841CC">
        <w:rPr>
          <w:rFonts w:ascii="仿宋_GB2312" w:eastAsia="仿宋_GB2312" w:hAnsi="宋体"/>
          <w:b/>
          <w:noProof/>
          <w:sz w:val="28"/>
          <w:szCs w:val="21"/>
        </w:rPr>
        <w:t>否</w:t>
      </w:r>
    </w:p>
    <w:p w14:paraId="00F16AA2"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十一、是否允许联合体响应：</w:t>
      </w:r>
      <w:r>
        <w:rPr>
          <w:rFonts w:ascii="仿宋_GB2312" w:eastAsia="仿宋_GB2312" w:hAnsi="宋体" w:hint="eastAsia"/>
          <w:b/>
          <w:sz w:val="28"/>
          <w:szCs w:val="21"/>
        </w:rPr>
        <w:t>否；</w:t>
      </w:r>
    </w:p>
    <w:p w14:paraId="4894713D"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十二、对中小企业在资金支付期限、预付款比例等方面的优惠措施：无</w:t>
      </w:r>
    </w:p>
    <w:p w14:paraId="01C90755" w14:textId="0AF5E19B" w:rsidR="00FB1336" w:rsidRDefault="00FB1336">
      <w:pPr>
        <w:spacing w:line="560" w:lineRule="exact"/>
        <w:ind w:firstLineChars="200" w:firstLine="562"/>
        <w:rPr>
          <w:rFonts w:ascii="黑体" w:eastAsia="黑体" w:hAnsi="黑体"/>
          <w:b/>
          <w:sz w:val="28"/>
          <w:szCs w:val="21"/>
        </w:rPr>
      </w:pPr>
      <w:r>
        <w:rPr>
          <w:rFonts w:ascii="黑体" w:eastAsia="黑体" w:hAnsi="黑体" w:hint="eastAsia"/>
          <w:b/>
          <w:sz w:val="28"/>
          <w:szCs w:val="21"/>
        </w:rPr>
        <w:t>十三、采购标的对应的中小企业划分标准所属行业：</w:t>
      </w:r>
      <w:r w:rsidR="00A368A6">
        <w:rPr>
          <w:rFonts w:ascii="黑体" w:eastAsia="黑体" w:hAnsi="黑体" w:hint="eastAsia"/>
          <w:b/>
          <w:sz w:val="28"/>
          <w:szCs w:val="21"/>
        </w:rPr>
        <w:t>工业</w:t>
      </w:r>
    </w:p>
    <w:p w14:paraId="182B027A" w14:textId="77777777" w:rsidR="00FB1336" w:rsidRDefault="00FB1336">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 xml:space="preserve">十四、联系方式 </w:t>
      </w:r>
    </w:p>
    <w:p w14:paraId="450AB772"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w:t>
      </w:r>
      <w:r>
        <w:rPr>
          <w:rFonts w:ascii="仿宋_GB2312" w:eastAsia="仿宋_GB2312" w:hAnsi="宋体"/>
          <w:sz w:val="28"/>
          <w:szCs w:val="21"/>
        </w:rPr>
        <w:t xml:space="preserve"> </w:t>
      </w:r>
      <w:r w:rsidRPr="009841CC">
        <w:rPr>
          <w:rFonts w:ascii="仿宋_GB2312" w:eastAsia="仿宋_GB2312" w:hAnsi="宋体"/>
          <w:noProof/>
          <w:sz w:val="28"/>
          <w:szCs w:val="21"/>
        </w:rPr>
        <w:t>乳山市畜牧兽医事业发展中心</w:t>
      </w:r>
    </w:p>
    <w:p w14:paraId="472C78F0"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采购人地址：</w:t>
      </w:r>
      <w:r w:rsidRPr="009841CC">
        <w:rPr>
          <w:rFonts w:ascii="仿宋_GB2312" w:eastAsia="仿宋_GB2312" w:hAnsi="宋体"/>
          <w:noProof/>
          <w:sz w:val="28"/>
          <w:szCs w:val="21"/>
        </w:rPr>
        <w:t>乳山市胜利街84号</w:t>
      </w:r>
    </w:p>
    <w:p w14:paraId="102877F1"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联系人：</w:t>
      </w:r>
      <w:r w:rsidRPr="009841CC">
        <w:rPr>
          <w:rFonts w:ascii="仿宋_GB2312" w:eastAsia="仿宋_GB2312" w:hAnsi="宋体"/>
          <w:noProof/>
          <w:sz w:val="28"/>
          <w:szCs w:val="21"/>
        </w:rPr>
        <w:t>宋竹青</w:t>
      </w:r>
    </w:p>
    <w:p w14:paraId="7B8E097A" w14:textId="77777777" w:rsidR="00FB1336" w:rsidRDefault="00FB1336">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联系电话：</w:t>
      </w:r>
      <w:r w:rsidRPr="009841CC">
        <w:rPr>
          <w:rFonts w:ascii="仿宋_GB2312" w:eastAsia="仿宋_GB2312" w:hAnsi="宋体"/>
          <w:noProof/>
          <w:sz w:val="28"/>
          <w:szCs w:val="21"/>
        </w:rPr>
        <w:t>0631-6860016</w:t>
      </w:r>
    </w:p>
    <w:p w14:paraId="130E7E9D" w14:textId="77777777" w:rsidR="00FB1336" w:rsidRDefault="00FB1336">
      <w:pPr>
        <w:sectPr w:rsidR="00FB1336">
          <w:pgSz w:w="11906" w:h="16838"/>
          <w:pgMar w:top="1440" w:right="1077" w:bottom="1440" w:left="1077" w:header="851" w:footer="992" w:gutter="0"/>
          <w:cols w:space="720"/>
          <w:docGrid w:type="lines" w:linePitch="312"/>
        </w:sectPr>
      </w:pPr>
    </w:p>
    <w:p w14:paraId="2E1C1917" w14:textId="77777777" w:rsidR="00FB1336" w:rsidRDefault="00FB1336">
      <w:pPr>
        <w:pStyle w:val="afb"/>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第四章 磋商原则、程序和方法</w:t>
      </w:r>
    </w:p>
    <w:p w14:paraId="06FB48D9" w14:textId="77777777" w:rsidR="00FB1336" w:rsidRDefault="00FB1336">
      <w:pPr>
        <w:spacing w:line="720" w:lineRule="auto"/>
        <w:ind w:firstLineChars="200" w:firstLine="560"/>
        <w:rPr>
          <w:rFonts w:ascii="楷体_GB2312" w:eastAsia="楷体_GB2312"/>
          <w:b/>
          <w:sz w:val="28"/>
          <w:szCs w:val="28"/>
        </w:rPr>
      </w:pPr>
      <w:r>
        <w:rPr>
          <w:rFonts w:ascii="楷体_GB2312" w:eastAsia="楷体_GB2312" w:hint="eastAsia"/>
          <w:b/>
          <w:sz w:val="28"/>
          <w:szCs w:val="28"/>
        </w:rPr>
        <w:t>一、评审原则</w:t>
      </w:r>
    </w:p>
    <w:p w14:paraId="712656DD"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“客观、公正、审慎”为本次评审的基本原则，磋商小组将按照这一原则的要求，公正、平等地对待各报价供应商，同时，在评审时恪守以下原则：</w:t>
      </w:r>
    </w:p>
    <w:p w14:paraId="66DF58AA"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21595FAE"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2.统一性原则：磋商小组将按照统一的评审原则和评审方法，采用统一标准进行评审。</w:t>
      </w:r>
    </w:p>
    <w:p w14:paraId="7CB85B97"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3.独立性原则：评审工作在磋商小组内部独立进行，不受外界任何因素的干扰和影响。</w:t>
      </w:r>
    </w:p>
    <w:p w14:paraId="479EB7B3"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4.保密性原则：磋商小组及熟知情况的有关工作人员必须对每位评委的评审意见和报价供应商的商业秘密严格保密。</w:t>
      </w:r>
    </w:p>
    <w:p w14:paraId="2EFA3402"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5.综合性原则：磋商小组将综合分析、评审报价供应商的各项指标。</w:t>
      </w:r>
    </w:p>
    <w:p w14:paraId="4FA9EC5E" w14:textId="77777777" w:rsidR="00FB1336" w:rsidRDefault="00FB1336">
      <w:pPr>
        <w:spacing w:line="720" w:lineRule="auto"/>
        <w:ind w:firstLineChars="200" w:firstLine="560"/>
        <w:rPr>
          <w:rFonts w:ascii="楷体_GB2312" w:eastAsia="楷体_GB2312"/>
          <w:b/>
          <w:sz w:val="28"/>
          <w:szCs w:val="28"/>
        </w:rPr>
      </w:pPr>
      <w:r>
        <w:rPr>
          <w:rFonts w:ascii="楷体_GB2312" w:eastAsia="楷体_GB2312" w:hint="eastAsia"/>
          <w:b/>
          <w:sz w:val="28"/>
          <w:szCs w:val="28"/>
        </w:rPr>
        <w:t>二、评审程序</w:t>
      </w:r>
    </w:p>
    <w:p w14:paraId="44DDC277" w14:textId="77777777" w:rsidR="00FB1336" w:rsidRDefault="00FB1336">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（一）磋商程序</w:t>
      </w:r>
    </w:p>
    <w:p w14:paraId="0A7A33CA"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1.磋商小组将按照竞争性磋商文件的规定对响应文件进行有效性、完整性和响应程度审查，以确定响应文件的实质性响应。</w:t>
      </w:r>
    </w:p>
    <w:p w14:paraId="0D2176B9"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2.出现下列情形之一的，视为对竞争性磋商文件未做出实质性响应，按照无效报价处理。</w:t>
      </w:r>
    </w:p>
    <w:p w14:paraId="57D43C5F"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详见《响应须知前附表》-《实质性条款一览表》</w:t>
      </w:r>
    </w:p>
    <w:p w14:paraId="041CE5F4"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3.属于无效报价的，报价供应商不能通过修正或撤消响应文件中不符合之处而成为实质性响应的报价，采购代理将通知报价供应商，并说明无效报价理由。</w:t>
      </w:r>
      <w:r>
        <w:rPr>
          <w:rFonts w:ascii="仿宋_GB2312" w:eastAsia="仿宋_GB2312" w:hAnsi="宋体" w:hint="eastAsia"/>
          <w:sz w:val="28"/>
          <w:szCs w:val="21"/>
        </w:rPr>
        <w:lastRenderedPageBreak/>
        <w:t>属于</w:t>
      </w:r>
      <w:proofErr w:type="gramStart"/>
      <w:r>
        <w:rPr>
          <w:rFonts w:ascii="仿宋_GB2312" w:eastAsia="仿宋_GB2312" w:hAnsi="宋体" w:hint="eastAsia"/>
          <w:sz w:val="28"/>
          <w:szCs w:val="21"/>
        </w:rPr>
        <w:t>有效响应</w:t>
      </w:r>
      <w:proofErr w:type="gramEnd"/>
      <w:r>
        <w:rPr>
          <w:rFonts w:ascii="仿宋_GB2312" w:eastAsia="仿宋_GB2312" w:hAnsi="宋体" w:hint="eastAsia"/>
          <w:sz w:val="28"/>
          <w:szCs w:val="21"/>
        </w:rPr>
        <w:t>文件的，将进行下</w:t>
      </w:r>
      <w:proofErr w:type="gramStart"/>
      <w:r>
        <w:rPr>
          <w:rFonts w:ascii="仿宋_GB2312" w:eastAsia="仿宋_GB2312" w:hAnsi="宋体" w:hint="eastAsia"/>
          <w:sz w:val="28"/>
          <w:szCs w:val="21"/>
        </w:rPr>
        <w:t>一轮此</w:t>
      </w:r>
      <w:proofErr w:type="gramEnd"/>
      <w:r>
        <w:rPr>
          <w:rFonts w:ascii="仿宋_GB2312" w:eastAsia="仿宋_GB2312" w:hAnsi="宋体" w:hint="eastAsia"/>
          <w:sz w:val="28"/>
          <w:szCs w:val="21"/>
        </w:rPr>
        <w:t>的询标和澄清。</w:t>
      </w:r>
    </w:p>
    <w:p w14:paraId="63AE6228"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4.澄清、说明或者补正</w:t>
      </w:r>
    </w:p>
    <w:p w14:paraId="33F8924A"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w:t>
      </w:r>
      <w:proofErr w:type="gramStart"/>
      <w:r>
        <w:rPr>
          <w:rFonts w:ascii="仿宋_GB2312" w:eastAsia="仿宋_GB2312" w:hAnsi="宋体" w:hint="eastAsia"/>
          <w:sz w:val="28"/>
          <w:szCs w:val="21"/>
        </w:rPr>
        <w:t>有效响应</w:t>
      </w:r>
      <w:proofErr w:type="gramEnd"/>
      <w:r>
        <w:rPr>
          <w:rFonts w:ascii="仿宋_GB2312" w:eastAsia="仿宋_GB2312" w:hAnsi="宋体" w:hint="eastAsia"/>
          <w:sz w:val="28"/>
          <w:szCs w:val="21"/>
        </w:rPr>
        <w:t>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62110117" w14:textId="77777777" w:rsidR="00FB1336" w:rsidRDefault="00FB1336">
      <w:pPr>
        <w:spacing w:line="520" w:lineRule="exact"/>
        <w:ind w:firstLineChars="200" w:firstLine="560"/>
        <w:rPr>
          <w:rFonts w:ascii="宋体" w:hAnsi="宋体"/>
          <w:sz w:val="24"/>
          <w:szCs w:val="21"/>
        </w:rPr>
      </w:pPr>
      <w:r>
        <w:rPr>
          <w:rFonts w:ascii="仿宋_GB2312" w:eastAsia="仿宋_GB2312" w:hAnsi="宋体" w:hint="eastAsia"/>
          <w:sz w:val="28"/>
          <w:szCs w:val="21"/>
        </w:rPr>
        <w:t>（2）报价供应商依据评审要求进行澄清、说明或者补正的内容构成响应文件的组成部分。</w:t>
      </w:r>
    </w:p>
    <w:p w14:paraId="4163B1E3" w14:textId="77777777" w:rsidR="00FB1336" w:rsidRDefault="00FB1336">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（二）磋商、优化方案</w:t>
      </w:r>
    </w:p>
    <w:p w14:paraId="28AC25D6"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（1）磋商小组所有成员应当集中与单一供应商分别进行磋商，并给予所有参加磋商的供应商平等的磋商机会。</w:t>
      </w:r>
    </w:p>
    <w:p w14:paraId="6F344A72"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14:paraId="4418F119"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（3）对磋商文件</w:t>
      </w:r>
      <w:proofErr w:type="gramStart"/>
      <w:r>
        <w:rPr>
          <w:rFonts w:ascii="仿宋_GB2312" w:eastAsia="仿宋_GB2312" w:hAnsi="宋体" w:hint="eastAsia"/>
          <w:sz w:val="28"/>
          <w:szCs w:val="21"/>
        </w:rPr>
        <w:t>作出</w:t>
      </w:r>
      <w:proofErr w:type="gramEnd"/>
      <w:r>
        <w:rPr>
          <w:rFonts w:ascii="仿宋_GB2312" w:eastAsia="仿宋_GB2312" w:hAnsi="宋体" w:hint="eastAsia"/>
          <w:sz w:val="28"/>
          <w:szCs w:val="21"/>
        </w:rPr>
        <w:t>的实质性变动是磋商文件的有效组成部分，磋商小组应当及时以书面形式同时通知所有参加磋商的供应商。</w:t>
      </w:r>
    </w:p>
    <w:p w14:paraId="0BE62553"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（4）供应商应当按照磋商文件的变动情况和磋商小组的要求重新提交响应文件，并由其法定代表人或被授权人签字或者加盖公章。</w:t>
      </w:r>
    </w:p>
    <w:p w14:paraId="1732A172" w14:textId="77777777" w:rsidR="00FB1336" w:rsidRDefault="00FB1336">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（三）最后报价</w:t>
      </w:r>
    </w:p>
    <w:p w14:paraId="0C68400D"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（1）磋商文件能够详细列明采购标的</w:t>
      </w:r>
      <w:proofErr w:type="gramStart"/>
      <w:r>
        <w:rPr>
          <w:rFonts w:ascii="仿宋_GB2312" w:eastAsia="仿宋_GB2312" w:hAnsi="宋体" w:hint="eastAsia"/>
          <w:sz w:val="28"/>
          <w:szCs w:val="21"/>
        </w:rPr>
        <w:t>的</w:t>
      </w:r>
      <w:proofErr w:type="gramEnd"/>
      <w:r>
        <w:rPr>
          <w:rFonts w:ascii="仿宋_GB2312" w:eastAsia="仿宋_GB2312" w:hAnsi="宋体" w:hint="eastAsia"/>
          <w:sz w:val="28"/>
          <w:szCs w:val="21"/>
        </w:rPr>
        <w:t>技术、服务要求的，磋商结束后，磋商小组应当要求所有实质性响应的报价供应商在规定时间内提交最终报价。</w:t>
      </w:r>
    </w:p>
    <w:p w14:paraId="166DD797"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（2）最终报价是报价供应商响应文件的有效组成部分。</w:t>
      </w:r>
    </w:p>
    <w:p w14:paraId="0EF47D6C" w14:textId="77777777" w:rsidR="00FB1336" w:rsidRDefault="00FB1336">
      <w:pPr>
        <w:spacing w:line="720" w:lineRule="auto"/>
        <w:ind w:firstLineChars="200" w:firstLine="560"/>
        <w:rPr>
          <w:rFonts w:ascii="楷体_GB2312" w:eastAsia="楷体_GB2312"/>
          <w:b/>
          <w:sz w:val="28"/>
          <w:szCs w:val="28"/>
        </w:rPr>
      </w:pPr>
      <w:r>
        <w:rPr>
          <w:rFonts w:ascii="楷体_GB2312" w:eastAsia="楷体_GB2312" w:hint="eastAsia"/>
          <w:b/>
          <w:sz w:val="28"/>
          <w:szCs w:val="28"/>
        </w:rPr>
        <w:t>三、评审方法</w:t>
      </w:r>
    </w:p>
    <w:p w14:paraId="547C493D"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（1）评审方法：综合评分法，即报价供应商的响应文件满足磋商文件全部实</w:t>
      </w:r>
      <w:r>
        <w:rPr>
          <w:rFonts w:ascii="仿宋_GB2312" w:eastAsia="仿宋_GB2312" w:hAnsi="宋体" w:hint="eastAsia"/>
          <w:sz w:val="28"/>
          <w:szCs w:val="21"/>
        </w:rPr>
        <w:lastRenderedPageBreak/>
        <w:t>质性要求，且按评审因素的量化指标评审得分最高的供应商为成交候选供应商的评审方法。</w:t>
      </w:r>
    </w:p>
    <w:p w14:paraId="3F127B0F" w14:textId="77777777" w:rsidR="00FB1336" w:rsidRDefault="00FB1336">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（2）评审细则：</w:t>
      </w:r>
    </w:p>
    <w:tbl>
      <w:tblPr>
        <w:tblW w:w="9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26"/>
        <w:gridCol w:w="773"/>
        <w:gridCol w:w="1665"/>
        <w:gridCol w:w="4689"/>
        <w:gridCol w:w="1026"/>
        <w:gridCol w:w="773"/>
      </w:tblGrid>
      <w:tr w:rsidR="00FB1336" w14:paraId="2864528F" w14:textId="77777777">
        <w:trPr>
          <w:trHeight w:val="454"/>
          <w:jc w:val="center"/>
        </w:trPr>
        <w:tc>
          <w:tcPr>
            <w:tcW w:w="826" w:type="dxa"/>
            <w:shd w:val="clear" w:color="auto" w:fill="D9D9D9"/>
            <w:vAlign w:val="center"/>
          </w:tcPr>
          <w:p w14:paraId="4307B661"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编号</w:t>
            </w:r>
          </w:p>
        </w:tc>
        <w:tc>
          <w:tcPr>
            <w:tcW w:w="773" w:type="dxa"/>
            <w:shd w:val="clear" w:color="auto" w:fill="D9D9D9"/>
            <w:vAlign w:val="center"/>
          </w:tcPr>
          <w:p w14:paraId="19EC8F77"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类型</w:t>
            </w:r>
          </w:p>
        </w:tc>
        <w:tc>
          <w:tcPr>
            <w:tcW w:w="1665" w:type="dxa"/>
            <w:shd w:val="clear" w:color="auto" w:fill="D9D9D9"/>
            <w:vAlign w:val="center"/>
          </w:tcPr>
          <w:p w14:paraId="2348951C"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评分标题</w:t>
            </w:r>
          </w:p>
        </w:tc>
        <w:tc>
          <w:tcPr>
            <w:tcW w:w="4689" w:type="dxa"/>
            <w:shd w:val="clear" w:color="auto" w:fill="D9D9D9"/>
            <w:vAlign w:val="center"/>
          </w:tcPr>
          <w:p w14:paraId="328D1496"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评分标准</w:t>
            </w:r>
          </w:p>
        </w:tc>
        <w:tc>
          <w:tcPr>
            <w:tcW w:w="1026" w:type="dxa"/>
            <w:shd w:val="clear" w:color="auto" w:fill="D9D9D9"/>
            <w:vAlign w:val="center"/>
          </w:tcPr>
          <w:p w14:paraId="695B87EB"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性质</w:t>
            </w:r>
          </w:p>
        </w:tc>
        <w:tc>
          <w:tcPr>
            <w:tcW w:w="773" w:type="dxa"/>
            <w:shd w:val="clear" w:color="auto" w:fill="D9D9D9"/>
            <w:vAlign w:val="center"/>
          </w:tcPr>
          <w:p w14:paraId="777A42DF" w14:textId="77777777" w:rsidR="00FB1336" w:rsidRDefault="00FB1336">
            <w:pPr>
              <w:pStyle w:val="a3"/>
              <w:ind w:firstLine="0"/>
              <w:jc w:val="center"/>
              <w:rPr>
                <w:rFonts w:ascii="仿宋_GB2312" w:eastAsia="仿宋_GB2312" w:hAnsi="宋体"/>
                <w:b/>
                <w:sz w:val="24"/>
                <w:szCs w:val="24"/>
              </w:rPr>
            </w:pPr>
            <w:r>
              <w:rPr>
                <w:rFonts w:ascii="仿宋_GB2312" w:eastAsia="仿宋_GB2312" w:hAnsi="宋体" w:hint="eastAsia"/>
                <w:b/>
                <w:sz w:val="24"/>
                <w:szCs w:val="24"/>
              </w:rPr>
              <w:t>分数</w:t>
            </w:r>
          </w:p>
        </w:tc>
      </w:tr>
      <w:tr w:rsidR="00FB1336" w14:paraId="071F1295" w14:textId="77777777">
        <w:trPr>
          <w:trHeight w:val="454"/>
          <w:jc w:val="center"/>
        </w:trPr>
        <w:tc>
          <w:tcPr>
            <w:tcW w:w="826" w:type="dxa"/>
            <w:vAlign w:val="center"/>
          </w:tcPr>
          <w:p w14:paraId="2BC00102"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1</w:t>
            </w:r>
          </w:p>
        </w:tc>
        <w:tc>
          <w:tcPr>
            <w:tcW w:w="773" w:type="dxa"/>
            <w:vAlign w:val="center"/>
          </w:tcPr>
          <w:p w14:paraId="7FF36105"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价格</w:t>
            </w:r>
          </w:p>
        </w:tc>
        <w:tc>
          <w:tcPr>
            <w:tcW w:w="1665" w:type="dxa"/>
            <w:vAlign w:val="center"/>
          </w:tcPr>
          <w:p w14:paraId="36DDFEF8"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报价</w:t>
            </w:r>
          </w:p>
        </w:tc>
        <w:tc>
          <w:tcPr>
            <w:tcW w:w="4689" w:type="dxa"/>
            <w:vAlign w:val="center"/>
          </w:tcPr>
          <w:p w14:paraId="7D8B3733"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报价采用低价优先法计算，满足招标文件要求且报价最低的报价单位的价格为评审基准价，其价格分为满分。其他报价单位的价格</w:t>
            </w:r>
            <w:proofErr w:type="gramStart"/>
            <w:r>
              <w:rPr>
                <w:rFonts w:ascii="仿宋_GB2312" w:eastAsia="仿宋_GB2312" w:hAnsi="宋体" w:hint="eastAsia"/>
                <w:sz w:val="24"/>
                <w:szCs w:val="24"/>
              </w:rPr>
              <w:t>分统一</w:t>
            </w:r>
            <w:proofErr w:type="gramEnd"/>
            <w:r>
              <w:rPr>
                <w:rFonts w:ascii="仿宋_GB2312" w:eastAsia="仿宋_GB2312" w:hAnsi="宋体" w:hint="eastAsia"/>
                <w:sz w:val="24"/>
                <w:szCs w:val="24"/>
              </w:rPr>
              <w:t>按照下列公式计算：报价得分</w:t>
            </w:r>
            <w:r>
              <w:rPr>
                <w:rFonts w:ascii="仿宋_GB2312" w:eastAsia="仿宋_GB2312" w:hAnsi="宋体"/>
                <w:sz w:val="24"/>
                <w:szCs w:val="24"/>
              </w:rPr>
              <w:t>=（评审基准价/投标报价）</w:t>
            </w:r>
            <w:r>
              <w:rPr>
                <w:rFonts w:ascii="仿宋_GB2312" w:eastAsia="仿宋_GB2312" w:hAnsi="宋体"/>
                <w:sz w:val="24"/>
                <w:szCs w:val="24"/>
              </w:rPr>
              <w:t>×</w:t>
            </w:r>
            <w:r>
              <w:rPr>
                <w:rFonts w:ascii="仿宋_GB2312" w:eastAsia="仿宋_GB2312" w:hAnsi="宋体"/>
                <w:sz w:val="24"/>
                <w:szCs w:val="24"/>
              </w:rPr>
              <w:t>30分</w:t>
            </w:r>
          </w:p>
        </w:tc>
        <w:tc>
          <w:tcPr>
            <w:tcW w:w="1026" w:type="dxa"/>
            <w:vAlign w:val="center"/>
          </w:tcPr>
          <w:p w14:paraId="60D187D3"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系统分</w:t>
            </w:r>
          </w:p>
        </w:tc>
        <w:tc>
          <w:tcPr>
            <w:tcW w:w="773" w:type="dxa"/>
            <w:vAlign w:val="center"/>
          </w:tcPr>
          <w:p w14:paraId="6154A3DC"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30</w:t>
            </w:r>
          </w:p>
        </w:tc>
      </w:tr>
      <w:tr w:rsidR="00FB1336" w14:paraId="692FA3E8" w14:textId="77777777">
        <w:trPr>
          <w:trHeight w:val="454"/>
          <w:jc w:val="center"/>
        </w:trPr>
        <w:tc>
          <w:tcPr>
            <w:tcW w:w="826" w:type="dxa"/>
            <w:vAlign w:val="center"/>
          </w:tcPr>
          <w:p w14:paraId="4E188192"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2</w:t>
            </w:r>
          </w:p>
        </w:tc>
        <w:tc>
          <w:tcPr>
            <w:tcW w:w="773" w:type="dxa"/>
            <w:vAlign w:val="center"/>
          </w:tcPr>
          <w:p w14:paraId="1D2F94A9"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技术</w:t>
            </w:r>
          </w:p>
        </w:tc>
        <w:tc>
          <w:tcPr>
            <w:tcW w:w="1665" w:type="dxa"/>
            <w:vAlign w:val="center"/>
          </w:tcPr>
          <w:p w14:paraId="4566C9F9"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产品技术性能</w:t>
            </w:r>
          </w:p>
        </w:tc>
        <w:tc>
          <w:tcPr>
            <w:tcW w:w="4689" w:type="dxa"/>
            <w:vAlign w:val="center"/>
          </w:tcPr>
          <w:p w14:paraId="135F203D"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由评委根据投标人所选用的产品的证明材料（包括不限于技术详细配置清单、生产制造商印制的产品彩页图片、检测机构出具的产品检测报告、相关证件资料等）和根据招标文件编制的“技术要求偏离表”进行评价：</w:t>
            </w:r>
          </w:p>
          <w:p w14:paraId="43648247"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所投产品的技术参数对招标文件规定的技术条款无负偏离，质量可靠、性能稳定，技术水平领先，参数、指标完全满足采购需求并优于其它投标产品，得</w:t>
            </w:r>
            <w:r>
              <w:rPr>
                <w:rFonts w:ascii="仿宋_GB2312" w:eastAsia="仿宋_GB2312" w:hAnsi="宋体"/>
                <w:sz w:val="24"/>
                <w:szCs w:val="24"/>
              </w:rPr>
              <w:t>13-20分</w:t>
            </w:r>
          </w:p>
          <w:p w14:paraId="01E6A787"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所投产品的技术参数对招标文件规定的技术条款存在细微负偏离，从产品整体看，能够较好的满足采购需求，得</w:t>
            </w:r>
            <w:r>
              <w:rPr>
                <w:rFonts w:ascii="仿宋_GB2312" w:eastAsia="仿宋_GB2312" w:hAnsi="宋体"/>
                <w:sz w:val="24"/>
                <w:szCs w:val="24"/>
              </w:rPr>
              <w:t>7-12分</w:t>
            </w:r>
          </w:p>
          <w:p w14:paraId="08B58F55"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所投</w:t>
            </w:r>
            <w:proofErr w:type="gramStart"/>
            <w:r>
              <w:rPr>
                <w:rFonts w:ascii="仿宋_GB2312" w:eastAsia="仿宋_GB2312" w:hAnsi="宋体" w:hint="eastAsia"/>
                <w:sz w:val="24"/>
                <w:szCs w:val="24"/>
              </w:rPr>
              <w:t>报产品</w:t>
            </w:r>
            <w:proofErr w:type="gramEnd"/>
            <w:r>
              <w:rPr>
                <w:rFonts w:ascii="仿宋_GB2312" w:eastAsia="仿宋_GB2312" w:hAnsi="宋体" w:hint="eastAsia"/>
                <w:sz w:val="24"/>
                <w:szCs w:val="24"/>
              </w:rPr>
              <w:t>技术参数对招标文件规定的条款有较多负偏离，或整体产品质量一般，仅能满足招标文件的最低要求，得</w:t>
            </w:r>
            <w:r>
              <w:rPr>
                <w:rFonts w:ascii="仿宋_GB2312" w:eastAsia="仿宋_GB2312" w:hAnsi="宋体"/>
                <w:sz w:val="24"/>
                <w:szCs w:val="24"/>
              </w:rPr>
              <w:t>0-6分</w:t>
            </w:r>
          </w:p>
        </w:tc>
        <w:tc>
          <w:tcPr>
            <w:tcW w:w="1026" w:type="dxa"/>
            <w:vAlign w:val="center"/>
          </w:tcPr>
          <w:p w14:paraId="38486694"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4C941D2A"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20</w:t>
            </w:r>
          </w:p>
        </w:tc>
      </w:tr>
      <w:tr w:rsidR="00FB1336" w14:paraId="31507589" w14:textId="77777777">
        <w:trPr>
          <w:trHeight w:val="454"/>
          <w:jc w:val="center"/>
        </w:trPr>
        <w:tc>
          <w:tcPr>
            <w:tcW w:w="826" w:type="dxa"/>
            <w:vAlign w:val="center"/>
          </w:tcPr>
          <w:p w14:paraId="63AFD857"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3</w:t>
            </w:r>
          </w:p>
        </w:tc>
        <w:tc>
          <w:tcPr>
            <w:tcW w:w="773" w:type="dxa"/>
            <w:vAlign w:val="center"/>
          </w:tcPr>
          <w:p w14:paraId="6C0B725F"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0E2F8E84"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进度保证措施</w:t>
            </w:r>
          </w:p>
        </w:tc>
        <w:tc>
          <w:tcPr>
            <w:tcW w:w="4689" w:type="dxa"/>
            <w:vAlign w:val="center"/>
          </w:tcPr>
          <w:p w14:paraId="517B15EC"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评委根据进度保证措施以</w:t>
            </w:r>
            <w:r>
              <w:rPr>
                <w:rFonts w:ascii="仿宋_GB2312" w:eastAsia="仿宋_GB2312" w:hAnsi="宋体"/>
                <w:sz w:val="24"/>
                <w:szCs w:val="24"/>
              </w:rPr>
              <w:t>0.1分为单位进行打分：</w:t>
            </w:r>
          </w:p>
          <w:p w14:paraId="7A04F2DF"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进度保证措施内容完善，措施先进可行，能够很好的保证项目进度，得</w:t>
            </w:r>
            <w:r>
              <w:rPr>
                <w:rFonts w:ascii="仿宋_GB2312" w:eastAsia="仿宋_GB2312" w:hAnsi="宋体"/>
                <w:sz w:val="24"/>
                <w:szCs w:val="24"/>
              </w:rPr>
              <w:t>13-20分</w:t>
            </w:r>
          </w:p>
          <w:p w14:paraId="2AE643AF"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进度保证措施较完善，有可行性，能够较好的保证项目进度，得</w:t>
            </w:r>
            <w:r>
              <w:rPr>
                <w:rFonts w:ascii="仿宋_GB2312" w:eastAsia="仿宋_GB2312" w:hAnsi="宋体"/>
                <w:sz w:val="24"/>
                <w:szCs w:val="24"/>
              </w:rPr>
              <w:t>7-12分</w:t>
            </w:r>
          </w:p>
          <w:p w14:paraId="5EBF4EFD"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进度保证措施简陋或存在部分缺陷，可行性差，仅能基本满足采购需求</w:t>
            </w:r>
            <w:r>
              <w:rPr>
                <w:rFonts w:ascii="仿宋_GB2312" w:eastAsia="仿宋_GB2312" w:hAnsi="宋体"/>
                <w:sz w:val="24"/>
                <w:szCs w:val="24"/>
              </w:rPr>
              <w:t>, 得0-6分</w:t>
            </w:r>
          </w:p>
        </w:tc>
        <w:tc>
          <w:tcPr>
            <w:tcW w:w="1026" w:type="dxa"/>
            <w:vAlign w:val="center"/>
          </w:tcPr>
          <w:p w14:paraId="6C462583"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5A19F81E"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20</w:t>
            </w:r>
          </w:p>
        </w:tc>
      </w:tr>
      <w:tr w:rsidR="00FB1336" w14:paraId="14C2DCAD" w14:textId="77777777">
        <w:trPr>
          <w:trHeight w:val="454"/>
          <w:jc w:val="center"/>
        </w:trPr>
        <w:tc>
          <w:tcPr>
            <w:tcW w:w="826" w:type="dxa"/>
            <w:vAlign w:val="center"/>
          </w:tcPr>
          <w:p w14:paraId="76B9CC0D"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4</w:t>
            </w:r>
          </w:p>
        </w:tc>
        <w:tc>
          <w:tcPr>
            <w:tcW w:w="773" w:type="dxa"/>
            <w:vAlign w:val="center"/>
          </w:tcPr>
          <w:p w14:paraId="50D61345"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3FAE2458"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质量保证措施</w:t>
            </w:r>
          </w:p>
        </w:tc>
        <w:tc>
          <w:tcPr>
            <w:tcW w:w="4689" w:type="dxa"/>
            <w:vAlign w:val="center"/>
          </w:tcPr>
          <w:p w14:paraId="16B51B7D"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评委根据质量保证措施以</w:t>
            </w:r>
            <w:r>
              <w:rPr>
                <w:rFonts w:ascii="仿宋_GB2312" w:eastAsia="仿宋_GB2312" w:hAnsi="宋体"/>
                <w:sz w:val="24"/>
                <w:szCs w:val="24"/>
              </w:rPr>
              <w:t>0.1分为单位进行打分：</w:t>
            </w:r>
          </w:p>
          <w:p w14:paraId="3CEC43E1"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质量保证措施内容完善，针对性强，先进可行，能够很好的满足采购需求</w:t>
            </w:r>
            <w:r>
              <w:rPr>
                <w:rFonts w:ascii="仿宋_GB2312" w:eastAsia="仿宋_GB2312" w:hAnsi="宋体"/>
                <w:sz w:val="24"/>
                <w:szCs w:val="24"/>
              </w:rPr>
              <w:t>, 得11-15分</w:t>
            </w:r>
          </w:p>
          <w:p w14:paraId="4EF4F4CA"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质量保证措施内容较完善，有针对性，有可行性，能够较好的满足采购需求</w:t>
            </w:r>
            <w:r>
              <w:rPr>
                <w:rFonts w:ascii="仿宋_GB2312" w:eastAsia="仿宋_GB2312" w:hAnsi="宋体"/>
                <w:sz w:val="24"/>
                <w:szCs w:val="24"/>
              </w:rPr>
              <w:t>, 得6-10分</w:t>
            </w:r>
          </w:p>
          <w:p w14:paraId="265FD25C"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质量保证措施简陋或存在部分缺陷，可行性差，仅能基本满足采购需求</w:t>
            </w:r>
            <w:r>
              <w:rPr>
                <w:rFonts w:ascii="仿宋_GB2312" w:eastAsia="仿宋_GB2312" w:hAnsi="宋体"/>
                <w:sz w:val="24"/>
                <w:szCs w:val="24"/>
              </w:rPr>
              <w:t>, 得0-5分</w:t>
            </w:r>
          </w:p>
        </w:tc>
        <w:tc>
          <w:tcPr>
            <w:tcW w:w="1026" w:type="dxa"/>
            <w:vAlign w:val="center"/>
          </w:tcPr>
          <w:p w14:paraId="4515D941"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723C778A"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15</w:t>
            </w:r>
          </w:p>
        </w:tc>
      </w:tr>
      <w:tr w:rsidR="00FB1336" w14:paraId="49F275F6" w14:textId="77777777">
        <w:trPr>
          <w:trHeight w:val="454"/>
          <w:jc w:val="center"/>
        </w:trPr>
        <w:tc>
          <w:tcPr>
            <w:tcW w:w="826" w:type="dxa"/>
            <w:vAlign w:val="center"/>
          </w:tcPr>
          <w:p w14:paraId="12988FEC"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lastRenderedPageBreak/>
              <w:t>5</w:t>
            </w:r>
          </w:p>
        </w:tc>
        <w:tc>
          <w:tcPr>
            <w:tcW w:w="773" w:type="dxa"/>
            <w:vAlign w:val="center"/>
          </w:tcPr>
          <w:p w14:paraId="01D6179F"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0D54DBCC"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售后服务承诺</w:t>
            </w:r>
          </w:p>
        </w:tc>
        <w:tc>
          <w:tcPr>
            <w:tcW w:w="4689" w:type="dxa"/>
            <w:vAlign w:val="center"/>
          </w:tcPr>
          <w:p w14:paraId="0B80DAF6"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评委根据售后服务措施及承诺以</w:t>
            </w:r>
            <w:r>
              <w:rPr>
                <w:rFonts w:ascii="仿宋_GB2312" w:eastAsia="仿宋_GB2312" w:hAnsi="宋体"/>
                <w:sz w:val="24"/>
                <w:szCs w:val="24"/>
              </w:rPr>
              <w:t>0.1分为单位进行打分：</w:t>
            </w:r>
          </w:p>
          <w:p w14:paraId="695CBC2A"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售后服务内容全面、措施完善，故障、技术支持响应时间快，有专职驻点售后服务技术人员、经验丰富，能够很好的满足用户需求，有突出的售后服务优势，得</w:t>
            </w:r>
            <w:r>
              <w:rPr>
                <w:rFonts w:ascii="仿宋_GB2312" w:eastAsia="仿宋_GB2312" w:hAnsi="宋体"/>
                <w:sz w:val="24"/>
                <w:szCs w:val="24"/>
              </w:rPr>
              <w:t>11-15分</w:t>
            </w:r>
          </w:p>
          <w:p w14:paraId="25AB79AB"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售后服务内容比较全面、服务措施比较完善，故障、技术支持响应时间略长，能够满足用户实际使用要求，得</w:t>
            </w:r>
            <w:r>
              <w:rPr>
                <w:rFonts w:ascii="仿宋_GB2312" w:eastAsia="仿宋_GB2312" w:hAnsi="宋体"/>
                <w:sz w:val="24"/>
                <w:szCs w:val="24"/>
              </w:rPr>
              <w:t>6-10分</w:t>
            </w:r>
          </w:p>
          <w:p w14:paraId="3E6762F9" w14:textId="77777777" w:rsidR="00FB1336" w:rsidRDefault="00FB1336">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售后服务内容比较简陋或存在部分缺陷，承诺的服务水平相对较低，仅能基本满足用户实际使用要求，得</w:t>
            </w:r>
            <w:r>
              <w:rPr>
                <w:rFonts w:ascii="仿宋_GB2312" w:eastAsia="仿宋_GB2312" w:hAnsi="宋体"/>
                <w:sz w:val="24"/>
                <w:szCs w:val="24"/>
              </w:rPr>
              <w:t>0-5分</w:t>
            </w:r>
          </w:p>
        </w:tc>
        <w:tc>
          <w:tcPr>
            <w:tcW w:w="1026" w:type="dxa"/>
            <w:vAlign w:val="center"/>
          </w:tcPr>
          <w:p w14:paraId="1F4CB9BC"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5D7E1B84" w14:textId="77777777" w:rsidR="00FB1336" w:rsidRDefault="00FB1336">
            <w:pPr>
              <w:pStyle w:val="a3"/>
              <w:ind w:firstLine="0"/>
              <w:jc w:val="center"/>
              <w:rPr>
                <w:rFonts w:ascii="仿宋_GB2312" w:eastAsia="仿宋_GB2312" w:hAnsi="宋体"/>
                <w:sz w:val="24"/>
                <w:szCs w:val="24"/>
              </w:rPr>
            </w:pPr>
            <w:r>
              <w:rPr>
                <w:rFonts w:ascii="仿宋_GB2312" w:eastAsia="仿宋_GB2312" w:hAnsi="宋体"/>
                <w:sz w:val="24"/>
                <w:szCs w:val="24"/>
              </w:rPr>
              <w:t>15</w:t>
            </w:r>
          </w:p>
        </w:tc>
      </w:tr>
    </w:tbl>
    <w:p w14:paraId="75A4447E" w14:textId="77777777" w:rsidR="00FB1336" w:rsidRDefault="00FB1336">
      <w:pPr>
        <w:spacing w:line="520" w:lineRule="exact"/>
        <w:ind w:firstLineChars="200" w:firstLine="560"/>
        <w:rPr>
          <w:rFonts w:ascii="仿宋_GB2312" w:eastAsia="仿宋_GB2312" w:hAnsi="宋体"/>
          <w:sz w:val="28"/>
          <w:szCs w:val="21"/>
        </w:rPr>
      </w:pPr>
    </w:p>
    <w:p w14:paraId="39E485B8" w14:textId="77777777" w:rsidR="00FB1336" w:rsidRDefault="00FB1336">
      <w:pPr>
        <w:widowControl/>
        <w:spacing w:line="360" w:lineRule="auto"/>
        <w:rPr>
          <w:rFonts w:ascii="宋体" w:hAnsi="宋体"/>
          <w:sz w:val="24"/>
        </w:rPr>
        <w:sectPr w:rsidR="00FB1336">
          <w:pgSz w:w="11906" w:h="16838"/>
          <w:pgMar w:top="1440" w:right="1080" w:bottom="1440" w:left="1080" w:header="851" w:footer="992" w:gutter="0"/>
          <w:cols w:space="720"/>
          <w:docGrid w:type="lines" w:linePitch="312"/>
        </w:sectPr>
      </w:pPr>
    </w:p>
    <w:p w14:paraId="0EEAA5B6" w14:textId="77777777" w:rsidR="00FB1336" w:rsidRDefault="00FB1336">
      <w:pPr>
        <w:spacing w:before="100" w:beforeAutospacing="1" w:after="100" w:afterAutospacing="1" w:line="415" w:lineRule="auto"/>
        <w:ind w:left="720"/>
        <w:jc w:val="center"/>
        <w:outlineLvl w:val="0"/>
        <w:rPr>
          <w:rFonts w:ascii="楷体_GB2312" w:eastAsia="楷体_GB2312" w:hAnsi="宋体" w:cs="宋体"/>
          <w:b/>
          <w:bCs/>
          <w:sz w:val="44"/>
          <w:szCs w:val="44"/>
        </w:rPr>
        <w:sectPr w:rsidR="00FB1336">
          <w:headerReference w:type="default" r:id="rId21"/>
          <w:footerReference w:type="default" r:id="rId22"/>
          <w:pgSz w:w="11906" w:h="16838"/>
          <w:pgMar w:top="1440" w:right="1077" w:bottom="1440" w:left="1077" w:header="851" w:footer="992" w:gutter="0"/>
          <w:cols w:space="720"/>
          <w:docGrid w:type="linesAndChars" w:linePitch="312"/>
        </w:sectPr>
      </w:pPr>
      <w:r>
        <w:rPr>
          <w:rFonts w:ascii="楷体_GB2312" w:eastAsia="楷体_GB2312" w:hAnsi="宋体" w:cs="宋体" w:hint="eastAsia"/>
          <w:b/>
          <w:bCs/>
          <w:sz w:val="44"/>
          <w:szCs w:val="44"/>
        </w:rPr>
        <w:lastRenderedPageBreak/>
        <w:t>第五章 投标（响应）文件格式</w:t>
      </w:r>
    </w:p>
    <w:p w14:paraId="5AE3DDA1" w14:textId="77777777" w:rsidR="00FB1336" w:rsidRDefault="00FB1336">
      <w:pPr>
        <w:jc w:val="left"/>
        <w:rPr>
          <w:rFonts w:ascii="仿宋" w:eastAsia="仿宋" w:hAnsi="仿宋"/>
          <w:sz w:val="52"/>
        </w:rPr>
      </w:pPr>
    </w:p>
    <w:p w14:paraId="72BA5143" w14:textId="77777777" w:rsidR="00FB1336" w:rsidRDefault="00FB1336">
      <w:pPr>
        <w:rPr>
          <w:rFonts w:ascii="方正小标宋简体" w:eastAsia="方正小标宋简体" w:hAnsi="仿宋"/>
          <w:bCs/>
          <w:sz w:val="84"/>
        </w:rPr>
      </w:pPr>
    </w:p>
    <w:p w14:paraId="70CC6721" w14:textId="77777777" w:rsidR="00FB1336" w:rsidRDefault="00FB1336">
      <w:pPr>
        <w:jc w:val="center"/>
        <w:rPr>
          <w:rFonts w:ascii="方正小标宋简体" w:eastAsia="方正小标宋简体" w:hAnsi="仿宋"/>
          <w:bCs/>
          <w:sz w:val="84"/>
        </w:rPr>
      </w:pPr>
      <w:r>
        <w:rPr>
          <w:rFonts w:ascii="方正小标宋简体" w:eastAsia="方正小标宋简体" w:hAnsi="仿宋" w:hint="eastAsia"/>
          <w:bCs/>
          <w:sz w:val="84"/>
        </w:rPr>
        <w:t>响 应 文 件</w:t>
      </w:r>
    </w:p>
    <w:p w14:paraId="6C9D5D7D" w14:textId="77777777" w:rsidR="00FB1336" w:rsidRDefault="00FB1336">
      <w:pPr>
        <w:jc w:val="center"/>
        <w:rPr>
          <w:rFonts w:ascii="仿宋" w:eastAsia="仿宋" w:hAnsi="仿宋"/>
          <w:sz w:val="72"/>
        </w:rPr>
      </w:pPr>
      <w:r>
        <w:rPr>
          <w:rFonts w:ascii="仿宋" w:eastAsia="仿宋" w:hAnsi="仿宋" w:cs="Calibri" w:hint="eastAsia"/>
          <w:color w:val="FF0000"/>
          <w:sz w:val="72"/>
        </w:rPr>
        <w:t>（第一册）</w:t>
      </w:r>
    </w:p>
    <w:p w14:paraId="6C187207" w14:textId="77777777" w:rsidR="00FB1336" w:rsidRDefault="00FB1336">
      <w:pPr>
        <w:jc w:val="center"/>
        <w:rPr>
          <w:rFonts w:ascii="仿宋" w:eastAsia="仿宋" w:hAnsi="仿宋"/>
          <w:sz w:val="72"/>
        </w:rPr>
      </w:pPr>
    </w:p>
    <w:p w14:paraId="00DB6CDC" w14:textId="77777777" w:rsidR="00FB1336" w:rsidRDefault="00FB1336">
      <w:pPr>
        <w:jc w:val="left"/>
        <w:rPr>
          <w:rFonts w:ascii="仿宋" w:eastAsia="仿宋" w:hAnsi="仿宋"/>
          <w:sz w:val="36"/>
          <w:szCs w:val="36"/>
        </w:rPr>
      </w:pPr>
      <w:r>
        <w:rPr>
          <w:rFonts w:ascii="黑体" w:eastAsia="黑体" w:hAnsi="黑体" w:hint="eastAsia"/>
          <w:bCs/>
          <w:sz w:val="36"/>
          <w:szCs w:val="36"/>
        </w:rPr>
        <w:t>采购项目：</w:t>
      </w:r>
      <w:r w:rsidRPr="009841CC">
        <w:rPr>
          <w:rFonts w:ascii="仿宋" w:eastAsia="仿宋" w:hAnsi="仿宋"/>
          <w:bCs/>
          <w:noProof/>
          <w:sz w:val="36"/>
          <w:szCs w:val="36"/>
        </w:rPr>
        <w:t>乡镇兽医站标准化建设项目</w:t>
      </w:r>
    </w:p>
    <w:p w14:paraId="7CEBE033" w14:textId="77777777" w:rsidR="00FB1336" w:rsidRDefault="00FB1336">
      <w:pPr>
        <w:jc w:val="left"/>
        <w:rPr>
          <w:rFonts w:ascii="仿宋" w:eastAsia="仿宋" w:hAnsi="仿宋"/>
          <w:b/>
          <w:sz w:val="36"/>
        </w:rPr>
      </w:pPr>
      <w:r>
        <w:rPr>
          <w:rFonts w:ascii="黑体" w:eastAsia="黑体" w:hAnsi="黑体" w:hint="eastAsia"/>
          <w:bCs/>
          <w:sz w:val="36"/>
          <w:szCs w:val="36"/>
        </w:rPr>
        <w:t>采购编号</w:t>
      </w:r>
      <w:r>
        <w:rPr>
          <w:rFonts w:ascii="仿宋" w:eastAsia="仿宋" w:hAnsi="仿宋" w:hint="eastAsia"/>
          <w:bCs/>
          <w:sz w:val="36"/>
          <w:szCs w:val="36"/>
        </w:rPr>
        <w:t>：</w:t>
      </w:r>
      <w:r w:rsidRPr="009841CC">
        <w:rPr>
          <w:rFonts w:ascii="仿宋" w:eastAsia="仿宋" w:hAnsi="仿宋"/>
          <w:noProof/>
          <w:sz w:val="36"/>
          <w:szCs w:val="36"/>
        </w:rPr>
        <w:t>SDRS-HD-2024122</w:t>
      </w:r>
    </w:p>
    <w:p w14:paraId="00051226" w14:textId="77777777" w:rsidR="00FB1336" w:rsidRDefault="00FB1336">
      <w:pPr>
        <w:jc w:val="left"/>
        <w:rPr>
          <w:rFonts w:ascii="黑体" w:eastAsia="黑体" w:hAnsi="黑体"/>
          <w:bCs/>
          <w:sz w:val="36"/>
          <w:szCs w:val="36"/>
        </w:rPr>
      </w:pPr>
      <w:r>
        <w:rPr>
          <w:rFonts w:ascii="黑体" w:eastAsia="黑体" w:hAnsi="黑体" w:hint="eastAsia"/>
          <w:bCs/>
          <w:sz w:val="36"/>
          <w:szCs w:val="36"/>
        </w:rPr>
        <w:t>所投包号：</w:t>
      </w:r>
      <w:r w:rsidRPr="009841CC">
        <w:rPr>
          <w:rFonts w:ascii="黑体" w:eastAsia="黑体" w:hAnsi="黑体"/>
          <w:bCs/>
          <w:noProof/>
          <w:sz w:val="36"/>
          <w:szCs w:val="36"/>
        </w:rPr>
        <w:t>B</w:t>
      </w:r>
    </w:p>
    <w:p w14:paraId="5D95DFFE" w14:textId="77777777" w:rsidR="00FB1336" w:rsidRDefault="00FB1336">
      <w:pPr>
        <w:jc w:val="left"/>
        <w:rPr>
          <w:rFonts w:ascii="仿宋" w:eastAsia="仿宋" w:hAnsi="仿宋"/>
          <w:sz w:val="36"/>
        </w:rPr>
      </w:pPr>
    </w:p>
    <w:p w14:paraId="59BF0936" w14:textId="77777777" w:rsidR="00FB1336" w:rsidRDefault="00FB1336">
      <w:pPr>
        <w:tabs>
          <w:tab w:val="left" w:pos="580"/>
        </w:tabs>
        <w:ind w:leftChars="88" w:left="185" w:firstLineChars="500" w:firstLine="1800"/>
        <w:rPr>
          <w:rFonts w:ascii="仿宋" w:eastAsia="仿宋" w:hAnsi="仿宋"/>
          <w:sz w:val="36"/>
          <w:szCs w:val="21"/>
        </w:rPr>
      </w:pPr>
    </w:p>
    <w:p w14:paraId="10D14093" w14:textId="77777777" w:rsidR="00FB1336" w:rsidRDefault="00FB1336">
      <w:pPr>
        <w:tabs>
          <w:tab w:val="left" w:pos="580"/>
        </w:tabs>
        <w:ind w:leftChars="88" w:left="185" w:firstLineChars="500" w:firstLine="1800"/>
        <w:rPr>
          <w:rFonts w:ascii="仿宋_GB2312" w:eastAsia="仿宋_GB2312" w:hAnsi="仿宋"/>
          <w:sz w:val="36"/>
          <w:szCs w:val="36"/>
        </w:rPr>
      </w:pPr>
    </w:p>
    <w:p w14:paraId="46A706B7" w14:textId="77777777" w:rsidR="00FB1336" w:rsidRDefault="00FB1336">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供应商名称：***有限公司</w:t>
      </w:r>
    </w:p>
    <w:p w14:paraId="10B986FB" w14:textId="77777777" w:rsidR="00FB1336" w:rsidRDefault="00FB1336">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日      期：</w:t>
      </w:r>
      <w:r>
        <w:rPr>
          <w:rFonts w:ascii="仿宋_GB2312" w:eastAsia="仿宋_GB2312" w:hAnsi="仿宋"/>
          <w:sz w:val="36"/>
          <w:szCs w:val="36"/>
        </w:rPr>
        <w:t xml:space="preserve">   </w:t>
      </w:r>
      <w:r>
        <w:rPr>
          <w:rFonts w:ascii="仿宋_GB2312" w:eastAsia="仿宋_GB2312" w:hAnsi="仿宋" w:hint="eastAsia"/>
          <w:sz w:val="36"/>
          <w:szCs w:val="36"/>
        </w:rPr>
        <w:t>年  月  日</w:t>
      </w:r>
    </w:p>
    <w:p w14:paraId="387BFF42" w14:textId="77777777" w:rsidR="00FB1336" w:rsidRDefault="00FB1336">
      <w:pPr>
        <w:widowControl/>
        <w:jc w:val="center"/>
      </w:pPr>
      <w:r>
        <w:rPr>
          <w:rFonts w:ascii="仿宋_GB2312" w:eastAsia="仿宋_GB2312" w:hAnsi="仿宋"/>
          <w:sz w:val="36"/>
          <w:szCs w:val="36"/>
        </w:rPr>
        <w:br w:type="page"/>
      </w:r>
      <w:r>
        <w:rPr>
          <w:rFonts w:ascii="黑体" w:eastAsia="黑体" w:hAnsi="黑体"/>
          <w:sz w:val="44"/>
          <w:szCs w:val="44"/>
        </w:rPr>
        <w:lastRenderedPageBreak/>
        <w:t>目录</w:t>
      </w:r>
    </w:p>
    <w:p w14:paraId="07FC6A09" w14:textId="77777777" w:rsidR="00FB1336" w:rsidRDefault="00FB1336">
      <w:pPr>
        <w:tabs>
          <w:tab w:val="right" w:leader="dot" w:pos="8296"/>
        </w:tabs>
        <w:jc w:val="center"/>
        <w:rPr>
          <w:rFonts w:ascii="仿宋_GB2312" w:eastAsia="仿宋_GB2312"/>
          <w:szCs w:val="21"/>
        </w:rPr>
      </w:pPr>
      <w:r>
        <w:rPr>
          <w:rFonts w:ascii="仿宋_GB2312" w:eastAsia="仿宋_GB2312" w:hint="eastAsia"/>
          <w:sz w:val="32"/>
          <w:szCs w:val="21"/>
        </w:rPr>
        <w:t>（由供应商自行编制）</w:t>
      </w:r>
    </w:p>
    <w:p w14:paraId="797C93B0" w14:textId="77777777" w:rsidR="00FB1336" w:rsidRDefault="00FB1336">
      <w:pPr>
        <w:keepNext/>
        <w:keepLines/>
        <w:spacing w:before="120" w:after="120" w:line="560" w:lineRule="exact"/>
        <w:jc w:val="center"/>
        <w:outlineLvl w:val="1"/>
        <w:rPr>
          <w:rFonts w:ascii="Arial" w:eastAsia="黑体" w:hAnsi="Arial"/>
          <w:bCs/>
          <w:sz w:val="44"/>
          <w:szCs w:val="32"/>
        </w:rPr>
      </w:pPr>
      <w:r>
        <w:rPr>
          <w:rFonts w:ascii="仿宋_GB2312" w:eastAsia="仿宋_GB2312" w:hAnsi="宋体"/>
          <w:b/>
          <w:bCs/>
          <w:sz w:val="30"/>
          <w:szCs w:val="30"/>
        </w:rPr>
        <w:br w:type="page"/>
      </w:r>
      <w:r>
        <w:rPr>
          <w:rFonts w:ascii="Arial" w:eastAsia="黑体" w:hAnsi="Arial" w:hint="eastAsia"/>
          <w:bCs/>
          <w:sz w:val="44"/>
          <w:szCs w:val="32"/>
        </w:rPr>
        <w:lastRenderedPageBreak/>
        <w:t>报价承诺函</w:t>
      </w:r>
    </w:p>
    <w:p w14:paraId="3B3ABE86" w14:textId="77777777" w:rsidR="00FB1336" w:rsidRDefault="00FB1336">
      <w:pPr>
        <w:spacing w:line="560" w:lineRule="exact"/>
        <w:rPr>
          <w:rFonts w:ascii="仿宋_GB2312" w:eastAsia="仿宋_GB2312" w:hAnsi="仿宋"/>
          <w:color w:val="C00000"/>
          <w:sz w:val="30"/>
          <w:szCs w:val="30"/>
        </w:rPr>
      </w:pPr>
      <w:r w:rsidRPr="009841CC">
        <w:rPr>
          <w:rFonts w:ascii="仿宋_GB2312" w:eastAsia="仿宋_GB2312" w:hAnsi="仿宋"/>
          <w:noProof/>
          <w:sz w:val="30"/>
          <w:szCs w:val="30"/>
        </w:rPr>
        <w:t>乳山宏大工程咨询有限公司</w:t>
      </w:r>
      <w:r>
        <w:rPr>
          <w:rFonts w:ascii="仿宋_GB2312" w:eastAsia="仿宋_GB2312" w:hAnsi="仿宋" w:hint="eastAsia"/>
          <w:color w:val="000000"/>
          <w:sz w:val="30"/>
          <w:szCs w:val="30"/>
        </w:rPr>
        <w:t>：</w:t>
      </w:r>
    </w:p>
    <w:p w14:paraId="57ABF09F" w14:textId="77777777" w:rsidR="00FB1336" w:rsidRDefault="00FB1336">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我方根据项目编号为</w:t>
      </w:r>
      <w:r w:rsidRPr="009841CC">
        <w:rPr>
          <w:rFonts w:ascii="仿宋_GB2312" w:eastAsia="仿宋_GB2312" w:hAnsi="仿宋"/>
          <w:noProof/>
          <w:sz w:val="30"/>
          <w:szCs w:val="30"/>
        </w:rPr>
        <w:t>SDRS-HD-2024122</w:t>
      </w:r>
      <w:r>
        <w:rPr>
          <w:rFonts w:ascii="仿宋_GB2312" w:eastAsia="仿宋_GB2312" w:hAnsi="仿宋" w:hint="eastAsia"/>
          <w:sz w:val="30"/>
          <w:szCs w:val="30"/>
        </w:rPr>
        <w:t>项目名称为</w:t>
      </w:r>
      <w:r w:rsidRPr="009841CC">
        <w:rPr>
          <w:rFonts w:ascii="仿宋_GB2312" w:eastAsia="仿宋_GB2312" w:hAnsi="仿宋"/>
          <w:noProof/>
          <w:sz w:val="30"/>
          <w:szCs w:val="30"/>
        </w:rPr>
        <w:t>乡镇兽医站标准化建设项目</w:t>
      </w:r>
      <w:r>
        <w:rPr>
          <w:rFonts w:ascii="仿宋_GB2312" w:eastAsia="仿宋_GB2312" w:hAnsi="仿宋" w:hint="eastAsia"/>
          <w:sz w:val="30"/>
          <w:szCs w:val="30"/>
        </w:rPr>
        <w:t>磋商文件要求，经详细研究决定参加报价。</w:t>
      </w:r>
    </w:p>
    <w:p w14:paraId="7A3AEAB6" w14:textId="77777777" w:rsidR="00FB1336" w:rsidRDefault="00FB1336">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1. 我方接受本采购文件中关于电子招投标的各项规定，遵守《中华人民共和国电子签名法》关于电子签名的各项规定。我方愿意按照磋商文件的规定和要求提供产品，报价详见《开标（报价）一览表》。</w:t>
      </w:r>
    </w:p>
    <w:p w14:paraId="414B37FC" w14:textId="77777777" w:rsidR="00FB1336" w:rsidRDefault="00FB1336">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2.我方同意</w:t>
      </w:r>
      <w:r>
        <w:rPr>
          <w:rFonts w:ascii="仿宋_GB2312" w:eastAsia="仿宋_GB2312" w:hAnsi="仿宋" w:cs="宋体" w:hint="eastAsia"/>
          <w:sz w:val="30"/>
          <w:szCs w:val="30"/>
        </w:rPr>
        <w:t>90天</w:t>
      </w:r>
      <w:r>
        <w:rPr>
          <w:rFonts w:ascii="仿宋_GB2312" w:eastAsia="仿宋_GB2312" w:hAnsi="仿宋" w:hint="eastAsia"/>
          <w:sz w:val="30"/>
          <w:szCs w:val="30"/>
        </w:rPr>
        <w:t>的报价有效期，严格遵守响应文件的各项承诺。在此期限届满之前，本响应文件始终对我方具有约束力，并随时接受成交。我方承诺在报价有效期内不修改、撤销响应文件。</w:t>
      </w:r>
    </w:p>
    <w:p w14:paraId="7DAF9FBA" w14:textId="77777777" w:rsidR="00FB1336" w:rsidRDefault="00FB1336">
      <w:pPr>
        <w:spacing w:line="560" w:lineRule="exact"/>
        <w:ind w:firstLineChars="200" w:firstLine="600"/>
        <w:rPr>
          <w:rFonts w:ascii="仿宋_GB2312" w:eastAsia="仿宋_GB2312" w:hAnsi="仿宋"/>
          <w:strike/>
          <w:sz w:val="30"/>
          <w:szCs w:val="30"/>
        </w:rPr>
      </w:pPr>
      <w:r>
        <w:rPr>
          <w:rFonts w:ascii="仿宋_GB2312" w:eastAsia="仿宋_GB2312" w:hAnsi="仿宋" w:hint="eastAsia"/>
          <w:sz w:val="30"/>
          <w:szCs w:val="30"/>
        </w:rPr>
        <w:t>3.</w:t>
      </w:r>
      <w:r>
        <w:rPr>
          <w:rFonts w:ascii="仿宋_GB2312" w:eastAsia="仿宋_GB2312" w:hAnsi="仿宋" w:hint="eastAsia"/>
          <w:color w:val="000000"/>
          <w:sz w:val="30"/>
          <w:szCs w:val="30"/>
        </w:rPr>
        <w:t xml:space="preserve"> 我方愿意遵守本采购文件的规定和要求并</w:t>
      </w:r>
      <w:proofErr w:type="gramStart"/>
      <w:r>
        <w:rPr>
          <w:rFonts w:ascii="仿宋_GB2312" w:eastAsia="仿宋_GB2312" w:hAnsi="仿宋" w:hint="eastAsia"/>
          <w:color w:val="000000"/>
          <w:sz w:val="30"/>
          <w:szCs w:val="30"/>
        </w:rPr>
        <w:t>提供磋商</w:t>
      </w:r>
      <w:proofErr w:type="gramEnd"/>
      <w:r>
        <w:rPr>
          <w:rFonts w:ascii="仿宋_GB2312" w:eastAsia="仿宋_GB2312" w:hAnsi="仿宋" w:hint="eastAsia"/>
          <w:color w:val="000000"/>
          <w:sz w:val="30"/>
          <w:szCs w:val="30"/>
        </w:rPr>
        <w:t>文件中要求的所有资料，若响应文件中存在虚假资料的，则视为我方隐瞒真实情况、提供虚假资料，我方愿意接受主管部门做出的行政处罚。</w:t>
      </w:r>
    </w:p>
    <w:p w14:paraId="558F92F6" w14:textId="77777777" w:rsidR="00FB1336" w:rsidRDefault="00FB1336">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4.我方同意最低价是成交的主要选择标准，但不是唯一的选择标准。</w:t>
      </w:r>
    </w:p>
    <w:p w14:paraId="0005D2E5" w14:textId="77777777" w:rsidR="00FB1336" w:rsidRDefault="00FB1336">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 xml:space="preserve"> 5.如果我方成交：</w:t>
      </w:r>
    </w:p>
    <w:p w14:paraId="7A784167" w14:textId="77777777" w:rsidR="00FB1336" w:rsidRDefault="00FB1336">
      <w:pPr>
        <w:ind w:firstLineChars="150" w:firstLine="450"/>
        <w:rPr>
          <w:rFonts w:ascii="仿宋_GB2312" w:eastAsia="仿宋_GB2312" w:hAnsi="仿宋"/>
          <w:sz w:val="30"/>
          <w:szCs w:val="30"/>
        </w:rPr>
      </w:pPr>
      <w:r>
        <w:rPr>
          <w:rFonts w:ascii="仿宋_GB2312" w:eastAsia="仿宋_GB2312" w:hAnsi="仿宋" w:hint="eastAsia"/>
          <w:sz w:val="30"/>
          <w:szCs w:val="30"/>
        </w:rPr>
        <w:t>（1）我方承诺在成交通知书发出后，在规定期限内与采购人签订合同；</w:t>
      </w:r>
      <w:r>
        <w:rPr>
          <w:rFonts w:ascii="仿宋_GB2312" w:eastAsia="仿宋_GB2312" w:hAnsi="仿宋"/>
          <w:sz w:val="30"/>
          <w:szCs w:val="30"/>
        </w:rPr>
        <w:t xml:space="preserve"> </w:t>
      </w:r>
    </w:p>
    <w:p w14:paraId="7271FEAF" w14:textId="77777777" w:rsidR="00FB1336" w:rsidRDefault="00FB1336">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（2）我方承诺在合同约定的期限内，按期、保质、保量完成供货任务；</w:t>
      </w:r>
    </w:p>
    <w:p w14:paraId="1A44675A" w14:textId="77777777" w:rsidR="00FB1336" w:rsidRDefault="00FB1336">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（3）我方承诺将按照磋商文件的规定全额交纳代理服务费。</w:t>
      </w:r>
    </w:p>
    <w:p w14:paraId="4D3DB133" w14:textId="77777777" w:rsidR="00FB1336" w:rsidRDefault="00FB1336">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6.所有有关本报价的函电，请按下列地址联系：</w:t>
      </w:r>
    </w:p>
    <w:p w14:paraId="52C3D2A2"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单    位：                     邮政编码：</w:t>
      </w:r>
    </w:p>
    <w:p w14:paraId="3D747A47"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地    址：                     联 系 人：</w:t>
      </w:r>
    </w:p>
    <w:p w14:paraId="3883BF13"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电    话：                     传    真：</w:t>
      </w:r>
    </w:p>
    <w:p w14:paraId="3146081B"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开户名称：</w:t>
      </w:r>
    </w:p>
    <w:p w14:paraId="66B1C33B"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开户银行：</w:t>
      </w:r>
    </w:p>
    <w:p w14:paraId="4C9B9CF4"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lastRenderedPageBreak/>
        <w:t>开户账号：</w:t>
      </w:r>
    </w:p>
    <w:p w14:paraId="08E11369"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 xml:space="preserve">供应商（盖章）： </w:t>
      </w:r>
    </w:p>
    <w:p w14:paraId="3DB263A9"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法定代表人或被授权人（签字或盖章）：</w:t>
      </w:r>
    </w:p>
    <w:p w14:paraId="7FA60CED"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报价日期：××年××月××日</w:t>
      </w:r>
    </w:p>
    <w:p w14:paraId="204AEBB1" w14:textId="77777777" w:rsidR="00FB1336" w:rsidRDefault="00FB1336">
      <w:pPr>
        <w:spacing w:line="560" w:lineRule="exact"/>
        <w:ind w:firstLine="640"/>
        <w:rPr>
          <w:rFonts w:ascii="仿宋_GB2312" w:eastAsia="仿宋_GB2312" w:hAnsi="仿宋"/>
          <w:sz w:val="30"/>
          <w:szCs w:val="30"/>
        </w:rPr>
      </w:pPr>
      <w:r>
        <w:rPr>
          <w:rFonts w:ascii="仿宋_GB2312" w:eastAsia="仿宋_GB2312" w:hAnsi="仿宋" w:hint="eastAsia"/>
          <w:sz w:val="30"/>
          <w:szCs w:val="30"/>
        </w:rPr>
        <w:t xml:space="preserve">    </w:t>
      </w:r>
    </w:p>
    <w:p w14:paraId="7540A80F" w14:textId="77777777" w:rsidR="00FB1336" w:rsidRDefault="00FB1336">
      <w:pPr>
        <w:keepNext/>
        <w:keepLines/>
        <w:spacing w:before="120" w:after="120" w:line="560" w:lineRule="exact"/>
        <w:jc w:val="center"/>
        <w:outlineLvl w:val="1"/>
        <w:rPr>
          <w:rFonts w:ascii="Arial" w:eastAsia="黑体" w:hAnsi="Arial"/>
          <w:bCs/>
          <w:sz w:val="44"/>
          <w:szCs w:val="32"/>
        </w:rPr>
      </w:pPr>
      <w:r>
        <w:rPr>
          <w:rFonts w:ascii="仿宋_GB2312" w:eastAsia="仿宋_GB2312" w:hAnsi="仿宋"/>
          <w:bCs/>
          <w:sz w:val="30"/>
          <w:szCs w:val="30"/>
        </w:rPr>
        <w:br w:type="page"/>
      </w:r>
      <w:r>
        <w:rPr>
          <w:rFonts w:ascii="Arial" w:eastAsia="黑体" w:hAnsi="Arial" w:hint="eastAsia"/>
          <w:bCs/>
          <w:sz w:val="44"/>
          <w:szCs w:val="32"/>
        </w:rPr>
        <w:lastRenderedPageBreak/>
        <w:t>供应商资格证明文件</w:t>
      </w:r>
    </w:p>
    <w:p w14:paraId="4C7C4195" w14:textId="77777777" w:rsidR="00FB1336" w:rsidRDefault="00FB1336">
      <w:pPr>
        <w:keepNext/>
        <w:keepLines/>
        <w:spacing w:before="120" w:after="120" w:line="560" w:lineRule="exact"/>
        <w:jc w:val="center"/>
        <w:outlineLvl w:val="2"/>
        <w:rPr>
          <w:rFonts w:eastAsia="黑体"/>
          <w:bCs/>
          <w:sz w:val="32"/>
          <w:szCs w:val="32"/>
        </w:rPr>
      </w:pPr>
      <w:r>
        <w:rPr>
          <w:rFonts w:eastAsia="黑体" w:hint="eastAsia"/>
          <w:bCs/>
          <w:sz w:val="32"/>
          <w:szCs w:val="32"/>
        </w:rPr>
        <w:t>有效的营业执照副本扫描件</w:t>
      </w:r>
    </w:p>
    <w:p w14:paraId="55ECCDF7" w14:textId="214EB6A7" w:rsidR="00A368A6" w:rsidRDefault="00FB1336" w:rsidP="00A368A6">
      <w:pPr>
        <w:keepNext/>
        <w:keepLines/>
        <w:spacing w:before="120" w:after="120" w:line="560" w:lineRule="exact"/>
        <w:jc w:val="center"/>
        <w:outlineLvl w:val="2"/>
        <w:rPr>
          <w:rFonts w:eastAsia="黑体"/>
          <w:bCs/>
          <w:sz w:val="32"/>
          <w:szCs w:val="32"/>
        </w:rPr>
      </w:pPr>
      <w:r>
        <w:rPr>
          <w:rFonts w:eastAsia="黑体"/>
          <w:bCs/>
          <w:sz w:val="32"/>
          <w:szCs w:val="32"/>
        </w:rPr>
        <w:br w:type="page"/>
      </w:r>
    </w:p>
    <w:p w14:paraId="78A65897" w14:textId="4BA248EF" w:rsidR="00FB1336" w:rsidRDefault="00FB1336">
      <w:pPr>
        <w:keepNext/>
        <w:keepLines/>
        <w:spacing w:before="120" w:after="120" w:line="560" w:lineRule="exact"/>
        <w:jc w:val="center"/>
        <w:outlineLvl w:val="2"/>
        <w:rPr>
          <w:rFonts w:eastAsia="黑体"/>
          <w:bCs/>
          <w:sz w:val="32"/>
          <w:szCs w:val="32"/>
        </w:rPr>
      </w:pPr>
      <w:r>
        <w:rPr>
          <w:rFonts w:eastAsia="黑体" w:hint="eastAsia"/>
          <w:bCs/>
          <w:sz w:val="32"/>
          <w:szCs w:val="32"/>
        </w:rPr>
        <w:lastRenderedPageBreak/>
        <w:t>法定代表人或负责人身份证明书</w:t>
      </w:r>
    </w:p>
    <w:p w14:paraId="20A18D39" w14:textId="77777777" w:rsidR="00FB1336" w:rsidRDefault="00FB1336">
      <w:pPr>
        <w:ind w:right="840"/>
        <w:jc w:val="center"/>
        <w:rPr>
          <w:rFonts w:hAnsi="宋体"/>
        </w:rPr>
      </w:pPr>
    </w:p>
    <w:p w14:paraId="70B37AA0" w14:textId="77777777" w:rsidR="00FB1336" w:rsidRDefault="00FB1336">
      <w:pPr>
        <w:spacing w:line="560" w:lineRule="exact"/>
        <w:rPr>
          <w:rFonts w:ascii="仿宋_GB2312" w:eastAsia="仿宋_GB2312" w:hAnsi="仿宋"/>
          <w:color w:val="C00000"/>
          <w:sz w:val="30"/>
          <w:szCs w:val="30"/>
        </w:rPr>
      </w:pPr>
      <w:r>
        <w:rPr>
          <w:rFonts w:ascii="仿宋_GB2312" w:eastAsia="仿宋_GB2312" w:hAnsi="仿宋" w:hint="eastAsia"/>
          <w:sz w:val="32"/>
          <w:szCs w:val="32"/>
        </w:rPr>
        <w:t>致</w:t>
      </w:r>
      <w:r w:rsidRPr="009841CC">
        <w:rPr>
          <w:rFonts w:ascii="仿宋_GB2312" w:eastAsia="仿宋_GB2312" w:hAnsi="仿宋"/>
          <w:noProof/>
          <w:color w:val="000000"/>
          <w:sz w:val="30"/>
          <w:szCs w:val="30"/>
        </w:rPr>
        <w:t>乳山宏大工程咨询有限公司</w:t>
      </w:r>
      <w:r>
        <w:rPr>
          <w:rFonts w:ascii="仿宋_GB2312" w:eastAsia="仿宋_GB2312" w:hAnsi="仿宋" w:hint="eastAsia"/>
          <w:color w:val="000000"/>
          <w:sz w:val="30"/>
          <w:szCs w:val="30"/>
        </w:rPr>
        <w:t>：</w:t>
      </w:r>
    </w:p>
    <w:p w14:paraId="307451CC" w14:textId="77777777" w:rsidR="00FB1336" w:rsidRDefault="00FB1336">
      <w:pPr>
        <w:tabs>
          <w:tab w:val="left" w:pos="5580"/>
        </w:tabs>
        <w:spacing w:line="600" w:lineRule="exact"/>
        <w:ind w:leftChars="-29" w:left="1100" w:hanging="1161"/>
        <w:rPr>
          <w:rFonts w:ascii="仿宋_GB2312" w:eastAsia="仿宋_GB2312" w:hAnsi="仿宋"/>
          <w:sz w:val="32"/>
          <w:szCs w:val="32"/>
        </w:rPr>
      </w:pPr>
    </w:p>
    <w:p w14:paraId="7972DABE" w14:textId="77777777" w:rsidR="00FB1336" w:rsidRDefault="00FB1336">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 xml:space="preserve">（姓名、性别、年龄、身份证号码）在我单位任 </w:t>
      </w:r>
      <w:r>
        <w:rPr>
          <w:rFonts w:ascii="仿宋_GB2312" w:eastAsia="仿宋_GB2312" w:hAnsi="仿宋"/>
          <w:sz w:val="32"/>
          <w:szCs w:val="32"/>
        </w:rPr>
        <w:t xml:space="preserve">      </w:t>
      </w:r>
      <w:r>
        <w:rPr>
          <w:rFonts w:ascii="仿宋_GB2312" w:eastAsia="仿宋_GB2312" w:hAnsi="仿宋" w:hint="eastAsia"/>
          <w:sz w:val="32"/>
          <w:szCs w:val="32"/>
        </w:rPr>
        <w:t>（董事长、总经理等）职务，是我单位的法定代表人/负责人。</w:t>
      </w:r>
    </w:p>
    <w:p w14:paraId="463EB0D8" w14:textId="77777777" w:rsidR="00FB1336" w:rsidRDefault="00FB1336">
      <w:pPr>
        <w:tabs>
          <w:tab w:val="left" w:pos="5580"/>
        </w:tabs>
        <w:spacing w:line="600" w:lineRule="exact"/>
        <w:rPr>
          <w:rFonts w:ascii="仿宋_GB2312" w:eastAsia="仿宋_GB2312" w:hAnsi="仿宋"/>
          <w:sz w:val="32"/>
          <w:szCs w:val="32"/>
        </w:rPr>
      </w:pPr>
    </w:p>
    <w:p w14:paraId="6E133831" w14:textId="77777777" w:rsidR="00FB1336" w:rsidRDefault="00FB1336">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14:paraId="725F94F4" w14:textId="77777777" w:rsidR="00FB1336" w:rsidRDefault="00FB1336">
      <w:pPr>
        <w:spacing w:line="600" w:lineRule="exact"/>
        <w:rPr>
          <w:rFonts w:ascii="仿宋_GB2312" w:eastAsia="仿宋_GB2312" w:hAnsi="仿宋"/>
          <w:sz w:val="32"/>
          <w:szCs w:val="32"/>
        </w:rPr>
      </w:pPr>
    </w:p>
    <w:p w14:paraId="57E236DF" w14:textId="77777777" w:rsidR="00FB1336" w:rsidRDefault="00FB1336">
      <w:pPr>
        <w:tabs>
          <w:tab w:val="left" w:pos="5580"/>
        </w:tabs>
        <w:spacing w:line="600" w:lineRule="exact"/>
        <w:ind w:leftChars="-257" w:left="-540" w:right="960" w:firstLineChars="375" w:firstLine="1200"/>
        <w:jc w:val="right"/>
        <w:rPr>
          <w:rFonts w:ascii="仿宋_GB2312" w:eastAsia="仿宋_GB2312" w:hAnsi="仿宋"/>
          <w:sz w:val="32"/>
          <w:szCs w:val="32"/>
        </w:rPr>
      </w:pPr>
      <w:r>
        <w:rPr>
          <w:rFonts w:ascii="仿宋_GB2312" w:eastAsia="仿宋_GB2312" w:hAnsi="仿宋" w:hint="eastAsia"/>
          <w:sz w:val="32"/>
          <w:szCs w:val="32"/>
        </w:rPr>
        <w:t>供应商名称（公</w:t>
      </w:r>
      <w:r>
        <w:rPr>
          <w:rFonts w:ascii="仿宋_GB2312" w:eastAsia="仿宋_GB2312" w:hAnsi="仿宋"/>
          <w:sz w:val="32"/>
          <w:szCs w:val="32"/>
        </w:rPr>
        <w:t>章）：</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 xml:space="preserve"> </w:t>
      </w:r>
    </w:p>
    <w:p w14:paraId="1C5FE7F3" w14:textId="77777777" w:rsidR="00FB1336" w:rsidRDefault="00FB1336">
      <w:pPr>
        <w:keepNext/>
        <w:keepLines/>
        <w:spacing w:before="120" w:after="120" w:line="560" w:lineRule="exact"/>
        <w:jc w:val="center"/>
        <w:outlineLvl w:val="2"/>
        <w:rPr>
          <w:rFonts w:eastAsia="黑体"/>
          <w:bCs/>
          <w:sz w:val="44"/>
          <w:szCs w:val="32"/>
        </w:rPr>
      </w:pPr>
      <w:r>
        <w:br w:type="page"/>
      </w:r>
      <w:r>
        <w:rPr>
          <w:rFonts w:eastAsia="黑体" w:hint="eastAsia"/>
          <w:bCs/>
          <w:sz w:val="32"/>
          <w:szCs w:val="32"/>
        </w:rPr>
        <w:lastRenderedPageBreak/>
        <w:t>法人授权委托书</w:t>
      </w:r>
    </w:p>
    <w:p w14:paraId="26520E13" w14:textId="77777777" w:rsidR="00FB1336" w:rsidRDefault="00FB1336">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 xml:space="preserve">   （国家或地区的名称）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（公司名称）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（法人代表姓名、职务）  （</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），代表本公司授权</w:t>
      </w:r>
      <w:r>
        <w:rPr>
          <w:rFonts w:ascii="仿宋_GB2312" w:eastAsia="仿宋_GB2312" w:hAnsi="仿宋" w:hint="eastAsia"/>
          <w:sz w:val="32"/>
          <w:szCs w:val="32"/>
          <w:u w:val="single"/>
        </w:rPr>
        <w:t xml:space="preserve">  （被授权单位名称）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（被授权人的姓名、职务）（</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）为本公司的合法代理人，参加编号为</w:t>
      </w:r>
      <w:r w:rsidRPr="009841CC">
        <w:rPr>
          <w:rFonts w:ascii="仿宋_GB2312" w:eastAsia="仿宋_GB2312" w:hAnsi="仿宋"/>
          <w:noProof/>
          <w:sz w:val="32"/>
          <w:szCs w:val="32"/>
        </w:rPr>
        <w:t>SDRS-HD-2024122</w:t>
      </w:r>
      <w:r>
        <w:rPr>
          <w:rFonts w:ascii="仿宋_GB2312" w:eastAsia="仿宋_GB2312" w:hAnsi="仿宋" w:hint="eastAsia"/>
          <w:sz w:val="32"/>
          <w:szCs w:val="32"/>
        </w:rPr>
        <w:t>号的竞争性磋商采购活动，以本公司名义处理一切与之有关的事宜。</w:t>
      </w:r>
    </w:p>
    <w:p w14:paraId="34F2BC9B"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如果本公司在此次采购活动中成交，被授权人有权代表本公司签署政府采购合同。</w:t>
      </w:r>
    </w:p>
    <w:p w14:paraId="5F3A47A5"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本授权书于</w:t>
      </w:r>
      <w:r>
        <w:rPr>
          <w:rFonts w:ascii="仿宋_GB2312" w:eastAsia="仿宋_GB2312" w:hAnsi="仿宋" w:hint="eastAsia"/>
          <w:sz w:val="32"/>
          <w:szCs w:val="32"/>
          <w:u w:val="single"/>
        </w:rPr>
        <w:t xml:space="preserve">      </w:t>
      </w:r>
      <w:r>
        <w:rPr>
          <w:rFonts w:ascii="仿宋_GB2312" w:eastAsia="仿宋_GB2312" w:hAnsi="仿宋" w:hint="eastAsia"/>
          <w:sz w:val="32"/>
          <w:szCs w:val="32"/>
        </w:rPr>
        <w:t>年</w:t>
      </w:r>
      <w:r>
        <w:rPr>
          <w:rFonts w:ascii="仿宋_GB2312" w:eastAsia="仿宋_GB2312" w:hAnsi="仿宋" w:hint="eastAsia"/>
          <w:sz w:val="32"/>
          <w:szCs w:val="32"/>
          <w:u w:val="single"/>
        </w:rPr>
        <w:t xml:space="preserve">    </w:t>
      </w:r>
      <w:r>
        <w:rPr>
          <w:rFonts w:ascii="仿宋_GB2312" w:eastAsia="仿宋_GB2312" w:hAnsi="仿宋" w:hint="eastAsia"/>
          <w:sz w:val="32"/>
          <w:szCs w:val="32"/>
        </w:rPr>
        <w:t>月</w:t>
      </w:r>
      <w:r>
        <w:rPr>
          <w:rFonts w:ascii="仿宋_GB2312" w:eastAsia="仿宋_GB2312" w:hAnsi="仿宋" w:hint="eastAsia"/>
          <w:sz w:val="32"/>
          <w:szCs w:val="32"/>
          <w:u w:val="single"/>
        </w:rPr>
        <w:t xml:space="preserve">    </w:t>
      </w:r>
      <w:r>
        <w:rPr>
          <w:rFonts w:ascii="仿宋_GB2312" w:eastAsia="仿宋_GB2312" w:hAnsi="仿宋" w:hint="eastAsia"/>
          <w:sz w:val="32"/>
          <w:szCs w:val="32"/>
        </w:rPr>
        <w:t>日法定代表人签字或盖章并由被授权人签字、单位盖章生效，特此声明。</w:t>
      </w:r>
    </w:p>
    <w:p w14:paraId="59DB6DC4"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被授权人无转委托权。</w:t>
      </w:r>
    </w:p>
    <w:p w14:paraId="520ED676" w14:textId="77777777" w:rsidR="00FB1336" w:rsidRDefault="00FB1336">
      <w:pPr>
        <w:spacing w:line="4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法定代表人签章：</w:t>
      </w:r>
    </w:p>
    <w:p w14:paraId="1E465A0A"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被授权人签字：</w:t>
      </w:r>
    </w:p>
    <w:p w14:paraId="0BF8FE10"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投标人（公章）:</w:t>
      </w:r>
    </w:p>
    <w:p w14:paraId="6A3769C7"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详细通讯地址：</w:t>
      </w:r>
    </w:p>
    <w:p w14:paraId="6AE1D972"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邮 政 编 码 ：</w:t>
      </w:r>
    </w:p>
    <w:p w14:paraId="755FE8AA" w14:textId="77777777" w:rsidR="00FB1336" w:rsidRDefault="00FB1336">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传 </w:t>
      </w:r>
      <w:r>
        <w:rPr>
          <w:rFonts w:ascii="仿宋_GB2312" w:eastAsia="仿宋_GB2312" w:hAnsi="仿宋"/>
          <w:sz w:val="32"/>
          <w:szCs w:val="32"/>
        </w:rPr>
        <w:t xml:space="preserve">     </w:t>
      </w:r>
      <w:r>
        <w:rPr>
          <w:rFonts w:ascii="仿宋_GB2312" w:eastAsia="仿宋_GB2312" w:hAnsi="仿宋" w:hint="eastAsia"/>
          <w:sz w:val="32"/>
          <w:szCs w:val="32"/>
        </w:rPr>
        <w:t>真：</w:t>
      </w:r>
    </w:p>
    <w:p w14:paraId="7B6DC481" w14:textId="77777777" w:rsidR="00FB1336" w:rsidRDefault="00FB1336">
      <w:pPr>
        <w:widowControl/>
        <w:ind w:firstLineChars="200" w:firstLine="640"/>
        <w:jc w:val="left"/>
        <w:rPr>
          <w:vanish/>
        </w:rPr>
      </w:pPr>
      <w:r>
        <w:rPr>
          <w:rFonts w:ascii="仿宋_GB2312" w:eastAsia="仿宋_GB2312" w:hAnsi="仿宋" w:hint="eastAsia"/>
          <w:sz w:val="32"/>
          <w:szCs w:val="32"/>
        </w:rPr>
        <w:t xml:space="preserve">电 </w:t>
      </w:r>
      <w:r>
        <w:rPr>
          <w:rFonts w:ascii="仿宋_GB2312" w:eastAsia="仿宋_GB2312" w:hAnsi="仿宋"/>
          <w:sz w:val="32"/>
          <w:szCs w:val="32"/>
        </w:rPr>
        <w:t xml:space="preserve">     </w:t>
      </w:r>
      <w:r>
        <w:rPr>
          <w:rFonts w:ascii="仿宋_GB2312" w:eastAsia="仿宋_GB2312" w:hAnsi="仿宋" w:hint="eastAsia"/>
          <w:sz w:val="32"/>
          <w:szCs w:val="32"/>
        </w:rPr>
        <w:t>话：</w:t>
      </w:r>
    </w:p>
    <w:tbl>
      <w:tblPr>
        <w:tblpPr w:leftFromText="180" w:rightFromText="180" w:vertAnchor="text" w:horzAnchor="margin"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86"/>
        <w:gridCol w:w="4786"/>
      </w:tblGrid>
      <w:tr w:rsidR="00FB1336" w14:paraId="4308260F" w14:textId="77777777">
        <w:trPr>
          <w:trHeight w:val="3112"/>
        </w:trPr>
        <w:tc>
          <w:tcPr>
            <w:tcW w:w="4786" w:type="dxa"/>
            <w:vAlign w:val="center"/>
          </w:tcPr>
          <w:p w14:paraId="3D1887B8" w14:textId="77777777" w:rsidR="00FB1336" w:rsidRDefault="00FB133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（被授权人身份证扫描件反面）</w:t>
            </w:r>
          </w:p>
        </w:tc>
        <w:tc>
          <w:tcPr>
            <w:tcW w:w="4786" w:type="dxa"/>
            <w:vAlign w:val="center"/>
          </w:tcPr>
          <w:p w14:paraId="711B653F" w14:textId="77777777" w:rsidR="00FB1336" w:rsidRDefault="00FB133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（被授权人身份证扫描件正面）</w:t>
            </w:r>
          </w:p>
        </w:tc>
      </w:tr>
    </w:tbl>
    <w:p w14:paraId="2AA8F72D" w14:textId="77777777" w:rsidR="00FB1336" w:rsidRDefault="00FB1336">
      <w:pPr>
        <w:rPr>
          <w:rFonts w:ascii="仿宋_GB2312" w:eastAsia="仿宋_GB2312" w:hAnsi="仿宋"/>
          <w:b/>
          <w:sz w:val="36"/>
          <w:szCs w:val="21"/>
        </w:rPr>
      </w:pPr>
    </w:p>
    <w:p w14:paraId="2F1F3824" w14:textId="77777777" w:rsidR="00FB1336" w:rsidRDefault="00FB1336">
      <w:pPr>
        <w:keepNext/>
        <w:keepLines/>
        <w:spacing w:before="120" w:after="120"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供应</w:t>
      </w:r>
      <w:proofErr w:type="gramStart"/>
      <w:r>
        <w:rPr>
          <w:rFonts w:eastAsia="黑体" w:hint="eastAsia"/>
          <w:bCs/>
          <w:sz w:val="32"/>
          <w:szCs w:val="32"/>
        </w:rPr>
        <w:t>商依法</w:t>
      </w:r>
      <w:proofErr w:type="gramEnd"/>
      <w:r>
        <w:rPr>
          <w:rFonts w:eastAsia="黑体" w:hint="eastAsia"/>
          <w:bCs/>
          <w:sz w:val="32"/>
          <w:szCs w:val="32"/>
        </w:rPr>
        <w:t>缴纳税收和社会保障资金的声明</w:t>
      </w:r>
    </w:p>
    <w:p w14:paraId="5BB978CB" w14:textId="77777777" w:rsidR="00FB1336" w:rsidRDefault="00FB1336">
      <w:pPr>
        <w:jc w:val="center"/>
        <w:rPr>
          <w:rFonts w:ascii="仿宋_GB2312" w:eastAsia="仿宋_GB2312"/>
          <w:sz w:val="28"/>
          <w:szCs w:val="28"/>
        </w:rPr>
      </w:pPr>
      <w:r>
        <w:rPr>
          <w:rFonts w:ascii="仿宋_GB2312" w:eastAsia="仿宋_GB2312" w:hint="eastAsia"/>
          <w:sz w:val="28"/>
          <w:szCs w:val="28"/>
        </w:rPr>
        <w:t>（格式自拟，加盖供应商公章）</w:t>
      </w:r>
    </w:p>
    <w:p w14:paraId="755BFB07" w14:textId="4D9EEB4F" w:rsidR="00A368A6" w:rsidRDefault="00FB1336" w:rsidP="00A368A6">
      <w:pPr>
        <w:keepNext/>
        <w:keepLines/>
        <w:spacing w:before="120" w:after="120" w:line="560" w:lineRule="exact"/>
        <w:jc w:val="center"/>
        <w:outlineLvl w:val="2"/>
        <w:rPr>
          <w:rFonts w:eastAsia="黑体"/>
          <w:bCs/>
          <w:sz w:val="32"/>
          <w:szCs w:val="32"/>
        </w:rPr>
      </w:pPr>
      <w:r>
        <w:rPr>
          <w:rFonts w:ascii="Arial" w:eastAsia="黑体" w:hAnsi="Arial"/>
          <w:b/>
          <w:bCs/>
          <w:sz w:val="32"/>
          <w:szCs w:val="32"/>
        </w:rPr>
        <w:br w:type="page"/>
      </w:r>
    </w:p>
    <w:p w14:paraId="588FD4C0" w14:textId="63C1E854" w:rsidR="00FB1336" w:rsidRDefault="00FB1336">
      <w:pPr>
        <w:keepNext/>
        <w:keepLines/>
        <w:spacing w:before="120" w:after="120" w:line="560" w:lineRule="exact"/>
        <w:jc w:val="center"/>
        <w:outlineLvl w:val="2"/>
        <w:rPr>
          <w:rFonts w:eastAsia="黑体"/>
          <w:bCs/>
          <w:sz w:val="32"/>
          <w:szCs w:val="32"/>
        </w:rPr>
      </w:pPr>
      <w:r>
        <w:rPr>
          <w:rFonts w:eastAsia="黑体" w:hint="eastAsia"/>
          <w:bCs/>
          <w:sz w:val="32"/>
          <w:szCs w:val="32"/>
        </w:rPr>
        <w:lastRenderedPageBreak/>
        <w:t>无重大违法记录声明</w:t>
      </w:r>
    </w:p>
    <w:p w14:paraId="20E1BF17" w14:textId="77777777" w:rsidR="00FB1336" w:rsidRDefault="00FB1336">
      <w:pPr>
        <w:spacing w:line="460" w:lineRule="exact"/>
        <w:ind w:leftChars="832" w:left="1747"/>
        <w:jc w:val="center"/>
        <w:rPr>
          <w:rFonts w:ascii="仿宋_GB2312" w:eastAsia="仿宋_GB2312" w:hAnsi="仿宋"/>
          <w:b/>
          <w:bCs/>
          <w:sz w:val="28"/>
          <w:szCs w:val="28"/>
        </w:rPr>
      </w:pPr>
    </w:p>
    <w:p w14:paraId="0F6C9A11" w14:textId="77777777" w:rsidR="00FB1336" w:rsidRDefault="00FB1336">
      <w:pPr>
        <w:spacing w:line="480" w:lineRule="auto"/>
        <w:rPr>
          <w:rFonts w:ascii="仿宋_GB2312" w:eastAsia="仿宋_GB2312" w:hAnsi="仿宋"/>
          <w:bCs/>
          <w:sz w:val="28"/>
          <w:szCs w:val="28"/>
        </w:rPr>
      </w:pPr>
      <w:r>
        <w:rPr>
          <w:rFonts w:ascii="仿宋_GB2312" w:eastAsia="仿宋_GB2312" w:hAnsi="仿宋" w:hint="eastAsia"/>
          <w:bCs/>
          <w:sz w:val="28"/>
          <w:szCs w:val="28"/>
        </w:rPr>
        <w:t>致</w:t>
      </w:r>
      <w:r w:rsidRPr="009841CC">
        <w:rPr>
          <w:rFonts w:ascii="仿宋_GB2312" w:eastAsia="仿宋_GB2312" w:hAnsi="仿宋"/>
          <w:noProof/>
          <w:sz w:val="30"/>
          <w:szCs w:val="30"/>
        </w:rPr>
        <w:t>乳山宏大工程咨询有限公司</w:t>
      </w:r>
      <w:r>
        <w:rPr>
          <w:rFonts w:ascii="仿宋_GB2312" w:eastAsia="仿宋_GB2312" w:hAnsi="仿宋" w:hint="eastAsia"/>
          <w:bCs/>
          <w:sz w:val="28"/>
          <w:szCs w:val="28"/>
        </w:rPr>
        <w:t>：</w:t>
      </w:r>
    </w:p>
    <w:p w14:paraId="545F474E" w14:textId="77777777" w:rsidR="00FB1336" w:rsidRDefault="00FB1336">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w:t>
      </w:r>
      <w:r>
        <w:rPr>
          <w:rFonts w:ascii="仿宋_GB2312" w:eastAsia="仿宋_GB2312" w:hAnsi="仿宋"/>
          <w:bCs/>
          <w:sz w:val="28"/>
          <w:szCs w:val="28"/>
        </w:rPr>
        <w:t xml:space="preserve">                  </w:t>
      </w:r>
      <w:r>
        <w:rPr>
          <w:rFonts w:ascii="仿宋_GB2312" w:eastAsia="仿宋_GB2312" w:hAnsi="仿宋" w:hint="eastAsia"/>
          <w:bCs/>
          <w:sz w:val="28"/>
          <w:szCs w:val="28"/>
        </w:rPr>
        <w:t>（公司名称）现郑重声明，自参加本项目（编号为               ）政府采购活动前三年内，我公司无因违法经营受到刑事处罚或者责令停产停业的、吊销许可证或者执照的、较大数额罚款等行政处罚。</w:t>
      </w:r>
    </w:p>
    <w:p w14:paraId="663F5FF6" w14:textId="77777777" w:rsidR="00FB1336" w:rsidRDefault="00FB1336">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14:paraId="28515E66" w14:textId="77777777" w:rsidR="00FB1336" w:rsidRDefault="00FB1336">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14:paraId="549F3676" w14:textId="77777777" w:rsidR="00FB1336" w:rsidRDefault="00FB1336">
      <w:pPr>
        <w:spacing w:line="480" w:lineRule="auto"/>
        <w:ind w:leftChars="832" w:left="1747"/>
        <w:rPr>
          <w:rFonts w:ascii="仿宋_GB2312" w:eastAsia="仿宋_GB2312" w:hAnsi="仿宋"/>
          <w:bCs/>
          <w:sz w:val="28"/>
          <w:szCs w:val="28"/>
        </w:rPr>
      </w:pPr>
    </w:p>
    <w:p w14:paraId="7AF92AAD" w14:textId="77777777" w:rsidR="00FB1336" w:rsidRDefault="00FB1336">
      <w:pPr>
        <w:spacing w:line="480" w:lineRule="auto"/>
        <w:ind w:leftChars="832" w:left="1747"/>
        <w:rPr>
          <w:rFonts w:ascii="仿宋_GB2312" w:eastAsia="仿宋_GB2312" w:hAnsi="仿宋"/>
          <w:bCs/>
          <w:sz w:val="28"/>
          <w:szCs w:val="28"/>
        </w:rPr>
      </w:pPr>
    </w:p>
    <w:p w14:paraId="43E71892" w14:textId="77777777" w:rsidR="00FB1336" w:rsidRDefault="00FB1336">
      <w:pPr>
        <w:spacing w:line="480" w:lineRule="auto"/>
        <w:ind w:leftChars="832" w:left="1747"/>
        <w:rPr>
          <w:rFonts w:ascii="仿宋_GB2312" w:eastAsia="仿宋_GB2312" w:hAnsi="仿宋"/>
          <w:bCs/>
          <w:sz w:val="28"/>
          <w:szCs w:val="28"/>
        </w:rPr>
      </w:pPr>
    </w:p>
    <w:p w14:paraId="13A67E45" w14:textId="77777777" w:rsidR="00FB1336" w:rsidRDefault="00FB1336">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供应商全称（公章）：          </w:t>
      </w:r>
    </w:p>
    <w:p w14:paraId="7546DFC0" w14:textId="77777777" w:rsidR="00FB1336" w:rsidRDefault="00FB1336">
      <w:pPr>
        <w:tabs>
          <w:tab w:val="left" w:pos="5580"/>
        </w:tabs>
        <w:spacing w:line="360" w:lineRule="auto"/>
        <w:ind w:firstLineChars="1476" w:firstLine="4133"/>
        <w:jc w:val="right"/>
        <w:rPr>
          <w:rFonts w:ascii="仿宋_GB2312" w:eastAsia="仿宋_GB2312"/>
          <w:sz w:val="28"/>
          <w:szCs w:val="28"/>
        </w:rPr>
      </w:pPr>
    </w:p>
    <w:p w14:paraId="3B02BBEA" w14:textId="77777777" w:rsidR="00FB1336" w:rsidRDefault="00FB1336">
      <w:pPr>
        <w:tabs>
          <w:tab w:val="left" w:pos="5580"/>
        </w:tabs>
        <w:wordWrap w:val="0"/>
        <w:spacing w:line="360" w:lineRule="auto"/>
        <w:jc w:val="right"/>
        <w:rPr>
          <w:rFonts w:ascii="仿宋_GB2312" w:eastAsia="仿宋_GB2312"/>
          <w:sz w:val="28"/>
          <w:szCs w:val="28"/>
        </w:rPr>
      </w:pPr>
      <w:r>
        <w:rPr>
          <w:rFonts w:ascii="仿宋_GB2312" w:eastAsia="仿宋_GB2312" w:hAnsi="仿宋" w:hint="eastAsia"/>
          <w:bCs/>
          <w:sz w:val="28"/>
          <w:szCs w:val="28"/>
        </w:rPr>
        <w:t>法定代表人签章</w:t>
      </w:r>
      <w:r>
        <w:rPr>
          <w:rFonts w:ascii="仿宋_GB2312" w:eastAsia="仿宋_GB2312"/>
          <w:sz w:val="28"/>
          <w:szCs w:val="28"/>
        </w:rPr>
        <w:t>：</w:t>
      </w:r>
      <w:r>
        <w:rPr>
          <w:rFonts w:ascii="仿宋_GB2312" w:eastAsia="仿宋_GB2312" w:hint="eastAsia"/>
          <w:sz w:val="28"/>
          <w:szCs w:val="28"/>
        </w:rPr>
        <w:t xml:space="preserve">         </w:t>
      </w:r>
    </w:p>
    <w:p w14:paraId="72EFE0E3" w14:textId="77777777" w:rsidR="00FB1336" w:rsidRDefault="00FB1336">
      <w:pPr>
        <w:tabs>
          <w:tab w:val="left" w:pos="5580"/>
        </w:tabs>
        <w:spacing w:line="360" w:lineRule="auto"/>
        <w:ind w:firstLineChars="1476" w:firstLine="4133"/>
        <w:rPr>
          <w:rFonts w:ascii="仿宋_GB2312" w:eastAsia="仿宋_GB2312"/>
          <w:sz w:val="28"/>
          <w:szCs w:val="28"/>
        </w:rPr>
      </w:pPr>
    </w:p>
    <w:p w14:paraId="77935F58" w14:textId="77777777" w:rsidR="00FB1336" w:rsidRDefault="00FB1336">
      <w:pPr>
        <w:widowControl/>
        <w:jc w:val="right"/>
        <w:rPr>
          <w:rFonts w:ascii="宋体" w:hAnsi="宋体"/>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r>
        <w:rPr>
          <w:rFonts w:ascii="仿宋_GB2312" w:eastAsia="仿宋_GB2312"/>
          <w:sz w:val="28"/>
          <w:szCs w:val="28"/>
        </w:rPr>
        <w:t xml:space="preserve">   </w:t>
      </w:r>
      <w:r>
        <w:rPr>
          <w:rFonts w:ascii="仿宋_GB2312" w:eastAsia="仿宋_GB2312" w:hint="eastAsia"/>
          <w:sz w:val="28"/>
          <w:szCs w:val="28"/>
        </w:rPr>
        <w:t>日</w:t>
      </w:r>
    </w:p>
    <w:p w14:paraId="6BBDAEF9" w14:textId="77777777" w:rsidR="00FB1336" w:rsidRDefault="00FB1336">
      <w:pPr>
        <w:keepNext/>
        <w:keepLines/>
        <w:spacing w:before="120" w:after="120" w:line="560" w:lineRule="exact"/>
        <w:jc w:val="center"/>
        <w:outlineLvl w:val="2"/>
        <w:rPr>
          <w:rFonts w:eastAsia="黑体"/>
          <w:bCs/>
          <w:sz w:val="32"/>
          <w:szCs w:val="32"/>
        </w:rPr>
      </w:pPr>
      <w:r>
        <w:rPr>
          <w:rFonts w:ascii="宋体" w:eastAsia="黑体" w:hAnsi="宋体"/>
          <w:bCs/>
          <w:sz w:val="28"/>
          <w:szCs w:val="28"/>
        </w:rPr>
        <w:br w:type="page"/>
      </w:r>
      <w:r>
        <w:rPr>
          <w:rFonts w:eastAsia="黑体" w:hint="eastAsia"/>
          <w:bCs/>
          <w:sz w:val="32"/>
          <w:szCs w:val="32"/>
        </w:rPr>
        <w:lastRenderedPageBreak/>
        <w:t>供应商具有履行合同所必需的设备和专业技术能力承诺函</w:t>
      </w:r>
    </w:p>
    <w:p w14:paraId="66EE77F9" w14:textId="77777777" w:rsidR="00FB1336" w:rsidRDefault="00FB1336">
      <w:pPr>
        <w:jc w:val="center"/>
        <w:rPr>
          <w:rFonts w:ascii="宋体" w:hAnsi="宋体"/>
          <w:sz w:val="28"/>
          <w:szCs w:val="28"/>
        </w:rPr>
      </w:pPr>
      <w:r>
        <w:rPr>
          <w:rFonts w:ascii="仿宋_GB2312" w:eastAsia="仿宋_GB2312" w:hint="eastAsia"/>
          <w:sz w:val="28"/>
          <w:szCs w:val="28"/>
        </w:rPr>
        <w:t>（格式自拟，加盖供应商公章）</w:t>
      </w:r>
    </w:p>
    <w:p w14:paraId="657D6C7D" w14:textId="77777777" w:rsidR="00FB1336" w:rsidRDefault="00FB1336">
      <w:pPr>
        <w:keepNext/>
        <w:keepLines/>
        <w:spacing w:before="120" w:after="120" w:line="560" w:lineRule="exact"/>
        <w:jc w:val="center"/>
        <w:outlineLvl w:val="2"/>
        <w:rPr>
          <w:rFonts w:eastAsia="黑体"/>
          <w:bCs/>
          <w:sz w:val="32"/>
          <w:szCs w:val="32"/>
        </w:rPr>
      </w:pPr>
      <w:r>
        <w:rPr>
          <w:rFonts w:ascii="宋体" w:eastAsia="黑体" w:hAnsi="宋体"/>
          <w:bCs/>
          <w:sz w:val="28"/>
          <w:szCs w:val="28"/>
        </w:rPr>
        <w:br w:type="page"/>
      </w:r>
      <w:r>
        <w:rPr>
          <w:rFonts w:eastAsia="黑体" w:hint="eastAsia"/>
          <w:bCs/>
          <w:sz w:val="32"/>
          <w:szCs w:val="32"/>
        </w:rPr>
        <w:lastRenderedPageBreak/>
        <w:t>财务状况报告等相关材料</w:t>
      </w:r>
    </w:p>
    <w:p w14:paraId="17B7D9DE" w14:textId="77777777" w:rsidR="00FB1336" w:rsidRDefault="00FB1336">
      <w:pPr>
        <w:jc w:val="center"/>
        <w:rPr>
          <w:rFonts w:ascii="仿宋_GB2312" w:eastAsia="仿宋_GB2312"/>
          <w:sz w:val="28"/>
          <w:szCs w:val="28"/>
        </w:rPr>
      </w:pPr>
      <w:r>
        <w:rPr>
          <w:rFonts w:ascii="仿宋_GB2312" w:eastAsia="仿宋_GB2312" w:hint="eastAsia"/>
          <w:sz w:val="28"/>
          <w:szCs w:val="28"/>
        </w:rPr>
        <w:t>（加盖供应商公章）</w:t>
      </w:r>
    </w:p>
    <w:p w14:paraId="032DE70E" w14:textId="77777777" w:rsidR="00FB1336" w:rsidRDefault="00FB1336">
      <w:pPr>
        <w:jc w:val="center"/>
        <w:rPr>
          <w:rFonts w:ascii="黑体" w:eastAsia="黑体" w:hAnsi="黑体"/>
          <w:sz w:val="32"/>
          <w:szCs w:val="32"/>
        </w:rPr>
      </w:pPr>
      <w:r>
        <w:br w:type="page"/>
      </w:r>
      <w:r>
        <w:rPr>
          <w:rFonts w:ascii="黑体" w:eastAsia="黑体" w:hAnsi="黑体"/>
          <w:sz w:val="32"/>
          <w:szCs w:val="32"/>
        </w:rPr>
        <w:lastRenderedPageBreak/>
        <w:t xml:space="preserve"> </w:t>
      </w:r>
      <w:r>
        <w:rPr>
          <w:rFonts w:ascii="黑体" w:eastAsia="黑体" w:hAnsi="黑体" w:hint="eastAsia"/>
          <w:sz w:val="32"/>
          <w:szCs w:val="32"/>
        </w:rPr>
        <w:t>其他资质资格文件</w:t>
      </w:r>
    </w:p>
    <w:p w14:paraId="1305A98E" w14:textId="77777777" w:rsidR="00FB1336" w:rsidRDefault="00FB1336">
      <w:pPr>
        <w:jc w:val="center"/>
      </w:pPr>
      <w:r>
        <w:rPr>
          <w:rFonts w:ascii="仿宋_GB2312" w:eastAsia="仿宋_GB2312" w:hint="eastAsia"/>
          <w:sz w:val="28"/>
          <w:szCs w:val="28"/>
        </w:rPr>
        <w:t>（加盖供应商公章）</w:t>
      </w:r>
    </w:p>
    <w:p w14:paraId="5B46592B" w14:textId="77777777" w:rsidR="00FB1336" w:rsidRDefault="00FB1336">
      <w:pPr>
        <w:widowControl/>
        <w:jc w:val="center"/>
        <w:rPr>
          <w:rFonts w:ascii="黑体" w:eastAsia="黑体" w:hAnsi="黑体"/>
          <w:sz w:val="44"/>
          <w:szCs w:val="44"/>
        </w:rPr>
      </w:pPr>
      <w:r>
        <w:br w:type="page"/>
      </w:r>
      <w:r>
        <w:rPr>
          <w:rFonts w:ascii="黑体" w:eastAsia="黑体" w:hAnsi="黑体" w:hint="eastAsia"/>
          <w:sz w:val="44"/>
          <w:szCs w:val="44"/>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1647"/>
        <w:gridCol w:w="567"/>
        <w:gridCol w:w="1098"/>
        <w:gridCol w:w="567"/>
        <w:gridCol w:w="657"/>
        <w:gridCol w:w="1557"/>
        <w:gridCol w:w="46"/>
        <w:gridCol w:w="503"/>
        <w:gridCol w:w="2049"/>
      </w:tblGrid>
      <w:tr w:rsidR="00FB1336" w14:paraId="5510DEB5" w14:textId="77777777">
        <w:trPr>
          <w:cantSplit/>
          <w:trHeight w:val="227"/>
          <w:jc w:val="center"/>
        </w:trPr>
        <w:tc>
          <w:tcPr>
            <w:tcW w:w="2214" w:type="dxa"/>
            <w:gridSpan w:val="2"/>
            <w:vAlign w:val="center"/>
          </w:tcPr>
          <w:p w14:paraId="34D7BA63"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14:paraId="531633CB"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c>
          <w:tcPr>
            <w:tcW w:w="2106" w:type="dxa"/>
            <w:gridSpan w:val="3"/>
            <w:vAlign w:val="center"/>
          </w:tcPr>
          <w:p w14:paraId="15CDC5B2"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14:paraId="1225F411"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00C49316" w14:textId="77777777">
        <w:trPr>
          <w:cantSplit/>
          <w:trHeight w:val="227"/>
          <w:jc w:val="center"/>
        </w:trPr>
        <w:tc>
          <w:tcPr>
            <w:tcW w:w="2214" w:type="dxa"/>
            <w:gridSpan w:val="2"/>
            <w:vAlign w:val="center"/>
          </w:tcPr>
          <w:p w14:paraId="033C97E1"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14:paraId="469B4936"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c>
          <w:tcPr>
            <w:tcW w:w="2106" w:type="dxa"/>
            <w:gridSpan w:val="3"/>
            <w:vAlign w:val="center"/>
          </w:tcPr>
          <w:p w14:paraId="4E54787B"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14:paraId="199EEBB1"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36BCEB94" w14:textId="77777777">
        <w:trPr>
          <w:cantSplit/>
          <w:trHeight w:val="227"/>
          <w:jc w:val="center"/>
        </w:trPr>
        <w:tc>
          <w:tcPr>
            <w:tcW w:w="2214" w:type="dxa"/>
            <w:gridSpan w:val="2"/>
            <w:vAlign w:val="center"/>
          </w:tcPr>
          <w:p w14:paraId="104B65CC"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14:paraId="378CFC6E"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2B323B66" w14:textId="77777777">
        <w:trPr>
          <w:cantSplit/>
          <w:trHeight w:val="227"/>
          <w:jc w:val="center"/>
        </w:trPr>
        <w:tc>
          <w:tcPr>
            <w:tcW w:w="2214" w:type="dxa"/>
            <w:gridSpan w:val="2"/>
            <w:vAlign w:val="center"/>
          </w:tcPr>
          <w:p w14:paraId="08A6663C"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14:paraId="72ACBAA0"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c>
          <w:tcPr>
            <w:tcW w:w="2827" w:type="dxa"/>
            <w:gridSpan w:val="4"/>
            <w:vAlign w:val="center"/>
          </w:tcPr>
          <w:p w14:paraId="67807A1E"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14:paraId="46D9C39D"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3C5696EB" w14:textId="77777777">
        <w:trPr>
          <w:cantSplit/>
          <w:trHeight w:val="227"/>
          <w:jc w:val="center"/>
        </w:trPr>
        <w:tc>
          <w:tcPr>
            <w:tcW w:w="567" w:type="dxa"/>
            <w:vMerge w:val="restart"/>
            <w:vAlign w:val="center"/>
          </w:tcPr>
          <w:p w14:paraId="411D77F8"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14:paraId="22903C9D"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14:paraId="12720C82"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7DB318CB" w14:textId="77777777">
        <w:trPr>
          <w:cantSplit/>
          <w:trHeight w:val="227"/>
          <w:jc w:val="center"/>
        </w:trPr>
        <w:tc>
          <w:tcPr>
            <w:tcW w:w="567" w:type="dxa"/>
            <w:vMerge/>
            <w:textDirection w:val="tbRlV"/>
            <w:vAlign w:val="center"/>
          </w:tcPr>
          <w:p w14:paraId="60E877FB" w14:textId="77777777" w:rsidR="00FB1336" w:rsidRDefault="00FB1336">
            <w:pPr>
              <w:spacing w:line="440" w:lineRule="exact"/>
              <w:jc w:val="center"/>
              <w:rPr>
                <w:rFonts w:ascii="仿宋_GB2312" w:eastAsia="仿宋_GB2312" w:hAnsi="仿宋"/>
                <w:sz w:val="28"/>
                <w:szCs w:val="28"/>
              </w:rPr>
            </w:pPr>
          </w:p>
        </w:tc>
        <w:tc>
          <w:tcPr>
            <w:tcW w:w="2214" w:type="dxa"/>
            <w:gridSpan w:val="2"/>
            <w:vAlign w:val="center"/>
          </w:tcPr>
          <w:p w14:paraId="514FC461"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14:paraId="7C2DA22A"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55CA13D9" w14:textId="77777777">
        <w:trPr>
          <w:cantSplit/>
          <w:trHeight w:val="227"/>
          <w:jc w:val="center"/>
        </w:trPr>
        <w:tc>
          <w:tcPr>
            <w:tcW w:w="567" w:type="dxa"/>
            <w:vMerge/>
            <w:textDirection w:val="tbRlV"/>
            <w:vAlign w:val="center"/>
          </w:tcPr>
          <w:p w14:paraId="5ACB278B" w14:textId="77777777" w:rsidR="00FB1336" w:rsidRDefault="00FB1336">
            <w:pPr>
              <w:spacing w:line="440" w:lineRule="exact"/>
              <w:jc w:val="center"/>
              <w:rPr>
                <w:rFonts w:ascii="仿宋_GB2312" w:eastAsia="仿宋_GB2312" w:hAnsi="仿宋"/>
                <w:sz w:val="28"/>
                <w:szCs w:val="28"/>
              </w:rPr>
            </w:pPr>
          </w:p>
        </w:tc>
        <w:tc>
          <w:tcPr>
            <w:tcW w:w="2214" w:type="dxa"/>
            <w:gridSpan w:val="2"/>
            <w:vAlign w:val="center"/>
          </w:tcPr>
          <w:p w14:paraId="3EB8ECD1"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14:paraId="5761E84A"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c>
          <w:tcPr>
            <w:tcW w:w="2214" w:type="dxa"/>
            <w:gridSpan w:val="2"/>
            <w:vAlign w:val="center"/>
          </w:tcPr>
          <w:p w14:paraId="62193AF8"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14:paraId="7CF81EFF"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18A42382" w14:textId="77777777">
        <w:trPr>
          <w:cantSplit/>
          <w:trHeight w:val="227"/>
          <w:jc w:val="center"/>
        </w:trPr>
        <w:tc>
          <w:tcPr>
            <w:tcW w:w="567" w:type="dxa"/>
            <w:vMerge/>
            <w:textDirection w:val="tbRlV"/>
            <w:vAlign w:val="center"/>
          </w:tcPr>
          <w:p w14:paraId="4468455F" w14:textId="77777777" w:rsidR="00FB1336" w:rsidRDefault="00FB1336">
            <w:pPr>
              <w:spacing w:line="440" w:lineRule="exact"/>
              <w:jc w:val="center"/>
              <w:rPr>
                <w:rFonts w:ascii="仿宋_GB2312" w:eastAsia="仿宋_GB2312" w:hAnsi="仿宋"/>
                <w:sz w:val="28"/>
                <w:szCs w:val="28"/>
              </w:rPr>
            </w:pPr>
          </w:p>
        </w:tc>
        <w:tc>
          <w:tcPr>
            <w:tcW w:w="2214" w:type="dxa"/>
            <w:gridSpan w:val="2"/>
            <w:vAlign w:val="center"/>
          </w:tcPr>
          <w:p w14:paraId="6F3A29AC"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14:paraId="255D955C"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c>
          <w:tcPr>
            <w:tcW w:w="2214" w:type="dxa"/>
            <w:gridSpan w:val="2"/>
            <w:vAlign w:val="center"/>
          </w:tcPr>
          <w:p w14:paraId="1237B73A"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14:paraId="7E7CE683"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78C217DB" w14:textId="77777777">
        <w:trPr>
          <w:cantSplit/>
          <w:trHeight w:val="227"/>
          <w:jc w:val="center"/>
        </w:trPr>
        <w:tc>
          <w:tcPr>
            <w:tcW w:w="567" w:type="dxa"/>
            <w:vMerge/>
            <w:textDirection w:val="tbRlV"/>
            <w:vAlign w:val="center"/>
          </w:tcPr>
          <w:p w14:paraId="6BF2E5B3" w14:textId="77777777" w:rsidR="00FB1336" w:rsidRDefault="00FB1336">
            <w:pPr>
              <w:spacing w:line="440" w:lineRule="exact"/>
              <w:jc w:val="center"/>
              <w:rPr>
                <w:rFonts w:ascii="仿宋_GB2312" w:eastAsia="仿宋_GB2312" w:hAnsi="仿宋"/>
                <w:sz w:val="28"/>
                <w:szCs w:val="28"/>
              </w:rPr>
            </w:pPr>
          </w:p>
        </w:tc>
        <w:tc>
          <w:tcPr>
            <w:tcW w:w="2214" w:type="dxa"/>
            <w:gridSpan w:val="2"/>
            <w:vAlign w:val="center"/>
          </w:tcPr>
          <w:p w14:paraId="6062FC10"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14:paraId="506CCB5A"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FB1336" w14:paraId="08DB6D21" w14:textId="77777777">
        <w:trPr>
          <w:cantSplit/>
          <w:trHeight w:val="227"/>
          <w:jc w:val="center"/>
        </w:trPr>
        <w:tc>
          <w:tcPr>
            <w:tcW w:w="9258" w:type="dxa"/>
            <w:gridSpan w:val="10"/>
            <w:vAlign w:val="center"/>
          </w:tcPr>
          <w:p w14:paraId="491A166F" w14:textId="77777777" w:rsidR="00FB1336" w:rsidRDefault="00FB1336">
            <w:pPr>
              <w:spacing w:line="440" w:lineRule="exact"/>
              <w:jc w:val="center"/>
              <w:rPr>
                <w:rFonts w:ascii="仿宋_GB2312" w:eastAsia="仿宋_GB2312" w:hAnsi="仿宋"/>
                <w:sz w:val="28"/>
                <w:szCs w:val="28"/>
              </w:rPr>
            </w:pPr>
            <w:r>
              <w:rPr>
                <w:rFonts w:ascii="仿宋_GB2312" w:eastAsia="仿宋_GB2312" w:hAnsi="仿宋" w:hint="eastAsia"/>
                <w:sz w:val="28"/>
                <w:szCs w:val="28"/>
              </w:rPr>
              <w:t>报价供应</w:t>
            </w:r>
            <w:proofErr w:type="gramStart"/>
            <w:r>
              <w:rPr>
                <w:rFonts w:ascii="仿宋_GB2312" w:eastAsia="仿宋_GB2312" w:hAnsi="仿宋" w:hint="eastAsia"/>
                <w:sz w:val="28"/>
                <w:szCs w:val="28"/>
              </w:rPr>
              <w:t>商情况</w:t>
            </w:r>
            <w:proofErr w:type="gramEnd"/>
            <w:r>
              <w:rPr>
                <w:rFonts w:ascii="仿宋_GB2312" w:eastAsia="仿宋_GB2312" w:hAnsi="仿宋" w:hint="eastAsia"/>
                <w:sz w:val="28"/>
                <w:szCs w:val="28"/>
              </w:rPr>
              <w:t>简介</w:t>
            </w:r>
          </w:p>
        </w:tc>
      </w:tr>
      <w:tr w:rsidR="00FB1336" w14:paraId="56D280E0" w14:textId="77777777">
        <w:trPr>
          <w:cantSplit/>
          <w:trHeight w:val="3590"/>
          <w:jc w:val="center"/>
        </w:trPr>
        <w:tc>
          <w:tcPr>
            <w:tcW w:w="9258" w:type="dxa"/>
            <w:gridSpan w:val="10"/>
          </w:tcPr>
          <w:p w14:paraId="64F6456E" w14:textId="77777777" w:rsidR="00FB1336" w:rsidRDefault="00FB1336">
            <w:pPr>
              <w:spacing w:line="440" w:lineRule="exact"/>
              <w:rPr>
                <w:rFonts w:ascii="仿宋_GB2312" w:eastAsia="仿宋_GB2312" w:hAnsi="仿宋"/>
                <w:sz w:val="28"/>
                <w:szCs w:val="28"/>
              </w:rPr>
            </w:pPr>
            <w:r>
              <w:rPr>
                <w:rFonts w:ascii="仿宋_GB2312" w:eastAsia="仿宋_GB2312" w:hAnsi="仿宋"/>
                <w:sz w:val="28"/>
                <w:szCs w:val="28"/>
              </w:rPr>
              <w:t xml:space="preserve">  </w:t>
            </w:r>
          </w:p>
        </w:tc>
      </w:tr>
    </w:tbl>
    <w:p w14:paraId="64A6EB23" w14:textId="77777777" w:rsidR="00FB1336" w:rsidRDefault="00FB1336">
      <w:pPr>
        <w:rPr>
          <w:rFonts w:ascii="仿宋_GB2312" w:eastAsia="仿宋_GB2312" w:hAnsi="仿宋"/>
          <w:b/>
          <w:sz w:val="44"/>
          <w:szCs w:val="44"/>
        </w:rPr>
      </w:pPr>
    </w:p>
    <w:p w14:paraId="72978EC7" w14:textId="77777777" w:rsidR="00FB1336" w:rsidRDefault="00FB1336">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报价供应商（盖章）： </w:t>
      </w:r>
      <w:r>
        <w:rPr>
          <w:rFonts w:ascii="仿宋_GB2312" w:eastAsia="仿宋_GB2312" w:hAnsi="仿宋"/>
          <w:sz w:val="28"/>
          <w:szCs w:val="28"/>
        </w:rPr>
        <w:t xml:space="preserve">  </w:t>
      </w:r>
      <w:r>
        <w:rPr>
          <w:rFonts w:ascii="仿宋_GB2312" w:eastAsia="仿宋_GB2312" w:hAnsi="仿宋" w:hint="eastAsia"/>
          <w:sz w:val="32"/>
          <w:szCs w:val="32"/>
        </w:rPr>
        <w:t xml:space="preserve">  </w:t>
      </w:r>
    </w:p>
    <w:p w14:paraId="3B4D6C2B" w14:textId="77777777" w:rsidR="00FB1336" w:rsidRDefault="00FB1336">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法定代表人签章： </w:t>
      </w:r>
      <w:r>
        <w:rPr>
          <w:rFonts w:ascii="仿宋_GB2312" w:eastAsia="仿宋_GB2312" w:hAnsi="仿宋"/>
          <w:sz w:val="28"/>
          <w:szCs w:val="28"/>
        </w:rPr>
        <w:t xml:space="preserve">  </w:t>
      </w:r>
      <w:r>
        <w:rPr>
          <w:rFonts w:ascii="仿宋_GB2312" w:eastAsia="仿宋_GB2312" w:hAnsi="仿宋" w:hint="eastAsia"/>
          <w:sz w:val="32"/>
          <w:szCs w:val="32"/>
        </w:rPr>
        <w:t xml:space="preserve">  </w:t>
      </w:r>
    </w:p>
    <w:p w14:paraId="243B7B79" w14:textId="77777777" w:rsidR="00FB1336" w:rsidRDefault="00FB1336">
      <w:pPr>
        <w:spacing w:line="560" w:lineRule="exact"/>
        <w:jc w:val="right"/>
        <w:rPr>
          <w:rFonts w:ascii="黑体" w:eastAsia="黑体" w:hAnsi="黑体"/>
          <w:sz w:val="44"/>
          <w:szCs w:val="44"/>
        </w:rPr>
      </w:pPr>
      <w:r>
        <w:rPr>
          <w:rFonts w:ascii="仿宋_GB2312" w:eastAsia="仿宋_GB2312" w:hAnsi="仿宋"/>
          <w:sz w:val="30"/>
          <w:szCs w:val="30"/>
          <w:u w:val="single"/>
        </w:rPr>
        <w:br w:type="page"/>
      </w:r>
      <w:r>
        <w:rPr>
          <w:rFonts w:ascii="黑体" w:eastAsia="黑体" w:hAnsi="黑体" w:hint="eastAsia"/>
          <w:sz w:val="44"/>
          <w:szCs w:val="44"/>
        </w:rPr>
        <w:lastRenderedPageBreak/>
        <w:t>报价内的备品备件、易损件及专用工具清单(如有)</w:t>
      </w:r>
    </w:p>
    <w:p w14:paraId="18FCA03C" w14:textId="77777777" w:rsidR="00FB1336" w:rsidRDefault="00FB1336">
      <w:pPr>
        <w:spacing w:line="360" w:lineRule="exact"/>
        <w:jc w:val="right"/>
        <w:rPr>
          <w:rFonts w:ascii="仿宋" w:eastAsia="仿宋" w:hAnsi="仿宋"/>
          <w:sz w:val="24"/>
        </w:rPr>
      </w:pPr>
      <w:r>
        <w:rPr>
          <w:rFonts w:ascii="仿宋" w:eastAsia="仿宋" w:hAnsi="仿宋" w:hint="eastAsia"/>
          <w:sz w:val="24"/>
        </w:rPr>
        <w:t>单位：元</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86"/>
        <w:gridCol w:w="1275"/>
        <w:gridCol w:w="939"/>
        <w:gridCol w:w="1294"/>
        <w:gridCol w:w="1294"/>
        <w:gridCol w:w="1295"/>
        <w:gridCol w:w="1295"/>
      </w:tblGrid>
      <w:tr w:rsidR="00FB1336" w14:paraId="7ECFBD39" w14:textId="77777777">
        <w:trPr>
          <w:trHeight w:val="510"/>
          <w:jc w:val="center"/>
        </w:trPr>
        <w:tc>
          <w:tcPr>
            <w:tcW w:w="1986" w:type="dxa"/>
            <w:vAlign w:val="center"/>
          </w:tcPr>
          <w:p w14:paraId="2E9BD804"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备品备件名称</w:t>
            </w:r>
          </w:p>
        </w:tc>
        <w:tc>
          <w:tcPr>
            <w:tcW w:w="1275" w:type="dxa"/>
            <w:vAlign w:val="center"/>
          </w:tcPr>
          <w:p w14:paraId="2BBAF077"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规格型号</w:t>
            </w:r>
          </w:p>
        </w:tc>
        <w:tc>
          <w:tcPr>
            <w:tcW w:w="939" w:type="dxa"/>
            <w:vAlign w:val="center"/>
          </w:tcPr>
          <w:p w14:paraId="3DA7C4FF"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数量</w:t>
            </w:r>
          </w:p>
        </w:tc>
        <w:tc>
          <w:tcPr>
            <w:tcW w:w="1294" w:type="dxa"/>
            <w:vAlign w:val="center"/>
          </w:tcPr>
          <w:p w14:paraId="683D3437"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产地</w:t>
            </w:r>
          </w:p>
        </w:tc>
        <w:tc>
          <w:tcPr>
            <w:tcW w:w="1294" w:type="dxa"/>
            <w:vAlign w:val="center"/>
          </w:tcPr>
          <w:p w14:paraId="0F090A0F"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品牌</w:t>
            </w:r>
          </w:p>
        </w:tc>
        <w:tc>
          <w:tcPr>
            <w:tcW w:w="1295" w:type="dxa"/>
            <w:vAlign w:val="center"/>
          </w:tcPr>
          <w:p w14:paraId="68D3A063"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单价</w:t>
            </w:r>
          </w:p>
        </w:tc>
        <w:tc>
          <w:tcPr>
            <w:tcW w:w="1295" w:type="dxa"/>
            <w:vAlign w:val="center"/>
          </w:tcPr>
          <w:p w14:paraId="19BCE5FC" w14:textId="77777777" w:rsidR="00FB1336" w:rsidRDefault="00FB1336">
            <w:pPr>
              <w:spacing w:line="360" w:lineRule="exact"/>
              <w:jc w:val="center"/>
              <w:rPr>
                <w:rFonts w:ascii="仿宋_GB2312" w:eastAsia="仿宋_GB2312" w:hAnsi="仿宋"/>
                <w:sz w:val="24"/>
              </w:rPr>
            </w:pPr>
            <w:r>
              <w:rPr>
                <w:rFonts w:ascii="仿宋_GB2312" w:eastAsia="仿宋_GB2312" w:hAnsi="仿宋" w:hint="eastAsia"/>
                <w:sz w:val="24"/>
              </w:rPr>
              <w:t>合价</w:t>
            </w:r>
          </w:p>
        </w:tc>
      </w:tr>
      <w:tr w:rsidR="00FB1336" w14:paraId="6BC02FD3" w14:textId="77777777">
        <w:trPr>
          <w:trHeight w:val="510"/>
          <w:jc w:val="center"/>
        </w:trPr>
        <w:tc>
          <w:tcPr>
            <w:tcW w:w="1986" w:type="dxa"/>
            <w:vAlign w:val="center"/>
          </w:tcPr>
          <w:p w14:paraId="029B3B42" w14:textId="77777777" w:rsidR="00FB1336" w:rsidRDefault="00FB1336">
            <w:pPr>
              <w:spacing w:line="360" w:lineRule="exact"/>
              <w:jc w:val="center"/>
              <w:rPr>
                <w:rFonts w:ascii="仿宋_GB2312" w:eastAsia="仿宋_GB2312" w:hAnsi="宋体"/>
                <w:b/>
                <w:sz w:val="24"/>
              </w:rPr>
            </w:pPr>
          </w:p>
        </w:tc>
        <w:tc>
          <w:tcPr>
            <w:tcW w:w="1275" w:type="dxa"/>
            <w:vAlign w:val="center"/>
          </w:tcPr>
          <w:p w14:paraId="183CF6B8" w14:textId="77777777" w:rsidR="00FB1336" w:rsidRDefault="00FB1336">
            <w:pPr>
              <w:spacing w:line="360" w:lineRule="exact"/>
              <w:jc w:val="center"/>
              <w:rPr>
                <w:rFonts w:ascii="仿宋_GB2312" w:eastAsia="仿宋_GB2312" w:hAnsi="宋体"/>
                <w:b/>
                <w:sz w:val="24"/>
              </w:rPr>
            </w:pPr>
          </w:p>
        </w:tc>
        <w:tc>
          <w:tcPr>
            <w:tcW w:w="939" w:type="dxa"/>
            <w:vAlign w:val="center"/>
          </w:tcPr>
          <w:p w14:paraId="75D1BCF8" w14:textId="77777777" w:rsidR="00FB1336" w:rsidRDefault="00FB1336">
            <w:pPr>
              <w:spacing w:line="360" w:lineRule="exact"/>
              <w:jc w:val="center"/>
              <w:rPr>
                <w:rFonts w:ascii="仿宋_GB2312" w:eastAsia="仿宋_GB2312" w:hAnsi="宋体"/>
                <w:b/>
                <w:sz w:val="24"/>
              </w:rPr>
            </w:pPr>
          </w:p>
        </w:tc>
        <w:tc>
          <w:tcPr>
            <w:tcW w:w="1294" w:type="dxa"/>
            <w:vAlign w:val="center"/>
          </w:tcPr>
          <w:p w14:paraId="0A4B7BEB" w14:textId="77777777" w:rsidR="00FB1336" w:rsidRDefault="00FB1336">
            <w:pPr>
              <w:spacing w:line="360" w:lineRule="exact"/>
              <w:jc w:val="center"/>
              <w:rPr>
                <w:rFonts w:ascii="仿宋_GB2312" w:eastAsia="仿宋_GB2312" w:hAnsi="宋体"/>
                <w:b/>
                <w:sz w:val="24"/>
              </w:rPr>
            </w:pPr>
          </w:p>
        </w:tc>
        <w:tc>
          <w:tcPr>
            <w:tcW w:w="1294" w:type="dxa"/>
            <w:vAlign w:val="center"/>
          </w:tcPr>
          <w:p w14:paraId="0CDDA9BC" w14:textId="77777777" w:rsidR="00FB1336" w:rsidRDefault="00FB1336">
            <w:pPr>
              <w:spacing w:line="360" w:lineRule="exact"/>
              <w:jc w:val="center"/>
              <w:rPr>
                <w:rFonts w:ascii="仿宋_GB2312" w:eastAsia="仿宋_GB2312" w:hAnsi="宋体"/>
                <w:b/>
                <w:sz w:val="24"/>
              </w:rPr>
            </w:pPr>
          </w:p>
        </w:tc>
        <w:tc>
          <w:tcPr>
            <w:tcW w:w="1295" w:type="dxa"/>
            <w:vAlign w:val="center"/>
          </w:tcPr>
          <w:p w14:paraId="2EC55017" w14:textId="77777777" w:rsidR="00FB1336" w:rsidRDefault="00FB1336">
            <w:pPr>
              <w:spacing w:line="360" w:lineRule="exact"/>
              <w:jc w:val="center"/>
              <w:rPr>
                <w:rFonts w:ascii="仿宋_GB2312" w:eastAsia="仿宋_GB2312" w:hAnsi="宋体"/>
                <w:b/>
                <w:sz w:val="24"/>
              </w:rPr>
            </w:pPr>
          </w:p>
        </w:tc>
        <w:tc>
          <w:tcPr>
            <w:tcW w:w="1295" w:type="dxa"/>
            <w:vAlign w:val="center"/>
          </w:tcPr>
          <w:p w14:paraId="629E3E12" w14:textId="77777777" w:rsidR="00FB1336" w:rsidRDefault="00FB1336">
            <w:pPr>
              <w:spacing w:line="360" w:lineRule="exact"/>
              <w:jc w:val="center"/>
              <w:rPr>
                <w:rFonts w:ascii="仿宋_GB2312" w:eastAsia="仿宋_GB2312" w:hAnsi="宋体"/>
                <w:b/>
                <w:sz w:val="24"/>
              </w:rPr>
            </w:pPr>
          </w:p>
        </w:tc>
      </w:tr>
      <w:tr w:rsidR="00FB1336" w14:paraId="45C59200" w14:textId="77777777">
        <w:trPr>
          <w:trHeight w:val="510"/>
          <w:jc w:val="center"/>
        </w:trPr>
        <w:tc>
          <w:tcPr>
            <w:tcW w:w="1986" w:type="dxa"/>
            <w:vAlign w:val="center"/>
          </w:tcPr>
          <w:p w14:paraId="46F79216" w14:textId="77777777" w:rsidR="00FB1336" w:rsidRDefault="00FB1336">
            <w:pPr>
              <w:spacing w:line="360" w:lineRule="exact"/>
              <w:jc w:val="center"/>
              <w:rPr>
                <w:rFonts w:ascii="仿宋_GB2312" w:eastAsia="仿宋_GB2312" w:hAnsi="宋体"/>
                <w:b/>
                <w:sz w:val="24"/>
              </w:rPr>
            </w:pPr>
          </w:p>
        </w:tc>
        <w:tc>
          <w:tcPr>
            <w:tcW w:w="1275" w:type="dxa"/>
            <w:vAlign w:val="center"/>
          </w:tcPr>
          <w:p w14:paraId="22AC2724" w14:textId="77777777" w:rsidR="00FB1336" w:rsidRDefault="00FB1336">
            <w:pPr>
              <w:spacing w:line="360" w:lineRule="exact"/>
              <w:jc w:val="center"/>
              <w:rPr>
                <w:rFonts w:ascii="仿宋_GB2312" w:eastAsia="仿宋_GB2312" w:hAnsi="宋体"/>
                <w:b/>
                <w:sz w:val="24"/>
              </w:rPr>
            </w:pPr>
          </w:p>
        </w:tc>
        <w:tc>
          <w:tcPr>
            <w:tcW w:w="939" w:type="dxa"/>
            <w:vAlign w:val="center"/>
          </w:tcPr>
          <w:p w14:paraId="41665F0E" w14:textId="77777777" w:rsidR="00FB1336" w:rsidRDefault="00FB1336">
            <w:pPr>
              <w:spacing w:line="360" w:lineRule="exact"/>
              <w:jc w:val="center"/>
              <w:rPr>
                <w:rFonts w:ascii="仿宋_GB2312" w:eastAsia="仿宋_GB2312" w:hAnsi="宋体"/>
                <w:b/>
                <w:sz w:val="24"/>
              </w:rPr>
            </w:pPr>
          </w:p>
        </w:tc>
        <w:tc>
          <w:tcPr>
            <w:tcW w:w="1294" w:type="dxa"/>
            <w:vAlign w:val="center"/>
          </w:tcPr>
          <w:p w14:paraId="0F5960CC" w14:textId="77777777" w:rsidR="00FB1336" w:rsidRDefault="00FB1336">
            <w:pPr>
              <w:spacing w:line="360" w:lineRule="exact"/>
              <w:jc w:val="center"/>
              <w:rPr>
                <w:rFonts w:ascii="仿宋_GB2312" w:eastAsia="仿宋_GB2312" w:hAnsi="宋体"/>
                <w:b/>
                <w:sz w:val="24"/>
              </w:rPr>
            </w:pPr>
          </w:p>
        </w:tc>
        <w:tc>
          <w:tcPr>
            <w:tcW w:w="1294" w:type="dxa"/>
            <w:vAlign w:val="center"/>
          </w:tcPr>
          <w:p w14:paraId="72E33B3D" w14:textId="77777777" w:rsidR="00FB1336" w:rsidRDefault="00FB1336">
            <w:pPr>
              <w:spacing w:line="360" w:lineRule="exact"/>
              <w:jc w:val="center"/>
              <w:rPr>
                <w:rFonts w:ascii="仿宋_GB2312" w:eastAsia="仿宋_GB2312" w:hAnsi="宋体"/>
                <w:b/>
                <w:sz w:val="24"/>
              </w:rPr>
            </w:pPr>
          </w:p>
        </w:tc>
        <w:tc>
          <w:tcPr>
            <w:tcW w:w="1295" w:type="dxa"/>
            <w:vAlign w:val="center"/>
          </w:tcPr>
          <w:p w14:paraId="126477CB" w14:textId="77777777" w:rsidR="00FB1336" w:rsidRDefault="00FB1336">
            <w:pPr>
              <w:spacing w:line="360" w:lineRule="exact"/>
              <w:jc w:val="center"/>
              <w:rPr>
                <w:rFonts w:ascii="仿宋_GB2312" w:eastAsia="仿宋_GB2312" w:hAnsi="宋体"/>
                <w:b/>
                <w:sz w:val="24"/>
              </w:rPr>
            </w:pPr>
          </w:p>
        </w:tc>
        <w:tc>
          <w:tcPr>
            <w:tcW w:w="1295" w:type="dxa"/>
            <w:vAlign w:val="center"/>
          </w:tcPr>
          <w:p w14:paraId="33545820" w14:textId="77777777" w:rsidR="00FB1336" w:rsidRDefault="00FB1336">
            <w:pPr>
              <w:spacing w:line="360" w:lineRule="exact"/>
              <w:jc w:val="center"/>
              <w:rPr>
                <w:rFonts w:ascii="仿宋_GB2312" w:eastAsia="仿宋_GB2312" w:hAnsi="宋体"/>
                <w:b/>
                <w:sz w:val="24"/>
              </w:rPr>
            </w:pPr>
          </w:p>
        </w:tc>
      </w:tr>
      <w:tr w:rsidR="00FB1336" w14:paraId="2AA17D9A" w14:textId="77777777">
        <w:trPr>
          <w:trHeight w:val="510"/>
          <w:jc w:val="center"/>
        </w:trPr>
        <w:tc>
          <w:tcPr>
            <w:tcW w:w="1986" w:type="dxa"/>
            <w:vAlign w:val="center"/>
          </w:tcPr>
          <w:p w14:paraId="477EE3B0" w14:textId="77777777" w:rsidR="00FB1336" w:rsidRDefault="00FB1336">
            <w:pPr>
              <w:spacing w:line="360" w:lineRule="exact"/>
              <w:jc w:val="center"/>
              <w:rPr>
                <w:rFonts w:ascii="仿宋_GB2312" w:eastAsia="仿宋_GB2312" w:hAnsi="宋体"/>
                <w:b/>
                <w:sz w:val="24"/>
              </w:rPr>
            </w:pPr>
          </w:p>
        </w:tc>
        <w:tc>
          <w:tcPr>
            <w:tcW w:w="1275" w:type="dxa"/>
            <w:vAlign w:val="center"/>
          </w:tcPr>
          <w:p w14:paraId="69F1C109" w14:textId="77777777" w:rsidR="00FB1336" w:rsidRDefault="00FB1336">
            <w:pPr>
              <w:spacing w:line="360" w:lineRule="exact"/>
              <w:jc w:val="center"/>
              <w:rPr>
                <w:rFonts w:ascii="仿宋_GB2312" w:eastAsia="仿宋_GB2312" w:hAnsi="宋体"/>
                <w:b/>
                <w:sz w:val="24"/>
              </w:rPr>
            </w:pPr>
          </w:p>
        </w:tc>
        <w:tc>
          <w:tcPr>
            <w:tcW w:w="939" w:type="dxa"/>
            <w:vAlign w:val="center"/>
          </w:tcPr>
          <w:p w14:paraId="7A8757E6" w14:textId="77777777" w:rsidR="00FB1336" w:rsidRDefault="00FB1336">
            <w:pPr>
              <w:spacing w:line="360" w:lineRule="exact"/>
              <w:jc w:val="center"/>
              <w:rPr>
                <w:rFonts w:ascii="仿宋_GB2312" w:eastAsia="仿宋_GB2312" w:hAnsi="宋体"/>
                <w:b/>
                <w:sz w:val="24"/>
              </w:rPr>
            </w:pPr>
          </w:p>
        </w:tc>
        <w:tc>
          <w:tcPr>
            <w:tcW w:w="1294" w:type="dxa"/>
            <w:vAlign w:val="center"/>
          </w:tcPr>
          <w:p w14:paraId="35440665" w14:textId="77777777" w:rsidR="00FB1336" w:rsidRDefault="00FB1336">
            <w:pPr>
              <w:spacing w:line="360" w:lineRule="exact"/>
              <w:jc w:val="center"/>
              <w:rPr>
                <w:rFonts w:ascii="仿宋_GB2312" w:eastAsia="仿宋_GB2312" w:hAnsi="宋体"/>
                <w:b/>
                <w:sz w:val="24"/>
              </w:rPr>
            </w:pPr>
          </w:p>
        </w:tc>
        <w:tc>
          <w:tcPr>
            <w:tcW w:w="1294" w:type="dxa"/>
            <w:vAlign w:val="center"/>
          </w:tcPr>
          <w:p w14:paraId="0DB623A4" w14:textId="77777777" w:rsidR="00FB1336" w:rsidRDefault="00FB1336">
            <w:pPr>
              <w:spacing w:line="360" w:lineRule="exact"/>
              <w:jc w:val="center"/>
              <w:rPr>
                <w:rFonts w:ascii="仿宋_GB2312" w:eastAsia="仿宋_GB2312" w:hAnsi="宋体"/>
                <w:b/>
                <w:sz w:val="24"/>
              </w:rPr>
            </w:pPr>
          </w:p>
        </w:tc>
        <w:tc>
          <w:tcPr>
            <w:tcW w:w="1295" w:type="dxa"/>
            <w:vAlign w:val="center"/>
          </w:tcPr>
          <w:p w14:paraId="1F8200FA" w14:textId="77777777" w:rsidR="00FB1336" w:rsidRDefault="00FB1336">
            <w:pPr>
              <w:spacing w:line="360" w:lineRule="exact"/>
              <w:jc w:val="center"/>
              <w:rPr>
                <w:rFonts w:ascii="仿宋_GB2312" w:eastAsia="仿宋_GB2312" w:hAnsi="宋体"/>
                <w:b/>
                <w:sz w:val="24"/>
              </w:rPr>
            </w:pPr>
          </w:p>
        </w:tc>
        <w:tc>
          <w:tcPr>
            <w:tcW w:w="1295" w:type="dxa"/>
            <w:vAlign w:val="center"/>
          </w:tcPr>
          <w:p w14:paraId="596C4BB6" w14:textId="77777777" w:rsidR="00FB1336" w:rsidRDefault="00FB1336">
            <w:pPr>
              <w:spacing w:line="360" w:lineRule="exact"/>
              <w:jc w:val="center"/>
              <w:rPr>
                <w:rFonts w:ascii="仿宋_GB2312" w:eastAsia="仿宋_GB2312" w:hAnsi="宋体"/>
                <w:b/>
                <w:sz w:val="24"/>
              </w:rPr>
            </w:pPr>
          </w:p>
        </w:tc>
      </w:tr>
      <w:tr w:rsidR="00FB1336" w14:paraId="003E57D3" w14:textId="77777777">
        <w:trPr>
          <w:trHeight w:val="510"/>
          <w:jc w:val="center"/>
        </w:trPr>
        <w:tc>
          <w:tcPr>
            <w:tcW w:w="1986" w:type="dxa"/>
            <w:vAlign w:val="center"/>
          </w:tcPr>
          <w:p w14:paraId="105C59C9" w14:textId="77777777" w:rsidR="00FB1336" w:rsidRDefault="00FB1336">
            <w:pPr>
              <w:spacing w:line="360" w:lineRule="exact"/>
              <w:jc w:val="center"/>
              <w:rPr>
                <w:rFonts w:ascii="仿宋_GB2312" w:eastAsia="仿宋_GB2312" w:hAnsi="宋体"/>
                <w:b/>
                <w:sz w:val="24"/>
              </w:rPr>
            </w:pPr>
          </w:p>
        </w:tc>
        <w:tc>
          <w:tcPr>
            <w:tcW w:w="1275" w:type="dxa"/>
            <w:vAlign w:val="center"/>
          </w:tcPr>
          <w:p w14:paraId="41ED2985" w14:textId="77777777" w:rsidR="00FB1336" w:rsidRDefault="00FB1336">
            <w:pPr>
              <w:spacing w:line="360" w:lineRule="exact"/>
              <w:jc w:val="center"/>
              <w:rPr>
                <w:rFonts w:ascii="仿宋_GB2312" w:eastAsia="仿宋_GB2312" w:hAnsi="宋体"/>
                <w:b/>
                <w:sz w:val="24"/>
              </w:rPr>
            </w:pPr>
          </w:p>
        </w:tc>
        <w:tc>
          <w:tcPr>
            <w:tcW w:w="939" w:type="dxa"/>
            <w:vAlign w:val="center"/>
          </w:tcPr>
          <w:p w14:paraId="425EA151" w14:textId="77777777" w:rsidR="00FB1336" w:rsidRDefault="00FB1336">
            <w:pPr>
              <w:spacing w:line="360" w:lineRule="exact"/>
              <w:jc w:val="center"/>
              <w:rPr>
                <w:rFonts w:ascii="仿宋_GB2312" w:eastAsia="仿宋_GB2312" w:hAnsi="宋体"/>
                <w:b/>
                <w:sz w:val="24"/>
              </w:rPr>
            </w:pPr>
          </w:p>
        </w:tc>
        <w:tc>
          <w:tcPr>
            <w:tcW w:w="1294" w:type="dxa"/>
            <w:vAlign w:val="center"/>
          </w:tcPr>
          <w:p w14:paraId="435F7DA3" w14:textId="77777777" w:rsidR="00FB1336" w:rsidRDefault="00FB1336">
            <w:pPr>
              <w:spacing w:line="360" w:lineRule="exact"/>
              <w:jc w:val="center"/>
              <w:rPr>
                <w:rFonts w:ascii="仿宋_GB2312" w:eastAsia="仿宋_GB2312" w:hAnsi="宋体"/>
                <w:b/>
                <w:sz w:val="24"/>
              </w:rPr>
            </w:pPr>
          </w:p>
        </w:tc>
        <w:tc>
          <w:tcPr>
            <w:tcW w:w="1294" w:type="dxa"/>
            <w:vAlign w:val="center"/>
          </w:tcPr>
          <w:p w14:paraId="4163AE8E" w14:textId="77777777" w:rsidR="00FB1336" w:rsidRDefault="00FB1336">
            <w:pPr>
              <w:spacing w:line="360" w:lineRule="exact"/>
              <w:jc w:val="center"/>
              <w:rPr>
                <w:rFonts w:ascii="仿宋_GB2312" w:eastAsia="仿宋_GB2312" w:hAnsi="宋体"/>
                <w:b/>
                <w:sz w:val="24"/>
              </w:rPr>
            </w:pPr>
          </w:p>
        </w:tc>
        <w:tc>
          <w:tcPr>
            <w:tcW w:w="1295" w:type="dxa"/>
            <w:vAlign w:val="center"/>
          </w:tcPr>
          <w:p w14:paraId="282C5D59" w14:textId="77777777" w:rsidR="00FB1336" w:rsidRDefault="00FB1336">
            <w:pPr>
              <w:spacing w:line="360" w:lineRule="exact"/>
              <w:jc w:val="center"/>
              <w:rPr>
                <w:rFonts w:ascii="仿宋_GB2312" w:eastAsia="仿宋_GB2312" w:hAnsi="宋体"/>
                <w:b/>
                <w:sz w:val="24"/>
              </w:rPr>
            </w:pPr>
          </w:p>
        </w:tc>
        <w:tc>
          <w:tcPr>
            <w:tcW w:w="1295" w:type="dxa"/>
            <w:vAlign w:val="center"/>
          </w:tcPr>
          <w:p w14:paraId="4905D80D" w14:textId="77777777" w:rsidR="00FB1336" w:rsidRDefault="00FB1336">
            <w:pPr>
              <w:spacing w:line="360" w:lineRule="exact"/>
              <w:jc w:val="center"/>
              <w:rPr>
                <w:rFonts w:ascii="仿宋_GB2312" w:eastAsia="仿宋_GB2312" w:hAnsi="宋体"/>
                <w:b/>
                <w:sz w:val="24"/>
              </w:rPr>
            </w:pPr>
          </w:p>
        </w:tc>
      </w:tr>
      <w:tr w:rsidR="00FB1336" w14:paraId="27124311" w14:textId="77777777">
        <w:trPr>
          <w:trHeight w:val="510"/>
          <w:jc w:val="center"/>
        </w:trPr>
        <w:tc>
          <w:tcPr>
            <w:tcW w:w="1986" w:type="dxa"/>
            <w:vAlign w:val="center"/>
          </w:tcPr>
          <w:p w14:paraId="72BBD8BF" w14:textId="77777777" w:rsidR="00FB1336" w:rsidRDefault="00FB1336">
            <w:pPr>
              <w:spacing w:line="360" w:lineRule="exact"/>
              <w:jc w:val="center"/>
              <w:rPr>
                <w:rFonts w:ascii="仿宋_GB2312" w:eastAsia="仿宋_GB2312" w:hAnsi="宋体"/>
                <w:b/>
                <w:sz w:val="24"/>
              </w:rPr>
            </w:pPr>
          </w:p>
        </w:tc>
        <w:tc>
          <w:tcPr>
            <w:tcW w:w="1275" w:type="dxa"/>
            <w:vAlign w:val="center"/>
          </w:tcPr>
          <w:p w14:paraId="2B76FFD7" w14:textId="77777777" w:rsidR="00FB1336" w:rsidRDefault="00FB1336">
            <w:pPr>
              <w:spacing w:line="360" w:lineRule="exact"/>
              <w:jc w:val="center"/>
              <w:rPr>
                <w:rFonts w:ascii="仿宋_GB2312" w:eastAsia="仿宋_GB2312" w:hAnsi="宋体"/>
                <w:b/>
                <w:sz w:val="24"/>
              </w:rPr>
            </w:pPr>
          </w:p>
        </w:tc>
        <w:tc>
          <w:tcPr>
            <w:tcW w:w="939" w:type="dxa"/>
            <w:vAlign w:val="center"/>
          </w:tcPr>
          <w:p w14:paraId="0F41A4EA" w14:textId="77777777" w:rsidR="00FB1336" w:rsidRDefault="00FB1336">
            <w:pPr>
              <w:spacing w:line="360" w:lineRule="exact"/>
              <w:jc w:val="center"/>
              <w:rPr>
                <w:rFonts w:ascii="仿宋_GB2312" w:eastAsia="仿宋_GB2312" w:hAnsi="宋体"/>
                <w:b/>
                <w:sz w:val="24"/>
              </w:rPr>
            </w:pPr>
          </w:p>
        </w:tc>
        <w:tc>
          <w:tcPr>
            <w:tcW w:w="1294" w:type="dxa"/>
            <w:vAlign w:val="center"/>
          </w:tcPr>
          <w:p w14:paraId="64605542" w14:textId="77777777" w:rsidR="00FB1336" w:rsidRDefault="00FB1336">
            <w:pPr>
              <w:spacing w:line="360" w:lineRule="exact"/>
              <w:jc w:val="center"/>
              <w:rPr>
                <w:rFonts w:ascii="仿宋_GB2312" w:eastAsia="仿宋_GB2312" w:hAnsi="宋体"/>
                <w:b/>
                <w:sz w:val="24"/>
              </w:rPr>
            </w:pPr>
          </w:p>
        </w:tc>
        <w:tc>
          <w:tcPr>
            <w:tcW w:w="1294" w:type="dxa"/>
            <w:vAlign w:val="center"/>
          </w:tcPr>
          <w:p w14:paraId="5EB3C447" w14:textId="77777777" w:rsidR="00FB1336" w:rsidRDefault="00FB1336">
            <w:pPr>
              <w:spacing w:line="360" w:lineRule="exact"/>
              <w:jc w:val="center"/>
              <w:rPr>
                <w:rFonts w:ascii="仿宋_GB2312" w:eastAsia="仿宋_GB2312" w:hAnsi="宋体"/>
                <w:b/>
                <w:sz w:val="24"/>
              </w:rPr>
            </w:pPr>
          </w:p>
        </w:tc>
        <w:tc>
          <w:tcPr>
            <w:tcW w:w="1295" w:type="dxa"/>
            <w:vAlign w:val="center"/>
          </w:tcPr>
          <w:p w14:paraId="317DC8F0" w14:textId="77777777" w:rsidR="00FB1336" w:rsidRDefault="00FB1336">
            <w:pPr>
              <w:spacing w:line="360" w:lineRule="exact"/>
              <w:jc w:val="center"/>
              <w:rPr>
                <w:rFonts w:ascii="仿宋_GB2312" w:eastAsia="仿宋_GB2312" w:hAnsi="宋体"/>
                <w:b/>
                <w:sz w:val="24"/>
              </w:rPr>
            </w:pPr>
          </w:p>
        </w:tc>
        <w:tc>
          <w:tcPr>
            <w:tcW w:w="1295" w:type="dxa"/>
            <w:vAlign w:val="center"/>
          </w:tcPr>
          <w:p w14:paraId="41925D4E" w14:textId="77777777" w:rsidR="00FB1336" w:rsidRDefault="00FB1336">
            <w:pPr>
              <w:spacing w:line="360" w:lineRule="exact"/>
              <w:jc w:val="center"/>
              <w:rPr>
                <w:rFonts w:ascii="仿宋_GB2312" w:eastAsia="仿宋_GB2312" w:hAnsi="宋体"/>
                <w:b/>
                <w:sz w:val="24"/>
              </w:rPr>
            </w:pPr>
          </w:p>
        </w:tc>
      </w:tr>
      <w:tr w:rsidR="00FB1336" w14:paraId="51415379" w14:textId="77777777">
        <w:trPr>
          <w:trHeight w:val="510"/>
          <w:jc w:val="center"/>
        </w:trPr>
        <w:tc>
          <w:tcPr>
            <w:tcW w:w="1986" w:type="dxa"/>
            <w:vAlign w:val="center"/>
          </w:tcPr>
          <w:p w14:paraId="02A3B2D4" w14:textId="77777777" w:rsidR="00FB1336" w:rsidRDefault="00FB1336">
            <w:pPr>
              <w:spacing w:line="360" w:lineRule="exact"/>
              <w:jc w:val="center"/>
              <w:rPr>
                <w:rFonts w:ascii="仿宋_GB2312" w:eastAsia="仿宋_GB2312" w:hAnsi="宋体"/>
                <w:b/>
                <w:sz w:val="24"/>
              </w:rPr>
            </w:pPr>
          </w:p>
        </w:tc>
        <w:tc>
          <w:tcPr>
            <w:tcW w:w="1275" w:type="dxa"/>
            <w:vAlign w:val="center"/>
          </w:tcPr>
          <w:p w14:paraId="5D1025B6" w14:textId="77777777" w:rsidR="00FB1336" w:rsidRDefault="00FB1336">
            <w:pPr>
              <w:spacing w:line="360" w:lineRule="exact"/>
              <w:jc w:val="center"/>
              <w:rPr>
                <w:rFonts w:ascii="仿宋_GB2312" w:eastAsia="仿宋_GB2312" w:hAnsi="宋体"/>
                <w:b/>
                <w:sz w:val="24"/>
              </w:rPr>
            </w:pPr>
          </w:p>
        </w:tc>
        <w:tc>
          <w:tcPr>
            <w:tcW w:w="939" w:type="dxa"/>
            <w:vAlign w:val="center"/>
          </w:tcPr>
          <w:p w14:paraId="4F83A7E3" w14:textId="77777777" w:rsidR="00FB1336" w:rsidRDefault="00FB1336">
            <w:pPr>
              <w:spacing w:line="360" w:lineRule="exact"/>
              <w:jc w:val="center"/>
              <w:rPr>
                <w:rFonts w:ascii="仿宋_GB2312" w:eastAsia="仿宋_GB2312" w:hAnsi="宋体"/>
                <w:b/>
                <w:sz w:val="24"/>
              </w:rPr>
            </w:pPr>
          </w:p>
        </w:tc>
        <w:tc>
          <w:tcPr>
            <w:tcW w:w="1294" w:type="dxa"/>
            <w:vAlign w:val="center"/>
          </w:tcPr>
          <w:p w14:paraId="08CC881C" w14:textId="77777777" w:rsidR="00FB1336" w:rsidRDefault="00FB1336">
            <w:pPr>
              <w:spacing w:line="360" w:lineRule="exact"/>
              <w:jc w:val="center"/>
              <w:rPr>
                <w:rFonts w:ascii="仿宋_GB2312" w:eastAsia="仿宋_GB2312" w:hAnsi="宋体"/>
                <w:b/>
                <w:sz w:val="24"/>
              </w:rPr>
            </w:pPr>
          </w:p>
        </w:tc>
        <w:tc>
          <w:tcPr>
            <w:tcW w:w="1294" w:type="dxa"/>
            <w:vAlign w:val="center"/>
          </w:tcPr>
          <w:p w14:paraId="298E4914" w14:textId="77777777" w:rsidR="00FB1336" w:rsidRDefault="00FB1336">
            <w:pPr>
              <w:spacing w:line="360" w:lineRule="exact"/>
              <w:jc w:val="center"/>
              <w:rPr>
                <w:rFonts w:ascii="仿宋_GB2312" w:eastAsia="仿宋_GB2312" w:hAnsi="宋体"/>
                <w:b/>
                <w:sz w:val="24"/>
              </w:rPr>
            </w:pPr>
          </w:p>
        </w:tc>
        <w:tc>
          <w:tcPr>
            <w:tcW w:w="1295" w:type="dxa"/>
            <w:vAlign w:val="center"/>
          </w:tcPr>
          <w:p w14:paraId="529652DD" w14:textId="77777777" w:rsidR="00FB1336" w:rsidRDefault="00FB1336">
            <w:pPr>
              <w:spacing w:line="360" w:lineRule="exact"/>
              <w:jc w:val="center"/>
              <w:rPr>
                <w:rFonts w:ascii="仿宋_GB2312" w:eastAsia="仿宋_GB2312" w:hAnsi="宋体"/>
                <w:b/>
                <w:sz w:val="24"/>
              </w:rPr>
            </w:pPr>
          </w:p>
        </w:tc>
        <w:tc>
          <w:tcPr>
            <w:tcW w:w="1295" w:type="dxa"/>
            <w:vAlign w:val="center"/>
          </w:tcPr>
          <w:p w14:paraId="6BF5D6E1" w14:textId="77777777" w:rsidR="00FB1336" w:rsidRDefault="00FB1336">
            <w:pPr>
              <w:spacing w:line="360" w:lineRule="exact"/>
              <w:jc w:val="center"/>
              <w:rPr>
                <w:rFonts w:ascii="仿宋_GB2312" w:eastAsia="仿宋_GB2312" w:hAnsi="宋体"/>
                <w:b/>
                <w:sz w:val="24"/>
              </w:rPr>
            </w:pPr>
          </w:p>
        </w:tc>
      </w:tr>
      <w:tr w:rsidR="00FB1336" w14:paraId="77AACAA7" w14:textId="77777777">
        <w:trPr>
          <w:trHeight w:val="510"/>
          <w:jc w:val="center"/>
        </w:trPr>
        <w:tc>
          <w:tcPr>
            <w:tcW w:w="1986" w:type="dxa"/>
            <w:vAlign w:val="center"/>
          </w:tcPr>
          <w:p w14:paraId="522C2BC9" w14:textId="77777777" w:rsidR="00FB1336" w:rsidRDefault="00FB1336">
            <w:pPr>
              <w:spacing w:line="360" w:lineRule="exact"/>
              <w:jc w:val="center"/>
              <w:rPr>
                <w:rFonts w:ascii="仿宋_GB2312" w:eastAsia="仿宋_GB2312" w:hAnsi="宋体"/>
                <w:b/>
                <w:sz w:val="24"/>
              </w:rPr>
            </w:pPr>
          </w:p>
        </w:tc>
        <w:tc>
          <w:tcPr>
            <w:tcW w:w="1275" w:type="dxa"/>
            <w:vAlign w:val="center"/>
          </w:tcPr>
          <w:p w14:paraId="0398AE44" w14:textId="77777777" w:rsidR="00FB1336" w:rsidRDefault="00FB1336">
            <w:pPr>
              <w:spacing w:line="360" w:lineRule="exact"/>
              <w:jc w:val="center"/>
              <w:rPr>
                <w:rFonts w:ascii="仿宋_GB2312" w:eastAsia="仿宋_GB2312" w:hAnsi="宋体"/>
                <w:b/>
                <w:sz w:val="24"/>
              </w:rPr>
            </w:pPr>
          </w:p>
        </w:tc>
        <w:tc>
          <w:tcPr>
            <w:tcW w:w="939" w:type="dxa"/>
            <w:vAlign w:val="center"/>
          </w:tcPr>
          <w:p w14:paraId="13621DEE" w14:textId="77777777" w:rsidR="00FB1336" w:rsidRDefault="00FB1336">
            <w:pPr>
              <w:spacing w:line="360" w:lineRule="exact"/>
              <w:jc w:val="center"/>
              <w:rPr>
                <w:rFonts w:ascii="仿宋_GB2312" w:eastAsia="仿宋_GB2312" w:hAnsi="宋体"/>
                <w:b/>
                <w:sz w:val="24"/>
              </w:rPr>
            </w:pPr>
          </w:p>
        </w:tc>
        <w:tc>
          <w:tcPr>
            <w:tcW w:w="1294" w:type="dxa"/>
            <w:vAlign w:val="center"/>
          </w:tcPr>
          <w:p w14:paraId="3622E1EB" w14:textId="77777777" w:rsidR="00FB1336" w:rsidRDefault="00FB1336">
            <w:pPr>
              <w:spacing w:line="360" w:lineRule="exact"/>
              <w:jc w:val="center"/>
              <w:rPr>
                <w:rFonts w:ascii="仿宋_GB2312" w:eastAsia="仿宋_GB2312" w:hAnsi="宋体"/>
                <w:b/>
                <w:sz w:val="24"/>
              </w:rPr>
            </w:pPr>
          </w:p>
        </w:tc>
        <w:tc>
          <w:tcPr>
            <w:tcW w:w="1294" w:type="dxa"/>
            <w:vAlign w:val="center"/>
          </w:tcPr>
          <w:p w14:paraId="7341BF85" w14:textId="77777777" w:rsidR="00FB1336" w:rsidRDefault="00FB1336">
            <w:pPr>
              <w:spacing w:line="360" w:lineRule="exact"/>
              <w:jc w:val="center"/>
              <w:rPr>
                <w:rFonts w:ascii="仿宋_GB2312" w:eastAsia="仿宋_GB2312" w:hAnsi="宋体"/>
                <w:b/>
                <w:sz w:val="24"/>
              </w:rPr>
            </w:pPr>
          </w:p>
        </w:tc>
        <w:tc>
          <w:tcPr>
            <w:tcW w:w="1295" w:type="dxa"/>
            <w:vAlign w:val="center"/>
          </w:tcPr>
          <w:p w14:paraId="3C5D58A3" w14:textId="77777777" w:rsidR="00FB1336" w:rsidRDefault="00FB1336">
            <w:pPr>
              <w:spacing w:line="360" w:lineRule="exact"/>
              <w:jc w:val="center"/>
              <w:rPr>
                <w:rFonts w:ascii="仿宋_GB2312" w:eastAsia="仿宋_GB2312" w:hAnsi="宋体"/>
                <w:b/>
                <w:sz w:val="24"/>
              </w:rPr>
            </w:pPr>
          </w:p>
        </w:tc>
        <w:tc>
          <w:tcPr>
            <w:tcW w:w="1295" w:type="dxa"/>
            <w:vAlign w:val="center"/>
          </w:tcPr>
          <w:p w14:paraId="641E40DA" w14:textId="77777777" w:rsidR="00FB1336" w:rsidRDefault="00FB1336">
            <w:pPr>
              <w:spacing w:line="360" w:lineRule="exact"/>
              <w:jc w:val="center"/>
              <w:rPr>
                <w:rFonts w:ascii="仿宋_GB2312" w:eastAsia="仿宋_GB2312" w:hAnsi="宋体"/>
                <w:b/>
                <w:sz w:val="24"/>
              </w:rPr>
            </w:pPr>
          </w:p>
        </w:tc>
      </w:tr>
      <w:tr w:rsidR="00FB1336" w14:paraId="44895CB9" w14:textId="77777777">
        <w:trPr>
          <w:trHeight w:val="510"/>
          <w:jc w:val="center"/>
        </w:trPr>
        <w:tc>
          <w:tcPr>
            <w:tcW w:w="1986" w:type="dxa"/>
            <w:vAlign w:val="center"/>
          </w:tcPr>
          <w:p w14:paraId="6E2D523D" w14:textId="77777777" w:rsidR="00FB1336" w:rsidRDefault="00FB1336">
            <w:pPr>
              <w:spacing w:line="360" w:lineRule="exact"/>
              <w:jc w:val="center"/>
              <w:rPr>
                <w:rFonts w:ascii="仿宋_GB2312" w:eastAsia="仿宋_GB2312" w:hAnsi="宋体"/>
                <w:b/>
                <w:sz w:val="24"/>
              </w:rPr>
            </w:pPr>
          </w:p>
        </w:tc>
        <w:tc>
          <w:tcPr>
            <w:tcW w:w="1275" w:type="dxa"/>
            <w:vAlign w:val="center"/>
          </w:tcPr>
          <w:p w14:paraId="5BB8EBD0" w14:textId="77777777" w:rsidR="00FB1336" w:rsidRDefault="00FB1336">
            <w:pPr>
              <w:spacing w:line="360" w:lineRule="exact"/>
              <w:jc w:val="center"/>
              <w:rPr>
                <w:rFonts w:ascii="仿宋_GB2312" w:eastAsia="仿宋_GB2312" w:hAnsi="宋体"/>
                <w:b/>
                <w:sz w:val="24"/>
              </w:rPr>
            </w:pPr>
          </w:p>
        </w:tc>
        <w:tc>
          <w:tcPr>
            <w:tcW w:w="939" w:type="dxa"/>
            <w:vAlign w:val="center"/>
          </w:tcPr>
          <w:p w14:paraId="603B7BED" w14:textId="77777777" w:rsidR="00FB1336" w:rsidRDefault="00FB1336">
            <w:pPr>
              <w:spacing w:line="360" w:lineRule="exact"/>
              <w:jc w:val="center"/>
              <w:rPr>
                <w:rFonts w:ascii="仿宋_GB2312" w:eastAsia="仿宋_GB2312" w:hAnsi="宋体"/>
                <w:b/>
                <w:sz w:val="24"/>
              </w:rPr>
            </w:pPr>
          </w:p>
        </w:tc>
        <w:tc>
          <w:tcPr>
            <w:tcW w:w="1294" w:type="dxa"/>
            <w:vAlign w:val="center"/>
          </w:tcPr>
          <w:p w14:paraId="650E2C7B" w14:textId="77777777" w:rsidR="00FB1336" w:rsidRDefault="00FB1336">
            <w:pPr>
              <w:spacing w:line="360" w:lineRule="exact"/>
              <w:jc w:val="center"/>
              <w:rPr>
                <w:rFonts w:ascii="仿宋_GB2312" w:eastAsia="仿宋_GB2312" w:hAnsi="宋体"/>
                <w:b/>
                <w:sz w:val="24"/>
              </w:rPr>
            </w:pPr>
          </w:p>
        </w:tc>
        <w:tc>
          <w:tcPr>
            <w:tcW w:w="1294" w:type="dxa"/>
            <w:vAlign w:val="center"/>
          </w:tcPr>
          <w:p w14:paraId="6BCD4E69" w14:textId="77777777" w:rsidR="00FB1336" w:rsidRDefault="00FB1336">
            <w:pPr>
              <w:spacing w:line="360" w:lineRule="exact"/>
              <w:jc w:val="center"/>
              <w:rPr>
                <w:rFonts w:ascii="仿宋_GB2312" w:eastAsia="仿宋_GB2312" w:hAnsi="宋体"/>
                <w:b/>
                <w:sz w:val="24"/>
              </w:rPr>
            </w:pPr>
          </w:p>
        </w:tc>
        <w:tc>
          <w:tcPr>
            <w:tcW w:w="1295" w:type="dxa"/>
            <w:vAlign w:val="center"/>
          </w:tcPr>
          <w:p w14:paraId="3E460948" w14:textId="77777777" w:rsidR="00FB1336" w:rsidRDefault="00FB1336">
            <w:pPr>
              <w:spacing w:line="360" w:lineRule="exact"/>
              <w:jc w:val="center"/>
              <w:rPr>
                <w:rFonts w:ascii="仿宋_GB2312" w:eastAsia="仿宋_GB2312" w:hAnsi="宋体"/>
                <w:b/>
                <w:sz w:val="24"/>
              </w:rPr>
            </w:pPr>
          </w:p>
        </w:tc>
        <w:tc>
          <w:tcPr>
            <w:tcW w:w="1295" w:type="dxa"/>
            <w:vAlign w:val="center"/>
          </w:tcPr>
          <w:p w14:paraId="1FDEE1CE" w14:textId="77777777" w:rsidR="00FB1336" w:rsidRDefault="00FB1336">
            <w:pPr>
              <w:spacing w:line="360" w:lineRule="exact"/>
              <w:jc w:val="center"/>
              <w:rPr>
                <w:rFonts w:ascii="仿宋_GB2312" w:eastAsia="仿宋_GB2312" w:hAnsi="宋体"/>
                <w:b/>
                <w:sz w:val="24"/>
              </w:rPr>
            </w:pPr>
          </w:p>
        </w:tc>
      </w:tr>
      <w:tr w:rsidR="00FB1336" w14:paraId="2F15D3A0" w14:textId="77777777">
        <w:trPr>
          <w:trHeight w:val="510"/>
          <w:jc w:val="center"/>
        </w:trPr>
        <w:tc>
          <w:tcPr>
            <w:tcW w:w="1986" w:type="dxa"/>
            <w:vAlign w:val="center"/>
          </w:tcPr>
          <w:p w14:paraId="64B70A95" w14:textId="77777777" w:rsidR="00FB1336" w:rsidRDefault="00FB1336">
            <w:pPr>
              <w:spacing w:line="360" w:lineRule="exact"/>
              <w:jc w:val="center"/>
              <w:rPr>
                <w:rFonts w:ascii="仿宋_GB2312" w:eastAsia="仿宋_GB2312" w:hAnsi="宋体"/>
                <w:b/>
                <w:sz w:val="24"/>
              </w:rPr>
            </w:pPr>
          </w:p>
        </w:tc>
        <w:tc>
          <w:tcPr>
            <w:tcW w:w="1275" w:type="dxa"/>
            <w:vAlign w:val="center"/>
          </w:tcPr>
          <w:p w14:paraId="5D1DED1D" w14:textId="77777777" w:rsidR="00FB1336" w:rsidRDefault="00FB1336">
            <w:pPr>
              <w:spacing w:line="360" w:lineRule="exact"/>
              <w:jc w:val="center"/>
              <w:rPr>
                <w:rFonts w:ascii="仿宋_GB2312" w:eastAsia="仿宋_GB2312" w:hAnsi="宋体"/>
                <w:b/>
                <w:sz w:val="24"/>
              </w:rPr>
            </w:pPr>
          </w:p>
        </w:tc>
        <w:tc>
          <w:tcPr>
            <w:tcW w:w="939" w:type="dxa"/>
            <w:vAlign w:val="center"/>
          </w:tcPr>
          <w:p w14:paraId="601E5C75" w14:textId="77777777" w:rsidR="00FB1336" w:rsidRDefault="00FB1336">
            <w:pPr>
              <w:spacing w:line="360" w:lineRule="exact"/>
              <w:jc w:val="center"/>
              <w:rPr>
                <w:rFonts w:ascii="仿宋_GB2312" w:eastAsia="仿宋_GB2312" w:hAnsi="宋体"/>
                <w:b/>
                <w:sz w:val="24"/>
              </w:rPr>
            </w:pPr>
          </w:p>
        </w:tc>
        <w:tc>
          <w:tcPr>
            <w:tcW w:w="1294" w:type="dxa"/>
            <w:vAlign w:val="center"/>
          </w:tcPr>
          <w:p w14:paraId="07CDD610" w14:textId="77777777" w:rsidR="00FB1336" w:rsidRDefault="00FB1336">
            <w:pPr>
              <w:spacing w:line="360" w:lineRule="exact"/>
              <w:jc w:val="center"/>
              <w:rPr>
                <w:rFonts w:ascii="仿宋_GB2312" w:eastAsia="仿宋_GB2312" w:hAnsi="宋体"/>
                <w:b/>
                <w:sz w:val="24"/>
              </w:rPr>
            </w:pPr>
          </w:p>
        </w:tc>
        <w:tc>
          <w:tcPr>
            <w:tcW w:w="1294" w:type="dxa"/>
            <w:vAlign w:val="center"/>
          </w:tcPr>
          <w:p w14:paraId="7E99EA51" w14:textId="77777777" w:rsidR="00FB1336" w:rsidRDefault="00FB1336">
            <w:pPr>
              <w:spacing w:line="360" w:lineRule="exact"/>
              <w:jc w:val="center"/>
              <w:rPr>
                <w:rFonts w:ascii="仿宋_GB2312" w:eastAsia="仿宋_GB2312" w:hAnsi="宋体"/>
                <w:b/>
                <w:sz w:val="24"/>
              </w:rPr>
            </w:pPr>
          </w:p>
        </w:tc>
        <w:tc>
          <w:tcPr>
            <w:tcW w:w="1295" w:type="dxa"/>
            <w:vAlign w:val="center"/>
          </w:tcPr>
          <w:p w14:paraId="71BF22B4" w14:textId="77777777" w:rsidR="00FB1336" w:rsidRDefault="00FB1336">
            <w:pPr>
              <w:spacing w:line="360" w:lineRule="exact"/>
              <w:jc w:val="center"/>
              <w:rPr>
                <w:rFonts w:ascii="仿宋_GB2312" w:eastAsia="仿宋_GB2312" w:hAnsi="宋体"/>
                <w:b/>
                <w:sz w:val="24"/>
              </w:rPr>
            </w:pPr>
          </w:p>
        </w:tc>
        <w:tc>
          <w:tcPr>
            <w:tcW w:w="1295" w:type="dxa"/>
            <w:vAlign w:val="center"/>
          </w:tcPr>
          <w:p w14:paraId="4CA34834" w14:textId="77777777" w:rsidR="00FB1336" w:rsidRDefault="00FB1336">
            <w:pPr>
              <w:spacing w:line="360" w:lineRule="exact"/>
              <w:jc w:val="center"/>
              <w:rPr>
                <w:rFonts w:ascii="仿宋_GB2312" w:eastAsia="仿宋_GB2312" w:hAnsi="宋体"/>
                <w:b/>
                <w:sz w:val="24"/>
              </w:rPr>
            </w:pPr>
          </w:p>
        </w:tc>
      </w:tr>
      <w:tr w:rsidR="00FB1336" w14:paraId="55374DE8" w14:textId="77777777">
        <w:trPr>
          <w:trHeight w:val="510"/>
          <w:jc w:val="center"/>
        </w:trPr>
        <w:tc>
          <w:tcPr>
            <w:tcW w:w="1986" w:type="dxa"/>
            <w:vAlign w:val="center"/>
          </w:tcPr>
          <w:p w14:paraId="736467B4" w14:textId="77777777" w:rsidR="00FB1336" w:rsidRDefault="00FB1336">
            <w:pPr>
              <w:spacing w:line="360" w:lineRule="exact"/>
              <w:jc w:val="center"/>
              <w:rPr>
                <w:rFonts w:ascii="仿宋_GB2312" w:eastAsia="仿宋_GB2312" w:hAnsi="宋体"/>
                <w:b/>
                <w:sz w:val="24"/>
              </w:rPr>
            </w:pPr>
          </w:p>
        </w:tc>
        <w:tc>
          <w:tcPr>
            <w:tcW w:w="1275" w:type="dxa"/>
            <w:vAlign w:val="center"/>
          </w:tcPr>
          <w:p w14:paraId="6DEB68A3" w14:textId="77777777" w:rsidR="00FB1336" w:rsidRDefault="00FB1336">
            <w:pPr>
              <w:spacing w:line="360" w:lineRule="exact"/>
              <w:jc w:val="center"/>
              <w:rPr>
                <w:rFonts w:ascii="仿宋_GB2312" w:eastAsia="仿宋_GB2312" w:hAnsi="宋体"/>
                <w:b/>
                <w:sz w:val="24"/>
              </w:rPr>
            </w:pPr>
          </w:p>
        </w:tc>
        <w:tc>
          <w:tcPr>
            <w:tcW w:w="939" w:type="dxa"/>
            <w:vAlign w:val="center"/>
          </w:tcPr>
          <w:p w14:paraId="7B1A25FB" w14:textId="77777777" w:rsidR="00FB1336" w:rsidRDefault="00FB1336">
            <w:pPr>
              <w:spacing w:line="360" w:lineRule="exact"/>
              <w:jc w:val="center"/>
              <w:rPr>
                <w:rFonts w:ascii="仿宋_GB2312" w:eastAsia="仿宋_GB2312" w:hAnsi="宋体"/>
                <w:b/>
                <w:sz w:val="24"/>
              </w:rPr>
            </w:pPr>
          </w:p>
        </w:tc>
        <w:tc>
          <w:tcPr>
            <w:tcW w:w="1294" w:type="dxa"/>
            <w:vAlign w:val="center"/>
          </w:tcPr>
          <w:p w14:paraId="352FF643" w14:textId="77777777" w:rsidR="00FB1336" w:rsidRDefault="00FB1336">
            <w:pPr>
              <w:spacing w:line="360" w:lineRule="exact"/>
              <w:jc w:val="center"/>
              <w:rPr>
                <w:rFonts w:ascii="仿宋_GB2312" w:eastAsia="仿宋_GB2312" w:hAnsi="宋体"/>
                <w:b/>
                <w:sz w:val="24"/>
              </w:rPr>
            </w:pPr>
          </w:p>
        </w:tc>
        <w:tc>
          <w:tcPr>
            <w:tcW w:w="1294" w:type="dxa"/>
            <w:vAlign w:val="center"/>
          </w:tcPr>
          <w:p w14:paraId="0C07275C" w14:textId="77777777" w:rsidR="00FB1336" w:rsidRDefault="00FB1336">
            <w:pPr>
              <w:spacing w:line="360" w:lineRule="exact"/>
              <w:jc w:val="center"/>
              <w:rPr>
                <w:rFonts w:ascii="仿宋_GB2312" w:eastAsia="仿宋_GB2312" w:hAnsi="宋体"/>
                <w:b/>
                <w:sz w:val="24"/>
              </w:rPr>
            </w:pPr>
          </w:p>
        </w:tc>
        <w:tc>
          <w:tcPr>
            <w:tcW w:w="1295" w:type="dxa"/>
            <w:vAlign w:val="center"/>
          </w:tcPr>
          <w:p w14:paraId="097D9EAF" w14:textId="77777777" w:rsidR="00FB1336" w:rsidRDefault="00FB1336">
            <w:pPr>
              <w:spacing w:line="360" w:lineRule="exact"/>
              <w:jc w:val="center"/>
              <w:rPr>
                <w:rFonts w:ascii="仿宋_GB2312" w:eastAsia="仿宋_GB2312" w:hAnsi="宋体"/>
                <w:b/>
                <w:sz w:val="24"/>
              </w:rPr>
            </w:pPr>
          </w:p>
        </w:tc>
        <w:tc>
          <w:tcPr>
            <w:tcW w:w="1295" w:type="dxa"/>
            <w:vAlign w:val="center"/>
          </w:tcPr>
          <w:p w14:paraId="333D6422" w14:textId="77777777" w:rsidR="00FB1336" w:rsidRDefault="00FB1336">
            <w:pPr>
              <w:spacing w:line="360" w:lineRule="exact"/>
              <w:jc w:val="center"/>
              <w:rPr>
                <w:rFonts w:ascii="仿宋_GB2312" w:eastAsia="仿宋_GB2312" w:hAnsi="宋体"/>
                <w:b/>
                <w:sz w:val="24"/>
              </w:rPr>
            </w:pPr>
          </w:p>
        </w:tc>
      </w:tr>
      <w:tr w:rsidR="00FB1336" w14:paraId="4C70B67E" w14:textId="77777777">
        <w:trPr>
          <w:trHeight w:val="510"/>
          <w:jc w:val="center"/>
        </w:trPr>
        <w:tc>
          <w:tcPr>
            <w:tcW w:w="1986" w:type="dxa"/>
            <w:vAlign w:val="center"/>
          </w:tcPr>
          <w:p w14:paraId="45B4AA27" w14:textId="77777777" w:rsidR="00FB1336" w:rsidRDefault="00FB1336">
            <w:pPr>
              <w:spacing w:line="360" w:lineRule="exact"/>
              <w:jc w:val="center"/>
              <w:rPr>
                <w:rFonts w:ascii="仿宋_GB2312" w:eastAsia="仿宋_GB2312" w:hAnsi="宋体"/>
                <w:b/>
                <w:sz w:val="24"/>
              </w:rPr>
            </w:pPr>
          </w:p>
        </w:tc>
        <w:tc>
          <w:tcPr>
            <w:tcW w:w="1275" w:type="dxa"/>
            <w:vAlign w:val="center"/>
          </w:tcPr>
          <w:p w14:paraId="3EF07116" w14:textId="77777777" w:rsidR="00FB1336" w:rsidRDefault="00FB1336">
            <w:pPr>
              <w:spacing w:line="360" w:lineRule="exact"/>
              <w:jc w:val="center"/>
              <w:rPr>
                <w:rFonts w:ascii="仿宋_GB2312" w:eastAsia="仿宋_GB2312" w:hAnsi="宋体"/>
                <w:b/>
                <w:sz w:val="24"/>
              </w:rPr>
            </w:pPr>
          </w:p>
        </w:tc>
        <w:tc>
          <w:tcPr>
            <w:tcW w:w="939" w:type="dxa"/>
            <w:vAlign w:val="center"/>
          </w:tcPr>
          <w:p w14:paraId="292F2772" w14:textId="77777777" w:rsidR="00FB1336" w:rsidRDefault="00FB1336">
            <w:pPr>
              <w:spacing w:line="360" w:lineRule="exact"/>
              <w:jc w:val="center"/>
              <w:rPr>
                <w:rFonts w:ascii="仿宋_GB2312" w:eastAsia="仿宋_GB2312" w:hAnsi="宋体"/>
                <w:b/>
                <w:sz w:val="24"/>
              </w:rPr>
            </w:pPr>
          </w:p>
        </w:tc>
        <w:tc>
          <w:tcPr>
            <w:tcW w:w="1294" w:type="dxa"/>
            <w:vAlign w:val="center"/>
          </w:tcPr>
          <w:p w14:paraId="1108FAB6" w14:textId="77777777" w:rsidR="00FB1336" w:rsidRDefault="00FB1336">
            <w:pPr>
              <w:spacing w:line="360" w:lineRule="exact"/>
              <w:jc w:val="center"/>
              <w:rPr>
                <w:rFonts w:ascii="仿宋_GB2312" w:eastAsia="仿宋_GB2312" w:hAnsi="宋体"/>
                <w:b/>
                <w:sz w:val="24"/>
              </w:rPr>
            </w:pPr>
          </w:p>
        </w:tc>
        <w:tc>
          <w:tcPr>
            <w:tcW w:w="1294" w:type="dxa"/>
            <w:vAlign w:val="center"/>
          </w:tcPr>
          <w:p w14:paraId="2086D7BC" w14:textId="77777777" w:rsidR="00FB1336" w:rsidRDefault="00FB1336">
            <w:pPr>
              <w:spacing w:line="360" w:lineRule="exact"/>
              <w:jc w:val="center"/>
              <w:rPr>
                <w:rFonts w:ascii="仿宋_GB2312" w:eastAsia="仿宋_GB2312" w:hAnsi="宋体"/>
                <w:b/>
                <w:sz w:val="24"/>
              </w:rPr>
            </w:pPr>
          </w:p>
        </w:tc>
        <w:tc>
          <w:tcPr>
            <w:tcW w:w="1295" w:type="dxa"/>
            <w:vAlign w:val="center"/>
          </w:tcPr>
          <w:p w14:paraId="700F02F0" w14:textId="77777777" w:rsidR="00FB1336" w:rsidRDefault="00FB1336">
            <w:pPr>
              <w:spacing w:line="360" w:lineRule="exact"/>
              <w:jc w:val="center"/>
              <w:rPr>
                <w:rFonts w:ascii="仿宋_GB2312" w:eastAsia="仿宋_GB2312" w:hAnsi="宋体"/>
                <w:b/>
                <w:sz w:val="24"/>
              </w:rPr>
            </w:pPr>
          </w:p>
        </w:tc>
        <w:tc>
          <w:tcPr>
            <w:tcW w:w="1295" w:type="dxa"/>
            <w:vAlign w:val="center"/>
          </w:tcPr>
          <w:p w14:paraId="0AF0A182" w14:textId="77777777" w:rsidR="00FB1336" w:rsidRDefault="00FB1336">
            <w:pPr>
              <w:spacing w:line="360" w:lineRule="exact"/>
              <w:jc w:val="center"/>
              <w:rPr>
                <w:rFonts w:ascii="仿宋_GB2312" w:eastAsia="仿宋_GB2312" w:hAnsi="宋体"/>
                <w:b/>
                <w:sz w:val="24"/>
              </w:rPr>
            </w:pPr>
          </w:p>
        </w:tc>
      </w:tr>
      <w:tr w:rsidR="00FB1336" w14:paraId="439BEF04" w14:textId="77777777">
        <w:trPr>
          <w:trHeight w:val="510"/>
          <w:jc w:val="center"/>
        </w:trPr>
        <w:tc>
          <w:tcPr>
            <w:tcW w:w="1986" w:type="dxa"/>
            <w:vAlign w:val="center"/>
          </w:tcPr>
          <w:p w14:paraId="1B15D771" w14:textId="77777777" w:rsidR="00FB1336" w:rsidRDefault="00FB1336">
            <w:pPr>
              <w:spacing w:line="360" w:lineRule="exact"/>
              <w:jc w:val="center"/>
              <w:rPr>
                <w:rFonts w:ascii="仿宋_GB2312" w:eastAsia="仿宋_GB2312" w:hAnsi="宋体"/>
                <w:b/>
                <w:sz w:val="24"/>
              </w:rPr>
            </w:pPr>
          </w:p>
        </w:tc>
        <w:tc>
          <w:tcPr>
            <w:tcW w:w="1275" w:type="dxa"/>
            <w:vAlign w:val="center"/>
          </w:tcPr>
          <w:p w14:paraId="2FF6D175" w14:textId="77777777" w:rsidR="00FB1336" w:rsidRDefault="00FB1336">
            <w:pPr>
              <w:spacing w:line="360" w:lineRule="exact"/>
              <w:jc w:val="center"/>
              <w:rPr>
                <w:rFonts w:ascii="仿宋_GB2312" w:eastAsia="仿宋_GB2312" w:hAnsi="宋体"/>
                <w:b/>
                <w:sz w:val="24"/>
              </w:rPr>
            </w:pPr>
          </w:p>
        </w:tc>
        <w:tc>
          <w:tcPr>
            <w:tcW w:w="939" w:type="dxa"/>
            <w:vAlign w:val="center"/>
          </w:tcPr>
          <w:p w14:paraId="2ACE5351" w14:textId="77777777" w:rsidR="00FB1336" w:rsidRDefault="00FB1336">
            <w:pPr>
              <w:spacing w:line="360" w:lineRule="exact"/>
              <w:jc w:val="center"/>
              <w:rPr>
                <w:rFonts w:ascii="仿宋_GB2312" w:eastAsia="仿宋_GB2312" w:hAnsi="宋体"/>
                <w:b/>
                <w:sz w:val="24"/>
              </w:rPr>
            </w:pPr>
          </w:p>
        </w:tc>
        <w:tc>
          <w:tcPr>
            <w:tcW w:w="1294" w:type="dxa"/>
            <w:vAlign w:val="center"/>
          </w:tcPr>
          <w:p w14:paraId="485F0DC9" w14:textId="77777777" w:rsidR="00FB1336" w:rsidRDefault="00FB1336">
            <w:pPr>
              <w:spacing w:line="360" w:lineRule="exact"/>
              <w:jc w:val="center"/>
              <w:rPr>
                <w:rFonts w:ascii="仿宋_GB2312" w:eastAsia="仿宋_GB2312" w:hAnsi="宋体"/>
                <w:b/>
                <w:sz w:val="24"/>
              </w:rPr>
            </w:pPr>
          </w:p>
        </w:tc>
        <w:tc>
          <w:tcPr>
            <w:tcW w:w="1294" w:type="dxa"/>
            <w:vAlign w:val="center"/>
          </w:tcPr>
          <w:p w14:paraId="01A0BD2D" w14:textId="77777777" w:rsidR="00FB1336" w:rsidRDefault="00FB1336">
            <w:pPr>
              <w:spacing w:line="360" w:lineRule="exact"/>
              <w:jc w:val="center"/>
              <w:rPr>
                <w:rFonts w:ascii="仿宋_GB2312" w:eastAsia="仿宋_GB2312" w:hAnsi="宋体"/>
                <w:b/>
                <w:sz w:val="24"/>
              </w:rPr>
            </w:pPr>
          </w:p>
        </w:tc>
        <w:tc>
          <w:tcPr>
            <w:tcW w:w="1295" w:type="dxa"/>
            <w:vAlign w:val="center"/>
          </w:tcPr>
          <w:p w14:paraId="0E862312" w14:textId="77777777" w:rsidR="00FB1336" w:rsidRDefault="00FB1336">
            <w:pPr>
              <w:spacing w:line="360" w:lineRule="exact"/>
              <w:jc w:val="center"/>
              <w:rPr>
                <w:rFonts w:ascii="仿宋_GB2312" w:eastAsia="仿宋_GB2312" w:hAnsi="宋体"/>
                <w:b/>
                <w:sz w:val="24"/>
              </w:rPr>
            </w:pPr>
          </w:p>
        </w:tc>
        <w:tc>
          <w:tcPr>
            <w:tcW w:w="1295" w:type="dxa"/>
            <w:vAlign w:val="center"/>
          </w:tcPr>
          <w:p w14:paraId="4AFC1419" w14:textId="77777777" w:rsidR="00FB1336" w:rsidRDefault="00FB1336">
            <w:pPr>
              <w:spacing w:line="360" w:lineRule="exact"/>
              <w:jc w:val="center"/>
              <w:rPr>
                <w:rFonts w:ascii="仿宋_GB2312" w:eastAsia="仿宋_GB2312" w:hAnsi="宋体"/>
                <w:b/>
                <w:sz w:val="24"/>
              </w:rPr>
            </w:pPr>
          </w:p>
        </w:tc>
      </w:tr>
      <w:tr w:rsidR="00FB1336" w14:paraId="38AE737C" w14:textId="77777777">
        <w:trPr>
          <w:trHeight w:val="510"/>
          <w:jc w:val="center"/>
        </w:trPr>
        <w:tc>
          <w:tcPr>
            <w:tcW w:w="1986" w:type="dxa"/>
            <w:vAlign w:val="center"/>
          </w:tcPr>
          <w:p w14:paraId="502D4C36" w14:textId="77777777" w:rsidR="00FB1336" w:rsidRDefault="00FB1336">
            <w:pPr>
              <w:spacing w:line="360" w:lineRule="exact"/>
              <w:jc w:val="center"/>
              <w:rPr>
                <w:rFonts w:ascii="仿宋_GB2312" w:eastAsia="仿宋_GB2312" w:hAnsi="宋体"/>
                <w:b/>
                <w:sz w:val="24"/>
              </w:rPr>
            </w:pPr>
          </w:p>
        </w:tc>
        <w:tc>
          <w:tcPr>
            <w:tcW w:w="1275" w:type="dxa"/>
            <w:vAlign w:val="center"/>
          </w:tcPr>
          <w:p w14:paraId="74D192B3" w14:textId="77777777" w:rsidR="00FB1336" w:rsidRDefault="00FB1336">
            <w:pPr>
              <w:spacing w:line="360" w:lineRule="exact"/>
              <w:jc w:val="center"/>
              <w:rPr>
                <w:rFonts w:ascii="仿宋_GB2312" w:eastAsia="仿宋_GB2312" w:hAnsi="宋体"/>
                <w:b/>
                <w:sz w:val="24"/>
              </w:rPr>
            </w:pPr>
          </w:p>
        </w:tc>
        <w:tc>
          <w:tcPr>
            <w:tcW w:w="939" w:type="dxa"/>
            <w:vAlign w:val="center"/>
          </w:tcPr>
          <w:p w14:paraId="26F5CA20" w14:textId="77777777" w:rsidR="00FB1336" w:rsidRDefault="00FB1336">
            <w:pPr>
              <w:spacing w:line="360" w:lineRule="exact"/>
              <w:jc w:val="center"/>
              <w:rPr>
                <w:rFonts w:ascii="仿宋_GB2312" w:eastAsia="仿宋_GB2312" w:hAnsi="宋体"/>
                <w:b/>
                <w:sz w:val="24"/>
              </w:rPr>
            </w:pPr>
          </w:p>
        </w:tc>
        <w:tc>
          <w:tcPr>
            <w:tcW w:w="1294" w:type="dxa"/>
            <w:vAlign w:val="center"/>
          </w:tcPr>
          <w:p w14:paraId="3E57F315" w14:textId="77777777" w:rsidR="00FB1336" w:rsidRDefault="00FB1336">
            <w:pPr>
              <w:spacing w:line="360" w:lineRule="exact"/>
              <w:jc w:val="center"/>
              <w:rPr>
                <w:rFonts w:ascii="仿宋_GB2312" w:eastAsia="仿宋_GB2312" w:hAnsi="宋体"/>
                <w:b/>
                <w:sz w:val="24"/>
              </w:rPr>
            </w:pPr>
          </w:p>
        </w:tc>
        <w:tc>
          <w:tcPr>
            <w:tcW w:w="1294" w:type="dxa"/>
            <w:vAlign w:val="center"/>
          </w:tcPr>
          <w:p w14:paraId="4F155514" w14:textId="77777777" w:rsidR="00FB1336" w:rsidRDefault="00FB1336">
            <w:pPr>
              <w:spacing w:line="360" w:lineRule="exact"/>
              <w:jc w:val="center"/>
              <w:rPr>
                <w:rFonts w:ascii="仿宋_GB2312" w:eastAsia="仿宋_GB2312" w:hAnsi="宋体"/>
                <w:b/>
                <w:sz w:val="24"/>
              </w:rPr>
            </w:pPr>
          </w:p>
        </w:tc>
        <w:tc>
          <w:tcPr>
            <w:tcW w:w="1295" w:type="dxa"/>
            <w:vAlign w:val="center"/>
          </w:tcPr>
          <w:p w14:paraId="006DC20D" w14:textId="77777777" w:rsidR="00FB1336" w:rsidRDefault="00FB1336">
            <w:pPr>
              <w:spacing w:line="360" w:lineRule="exact"/>
              <w:jc w:val="center"/>
              <w:rPr>
                <w:rFonts w:ascii="仿宋_GB2312" w:eastAsia="仿宋_GB2312" w:hAnsi="宋体"/>
                <w:b/>
                <w:sz w:val="24"/>
              </w:rPr>
            </w:pPr>
          </w:p>
        </w:tc>
        <w:tc>
          <w:tcPr>
            <w:tcW w:w="1295" w:type="dxa"/>
            <w:vAlign w:val="center"/>
          </w:tcPr>
          <w:p w14:paraId="0DBA21C6" w14:textId="77777777" w:rsidR="00FB1336" w:rsidRDefault="00FB1336">
            <w:pPr>
              <w:spacing w:line="360" w:lineRule="exact"/>
              <w:jc w:val="center"/>
              <w:rPr>
                <w:rFonts w:ascii="仿宋_GB2312" w:eastAsia="仿宋_GB2312" w:hAnsi="宋体"/>
                <w:b/>
                <w:sz w:val="24"/>
              </w:rPr>
            </w:pPr>
          </w:p>
        </w:tc>
      </w:tr>
      <w:tr w:rsidR="00FB1336" w14:paraId="3DF2EB2E" w14:textId="77777777">
        <w:trPr>
          <w:trHeight w:val="510"/>
          <w:jc w:val="center"/>
        </w:trPr>
        <w:tc>
          <w:tcPr>
            <w:tcW w:w="1986" w:type="dxa"/>
            <w:vAlign w:val="center"/>
          </w:tcPr>
          <w:p w14:paraId="17913720" w14:textId="77777777" w:rsidR="00FB1336" w:rsidRDefault="00FB1336">
            <w:pPr>
              <w:spacing w:line="360" w:lineRule="exact"/>
              <w:jc w:val="center"/>
              <w:rPr>
                <w:rFonts w:ascii="仿宋_GB2312" w:eastAsia="仿宋_GB2312" w:hAnsi="宋体"/>
                <w:b/>
                <w:sz w:val="24"/>
              </w:rPr>
            </w:pPr>
          </w:p>
        </w:tc>
        <w:tc>
          <w:tcPr>
            <w:tcW w:w="1275" w:type="dxa"/>
            <w:vAlign w:val="center"/>
          </w:tcPr>
          <w:p w14:paraId="38FC84F7" w14:textId="77777777" w:rsidR="00FB1336" w:rsidRDefault="00FB1336">
            <w:pPr>
              <w:spacing w:line="360" w:lineRule="exact"/>
              <w:jc w:val="center"/>
              <w:rPr>
                <w:rFonts w:ascii="仿宋_GB2312" w:eastAsia="仿宋_GB2312" w:hAnsi="宋体"/>
                <w:b/>
                <w:sz w:val="24"/>
              </w:rPr>
            </w:pPr>
          </w:p>
        </w:tc>
        <w:tc>
          <w:tcPr>
            <w:tcW w:w="939" w:type="dxa"/>
            <w:vAlign w:val="center"/>
          </w:tcPr>
          <w:p w14:paraId="4A85D65D" w14:textId="77777777" w:rsidR="00FB1336" w:rsidRDefault="00FB1336">
            <w:pPr>
              <w:spacing w:line="360" w:lineRule="exact"/>
              <w:jc w:val="center"/>
              <w:rPr>
                <w:rFonts w:ascii="仿宋_GB2312" w:eastAsia="仿宋_GB2312" w:hAnsi="宋体"/>
                <w:b/>
                <w:sz w:val="24"/>
              </w:rPr>
            </w:pPr>
          </w:p>
        </w:tc>
        <w:tc>
          <w:tcPr>
            <w:tcW w:w="1294" w:type="dxa"/>
            <w:vAlign w:val="center"/>
          </w:tcPr>
          <w:p w14:paraId="0B7D9770" w14:textId="77777777" w:rsidR="00FB1336" w:rsidRDefault="00FB1336">
            <w:pPr>
              <w:spacing w:line="360" w:lineRule="exact"/>
              <w:jc w:val="center"/>
              <w:rPr>
                <w:rFonts w:ascii="仿宋_GB2312" w:eastAsia="仿宋_GB2312" w:hAnsi="宋体"/>
                <w:b/>
                <w:sz w:val="24"/>
              </w:rPr>
            </w:pPr>
          </w:p>
        </w:tc>
        <w:tc>
          <w:tcPr>
            <w:tcW w:w="1294" w:type="dxa"/>
            <w:vAlign w:val="center"/>
          </w:tcPr>
          <w:p w14:paraId="6C275B82" w14:textId="77777777" w:rsidR="00FB1336" w:rsidRDefault="00FB1336">
            <w:pPr>
              <w:spacing w:line="360" w:lineRule="exact"/>
              <w:jc w:val="center"/>
              <w:rPr>
                <w:rFonts w:ascii="仿宋_GB2312" w:eastAsia="仿宋_GB2312" w:hAnsi="宋体"/>
                <w:b/>
                <w:sz w:val="24"/>
              </w:rPr>
            </w:pPr>
          </w:p>
        </w:tc>
        <w:tc>
          <w:tcPr>
            <w:tcW w:w="1295" w:type="dxa"/>
            <w:vAlign w:val="center"/>
          </w:tcPr>
          <w:p w14:paraId="3CEE706E" w14:textId="77777777" w:rsidR="00FB1336" w:rsidRDefault="00FB1336">
            <w:pPr>
              <w:spacing w:line="360" w:lineRule="exact"/>
              <w:jc w:val="center"/>
              <w:rPr>
                <w:rFonts w:ascii="仿宋_GB2312" w:eastAsia="仿宋_GB2312" w:hAnsi="宋体"/>
                <w:b/>
                <w:sz w:val="24"/>
              </w:rPr>
            </w:pPr>
          </w:p>
        </w:tc>
        <w:tc>
          <w:tcPr>
            <w:tcW w:w="1295" w:type="dxa"/>
            <w:vAlign w:val="center"/>
          </w:tcPr>
          <w:p w14:paraId="225BFC83" w14:textId="77777777" w:rsidR="00FB1336" w:rsidRDefault="00FB1336">
            <w:pPr>
              <w:spacing w:line="360" w:lineRule="exact"/>
              <w:jc w:val="center"/>
              <w:rPr>
                <w:rFonts w:ascii="仿宋_GB2312" w:eastAsia="仿宋_GB2312" w:hAnsi="宋体"/>
                <w:b/>
                <w:sz w:val="24"/>
              </w:rPr>
            </w:pPr>
          </w:p>
        </w:tc>
      </w:tr>
      <w:tr w:rsidR="00FB1336" w14:paraId="7896D6E5" w14:textId="77777777">
        <w:trPr>
          <w:trHeight w:val="510"/>
          <w:jc w:val="center"/>
        </w:trPr>
        <w:tc>
          <w:tcPr>
            <w:tcW w:w="1986" w:type="dxa"/>
            <w:vAlign w:val="center"/>
          </w:tcPr>
          <w:p w14:paraId="2B352964" w14:textId="77777777" w:rsidR="00FB1336" w:rsidRDefault="00FB1336">
            <w:pPr>
              <w:spacing w:line="360" w:lineRule="exact"/>
              <w:jc w:val="center"/>
              <w:rPr>
                <w:rFonts w:ascii="仿宋_GB2312" w:eastAsia="仿宋_GB2312" w:hAnsi="宋体"/>
                <w:b/>
                <w:sz w:val="24"/>
              </w:rPr>
            </w:pPr>
          </w:p>
        </w:tc>
        <w:tc>
          <w:tcPr>
            <w:tcW w:w="1275" w:type="dxa"/>
            <w:vAlign w:val="center"/>
          </w:tcPr>
          <w:p w14:paraId="3181A776" w14:textId="77777777" w:rsidR="00FB1336" w:rsidRDefault="00FB1336">
            <w:pPr>
              <w:spacing w:line="360" w:lineRule="exact"/>
              <w:jc w:val="center"/>
              <w:rPr>
                <w:rFonts w:ascii="仿宋_GB2312" w:eastAsia="仿宋_GB2312" w:hAnsi="宋体"/>
                <w:b/>
                <w:sz w:val="24"/>
              </w:rPr>
            </w:pPr>
          </w:p>
        </w:tc>
        <w:tc>
          <w:tcPr>
            <w:tcW w:w="939" w:type="dxa"/>
            <w:vAlign w:val="center"/>
          </w:tcPr>
          <w:p w14:paraId="5602344E" w14:textId="77777777" w:rsidR="00FB1336" w:rsidRDefault="00FB1336">
            <w:pPr>
              <w:spacing w:line="360" w:lineRule="exact"/>
              <w:jc w:val="center"/>
              <w:rPr>
                <w:rFonts w:ascii="仿宋_GB2312" w:eastAsia="仿宋_GB2312" w:hAnsi="宋体"/>
                <w:b/>
                <w:sz w:val="24"/>
              </w:rPr>
            </w:pPr>
          </w:p>
        </w:tc>
        <w:tc>
          <w:tcPr>
            <w:tcW w:w="1294" w:type="dxa"/>
            <w:vAlign w:val="center"/>
          </w:tcPr>
          <w:p w14:paraId="2D9D7765" w14:textId="77777777" w:rsidR="00FB1336" w:rsidRDefault="00FB1336">
            <w:pPr>
              <w:spacing w:line="360" w:lineRule="exact"/>
              <w:jc w:val="center"/>
              <w:rPr>
                <w:rFonts w:ascii="仿宋_GB2312" w:eastAsia="仿宋_GB2312" w:hAnsi="宋体"/>
                <w:b/>
                <w:sz w:val="24"/>
              </w:rPr>
            </w:pPr>
          </w:p>
        </w:tc>
        <w:tc>
          <w:tcPr>
            <w:tcW w:w="1294" w:type="dxa"/>
            <w:vAlign w:val="center"/>
          </w:tcPr>
          <w:p w14:paraId="0CFA161E" w14:textId="77777777" w:rsidR="00FB1336" w:rsidRDefault="00FB1336">
            <w:pPr>
              <w:spacing w:line="360" w:lineRule="exact"/>
              <w:jc w:val="center"/>
              <w:rPr>
                <w:rFonts w:ascii="仿宋_GB2312" w:eastAsia="仿宋_GB2312" w:hAnsi="宋体"/>
                <w:b/>
                <w:sz w:val="24"/>
              </w:rPr>
            </w:pPr>
          </w:p>
        </w:tc>
        <w:tc>
          <w:tcPr>
            <w:tcW w:w="1295" w:type="dxa"/>
            <w:vAlign w:val="center"/>
          </w:tcPr>
          <w:p w14:paraId="712F27C1" w14:textId="77777777" w:rsidR="00FB1336" w:rsidRDefault="00FB1336">
            <w:pPr>
              <w:spacing w:line="360" w:lineRule="exact"/>
              <w:jc w:val="center"/>
              <w:rPr>
                <w:rFonts w:ascii="仿宋_GB2312" w:eastAsia="仿宋_GB2312" w:hAnsi="宋体"/>
                <w:b/>
                <w:sz w:val="24"/>
              </w:rPr>
            </w:pPr>
          </w:p>
        </w:tc>
        <w:tc>
          <w:tcPr>
            <w:tcW w:w="1295" w:type="dxa"/>
            <w:vAlign w:val="center"/>
          </w:tcPr>
          <w:p w14:paraId="3915136C" w14:textId="77777777" w:rsidR="00FB1336" w:rsidRDefault="00FB1336">
            <w:pPr>
              <w:spacing w:line="360" w:lineRule="exact"/>
              <w:jc w:val="center"/>
              <w:rPr>
                <w:rFonts w:ascii="仿宋_GB2312" w:eastAsia="仿宋_GB2312" w:hAnsi="宋体"/>
                <w:b/>
                <w:sz w:val="24"/>
              </w:rPr>
            </w:pPr>
          </w:p>
        </w:tc>
      </w:tr>
      <w:tr w:rsidR="00FB1336" w14:paraId="5F5EACC3" w14:textId="77777777">
        <w:trPr>
          <w:trHeight w:val="510"/>
          <w:jc w:val="center"/>
        </w:trPr>
        <w:tc>
          <w:tcPr>
            <w:tcW w:w="1986" w:type="dxa"/>
            <w:vAlign w:val="center"/>
          </w:tcPr>
          <w:p w14:paraId="4DBF0607" w14:textId="77777777" w:rsidR="00FB1336" w:rsidRDefault="00FB1336">
            <w:pPr>
              <w:spacing w:line="360" w:lineRule="exact"/>
              <w:jc w:val="left"/>
              <w:rPr>
                <w:rFonts w:ascii="仿宋_GB2312" w:eastAsia="仿宋_GB2312" w:hAnsi="宋体"/>
                <w:sz w:val="24"/>
              </w:rPr>
            </w:pPr>
            <w:r>
              <w:rPr>
                <w:rFonts w:ascii="仿宋_GB2312" w:eastAsia="仿宋_GB2312" w:hAnsi="仿宋" w:hint="eastAsia"/>
                <w:sz w:val="24"/>
              </w:rPr>
              <w:t>总计</w:t>
            </w:r>
          </w:p>
        </w:tc>
        <w:tc>
          <w:tcPr>
            <w:tcW w:w="1275" w:type="dxa"/>
            <w:vAlign w:val="center"/>
          </w:tcPr>
          <w:p w14:paraId="345717AE" w14:textId="77777777" w:rsidR="00FB1336" w:rsidRDefault="00FB1336">
            <w:pPr>
              <w:spacing w:line="360" w:lineRule="exact"/>
              <w:jc w:val="center"/>
              <w:rPr>
                <w:rFonts w:ascii="仿宋_GB2312" w:eastAsia="仿宋_GB2312" w:hAnsi="宋体"/>
                <w:b/>
                <w:sz w:val="24"/>
              </w:rPr>
            </w:pPr>
          </w:p>
        </w:tc>
        <w:tc>
          <w:tcPr>
            <w:tcW w:w="939" w:type="dxa"/>
            <w:vAlign w:val="center"/>
          </w:tcPr>
          <w:p w14:paraId="0C343F96" w14:textId="77777777" w:rsidR="00FB1336" w:rsidRDefault="00FB1336">
            <w:pPr>
              <w:spacing w:line="360" w:lineRule="exact"/>
              <w:jc w:val="center"/>
              <w:rPr>
                <w:rFonts w:ascii="仿宋_GB2312" w:eastAsia="仿宋_GB2312" w:hAnsi="宋体"/>
                <w:b/>
                <w:sz w:val="24"/>
              </w:rPr>
            </w:pPr>
          </w:p>
        </w:tc>
        <w:tc>
          <w:tcPr>
            <w:tcW w:w="1294" w:type="dxa"/>
            <w:vAlign w:val="center"/>
          </w:tcPr>
          <w:p w14:paraId="4B781B02" w14:textId="77777777" w:rsidR="00FB1336" w:rsidRDefault="00FB1336">
            <w:pPr>
              <w:spacing w:line="360" w:lineRule="exact"/>
              <w:jc w:val="center"/>
              <w:rPr>
                <w:rFonts w:ascii="仿宋_GB2312" w:eastAsia="仿宋_GB2312" w:hAnsi="宋体"/>
                <w:b/>
                <w:sz w:val="24"/>
              </w:rPr>
            </w:pPr>
          </w:p>
        </w:tc>
        <w:tc>
          <w:tcPr>
            <w:tcW w:w="1294" w:type="dxa"/>
            <w:vAlign w:val="center"/>
          </w:tcPr>
          <w:p w14:paraId="59B0FA6F" w14:textId="77777777" w:rsidR="00FB1336" w:rsidRDefault="00FB1336">
            <w:pPr>
              <w:spacing w:line="360" w:lineRule="exact"/>
              <w:jc w:val="center"/>
              <w:rPr>
                <w:rFonts w:ascii="仿宋_GB2312" w:eastAsia="仿宋_GB2312" w:hAnsi="宋体"/>
                <w:b/>
                <w:sz w:val="24"/>
              </w:rPr>
            </w:pPr>
          </w:p>
        </w:tc>
        <w:tc>
          <w:tcPr>
            <w:tcW w:w="1295" w:type="dxa"/>
            <w:vAlign w:val="center"/>
          </w:tcPr>
          <w:p w14:paraId="758464F0" w14:textId="77777777" w:rsidR="00FB1336" w:rsidRDefault="00FB1336">
            <w:pPr>
              <w:spacing w:line="360" w:lineRule="exact"/>
              <w:jc w:val="center"/>
              <w:rPr>
                <w:rFonts w:ascii="仿宋_GB2312" w:eastAsia="仿宋_GB2312" w:hAnsi="宋体"/>
                <w:b/>
                <w:sz w:val="24"/>
              </w:rPr>
            </w:pPr>
          </w:p>
        </w:tc>
        <w:tc>
          <w:tcPr>
            <w:tcW w:w="1295" w:type="dxa"/>
            <w:vAlign w:val="center"/>
          </w:tcPr>
          <w:p w14:paraId="73214B9D" w14:textId="77777777" w:rsidR="00FB1336" w:rsidRDefault="00FB1336">
            <w:pPr>
              <w:spacing w:line="360" w:lineRule="exact"/>
              <w:jc w:val="center"/>
              <w:rPr>
                <w:rFonts w:ascii="仿宋_GB2312" w:eastAsia="仿宋_GB2312" w:hAnsi="宋体"/>
                <w:b/>
                <w:sz w:val="24"/>
              </w:rPr>
            </w:pPr>
          </w:p>
        </w:tc>
      </w:tr>
    </w:tbl>
    <w:p w14:paraId="4E168FE1" w14:textId="77777777" w:rsidR="00FB1336" w:rsidRDefault="00FB1336">
      <w:pPr>
        <w:spacing w:line="360" w:lineRule="exact"/>
        <w:rPr>
          <w:rFonts w:ascii="仿宋_GB2312" w:eastAsia="仿宋_GB2312" w:hAnsi="仿宋"/>
          <w:sz w:val="30"/>
        </w:rPr>
      </w:pPr>
    </w:p>
    <w:p w14:paraId="529A78D0" w14:textId="77777777" w:rsidR="00FB1336" w:rsidRDefault="00FB1336">
      <w:pPr>
        <w:spacing w:line="360" w:lineRule="exact"/>
        <w:rPr>
          <w:rFonts w:ascii="仿宋_GB2312" w:eastAsia="仿宋_GB2312" w:hAnsi="仿宋"/>
          <w:sz w:val="30"/>
        </w:rPr>
      </w:pPr>
    </w:p>
    <w:p w14:paraId="0B19A7BF" w14:textId="77777777" w:rsidR="00FB1336" w:rsidRDefault="00FB1336">
      <w:pPr>
        <w:spacing w:line="360" w:lineRule="exact"/>
        <w:rPr>
          <w:rFonts w:ascii="仿宋_GB2312" w:eastAsia="仿宋_GB2312" w:hAnsi="仿宋"/>
          <w:sz w:val="32"/>
          <w:szCs w:val="32"/>
        </w:rPr>
      </w:pPr>
    </w:p>
    <w:p w14:paraId="7244F83D" w14:textId="77777777" w:rsidR="00FB1336" w:rsidRDefault="00FB1336">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报价供应商(盖章)</w:t>
      </w:r>
      <w:r>
        <w:rPr>
          <w:rFonts w:ascii="仿宋_GB2312" w:eastAsia="仿宋_GB2312" w:hAnsi="仿宋" w:hint="eastAsia"/>
          <w:sz w:val="32"/>
          <w:szCs w:val="32"/>
        </w:rPr>
        <w:t>：</w:t>
      </w:r>
      <w:r>
        <w:rPr>
          <w:rFonts w:ascii="仿宋_GB2312" w:eastAsia="仿宋_GB2312" w:hAnsi="仿宋"/>
          <w:sz w:val="28"/>
          <w:szCs w:val="28"/>
        </w:rPr>
        <w:t xml:space="preserve">  </w:t>
      </w:r>
      <w:r>
        <w:rPr>
          <w:rFonts w:ascii="仿宋_GB2312" w:eastAsia="仿宋_GB2312" w:hAnsi="仿宋" w:hint="eastAsia"/>
          <w:sz w:val="30"/>
          <w:szCs w:val="30"/>
        </w:rPr>
        <w:t xml:space="preserve">   </w:t>
      </w:r>
    </w:p>
    <w:p w14:paraId="5AF442A8" w14:textId="77777777" w:rsidR="00FB1336" w:rsidRDefault="00FB1336">
      <w:pPr>
        <w:wordWrap w:val="0"/>
        <w:spacing w:line="440" w:lineRule="exact"/>
        <w:jc w:val="right"/>
        <w:rPr>
          <w:rFonts w:ascii="仿宋_GB2312" w:eastAsia="仿宋_GB2312" w:hAnsi="宋体"/>
          <w:b/>
          <w:sz w:val="32"/>
          <w:szCs w:val="32"/>
        </w:rPr>
      </w:pPr>
      <w:r>
        <w:rPr>
          <w:rFonts w:ascii="仿宋_GB2312" w:eastAsia="仿宋_GB2312" w:hAnsi="仿宋" w:hint="eastAsia"/>
          <w:sz w:val="30"/>
          <w:szCs w:val="30"/>
        </w:rPr>
        <w:t>法定代表人签章</w:t>
      </w:r>
      <w:r>
        <w:rPr>
          <w:rFonts w:ascii="仿宋_GB2312" w:eastAsia="仿宋_GB2312" w:hAnsi="仿宋" w:hint="eastAsia"/>
          <w:sz w:val="32"/>
          <w:szCs w:val="32"/>
        </w:rPr>
        <w:t>：</w:t>
      </w:r>
      <w:r>
        <w:rPr>
          <w:rFonts w:ascii="仿宋_GB2312" w:eastAsia="仿宋_GB2312" w:hAnsi="仿宋" w:hint="eastAsia"/>
          <w:sz w:val="30"/>
          <w:szCs w:val="30"/>
        </w:rPr>
        <w:t xml:space="preserve"> </w:t>
      </w:r>
      <w:r>
        <w:rPr>
          <w:rFonts w:ascii="仿宋_GB2312" w:eastAsia="仿宋_GB2312" w:hAnsi="仿宋"/>
          <w:sz w:val="28"/>
          <w:szCs w:val="28"/>
        </w:rPr>
        <w:t xml:space="preserve">  </w:t>
      </w:r>
      <w:r>
        <w:rPr>
          <w:rFonts w:ascii="仿宋_GB2312" w:eastAsia="仿宋_GB2312" w:hAnsi="仿宋" w:hint="eastAsia"/>
          <w:sz w:val="30"/>
          <w:szCs w:val="30"/>
        </w:rPr>
        <w:t xml:space="preserve">   </w:t>
      </w:r>
    </w:p>
    <w:p w14:paraId="67AE02AB" w14:textId="77777777" w:rsidR="00FB1336" w:rsidRDefault="00FB1336">
      <w:pPr>
        <w:spacing w:line="560" w:lineRule="exact"/>
        <w:jc w:val="center"/>
        <w:rPr>
          <w:rFonts w:ascii="黑体" w:eastAsia="黑体" w:hAnsi="黑体"/>
          <w:sz w:val="44"/>
          <w:szCs w:val="44"/>
        </w:rPr>
      </w:pPr>
      <w:r>
        <w:rPr>
          <w:rFonts w:ascii="仿宋_GB2312" w:eastAsia="仿宋_GB2312" w:hAnsi="仿宋"/>
          <w:b/>
          <w:bCs/>
          <w:sz w:val="30"/>
          <w:szCs w:val="30"/>
        </w:rPr>
        <w:br w:type="page"/>
      </w:r>
      <w:r>
        <w:rPr>
          <w:rFonts w:ascii="黑体" w:eastAsia="黑体" w:hAnsi="黑体" w:hint="eastAsia"/>
          <w:sz w:val="44"/>
          <w:szCs w:val="44"/>
        </w:rPr>
        <w:lastRenderedPageBreak/>
        <w:t>质保期内能供应的备品备件价格明细表（如有）</w:t>
      </w:r>
    </w:p>
    <w:p w14:paraId="19A93995" w14:textId="77777777" w:rsidR="00FB1336" w:rsidRDefault="00FB1336">
      <w:pPr>
        <w:ind w:right="280"/>
        <w:jc w:val="right"/>
        <w:rPr>
          <w:rFonts w:ascii="仿宋_GB2312" w:eastAsia="仿宋_GB2312" w:hAnsi="仿宋"/>
          <w:bCs/>
          <w:sz w:val="30"/>
          <w:szCs w:val="30"/>
          <w:u w:val="single"/>
        </w:rPr>
      </w:pPr>
      <w:r>
        <w:rPr>
          <w:rFonts w:ascii="仿宋_GB2312" w:eastAsia="仿宋_GB2312" w:hAnsi="仿宋" w:hint="eastAsia"/>
          <w:sz w:val="30"/>
          <w:szCs w:val="30"/>
        </w:rPr>
        <w:t>单位：元</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08"/>
        <w:gridCol w:w="1800"/>
        <w:gridCol w:w="2340"/>
        <w:gridCol w:w="900"/>
        <w:gridCol w:w="1260"/>
        <w:gridCol w:w="1080"/>
        <w:gridCol w:w="1170"/>
      </w:tblGrid>
      <w:tr w:rsidR="00FB1336" w14:paraId="280DAB73" w14:textId="77777777">
        <w:trPr>
          <w:trHeight w:val="1036"/>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2CC58"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序号</w:t>
            </w:r>
          </w:p>
        </w:tc>
        <w:tc>
          <w:tcPr>
            <w:tcW w:w="1800" w:type="dxa"/>
            <w:tcBorders>
              <w:top w:val="single" w:sz="4" w:space="0" w:color="auto"/>
              <w:left w:val="single" w:sz="4" w:space="0" w:color="auto"/>
              <w:bottom w:val="single" w:sz="4" w:space="0" w:color="auto"/>
              <w:right w:val="single" w:sz="4" w:space="0" w:color="auto"/>
            </w:tcBorders>
            <w:vAlign w:val="center"/>
          </w:tcPr>
          <w:p w14:paraId="4835FCD2"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备品备件、</w:t>
            </w:r>
          </w:p>
          <w:p w14:paraId="5A30EE9C"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易损件名称</w:t>
            </w:r>
          </w:p>
        </w:tc>
        <w:tc>
          <w:tcPr>
            <w:tcW w:w="2340" w:type="dxa"/>
            <w:tcBorders>
              <w:top w:val="single" w:sz="4" w:space="0" w:color="auto"/>
              <w:left w:val="single" w:sz="4" w:space="0" w:color="auto"/>
              <w:bottom w:val="single" w:sz="4" w:space="0" w:color="auto"/>
              <w:right w:val="single" w:sz="4" w:space="0" w:color="auto"/>
            </w:tcBorders>
            <w:vAlign w:val="center"/>
          </w:tcPr>
          <w:p w14:paraId="223ECD36"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14:paraId="5E5351BA"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数量</w:t>
            </w:r>
          </w:p>
        </w:tc>
        <w:tc>
          <w:tcPr>
            <w:tcW w:w="1260" w:type="dxa"/>
            <w:tcBorders>
              <w:top w:val="single" w:sz="4" w:space="0" w:color="auto"/>
              <w:left w:val="single" w:sz="4" w:space="0" w:color="auto"/>
              <w:bottom w:val="single" w:sz="4" w:space="0" w:color="auto"/>
              <w:right w:val="single" w:sz="4" w:space="0" w:color="auto"/>
            </w:tcBorders>
            <w:vAlign w:val="center"/>
          </w:tcPr>
          <w:p w14:paraId="3D7346DB"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单价</w:t>
            </w:r>
          </w:p>
        </w:tc>
        <w:tc>
          <w:tcPr>
            <w:tcW w:w="1080" w:type="dxa"/>
            <w:tcBorders>
              <w:top w:val="single" w:sz="4" w:space="0" w:color="auto"/>
              <w:left w:val="single" w:sz="4" w:space="0" w:color="auto"/>
              <w:bottom w:val="single" w:sz="4" w:space="0" w:color="auto"/>
              <w:right w:val="single" w:sz="4" w:space="0" w:color="auto"/>
            </w:tcBorders>
            <w:vAlign w:val="center"/>
          </w:tcPr>
          <w:p w14:paraId="0A7203D2"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合价</w:t>
            </w:r>
          </w:p>
        </w:tc>
        <w:tc>
          <w:tcPr>
            <w:tcW w:w="1170" w:type="dxa"/>
            <w:tcBorders>
              <w:top w:val="single" w:sz="4" w:space="0" w:color="auto"/>
              <w:left w:val="single" w:sz="4" w:space="0" w:color="auto"/>
              <w:bottom w:val="single" w:sz="4" w:space="0" w:color="auto"/>
              <w:right w:val="single" w:sz="4" w:space="0" w:color="auto"/>
            </w:tcBorders>
            <w:vAlign w:val="center"/>
          </w:tcPr>
          <w:p w14:paraId="530954F9" w14:textId="77777777" w:rsidR="00FB1336" w:rsidRDefault="00FB1336">
            <w:pPr>
              <w:spacing w:line="360" w:lineRule="auto"/>
              <w:jc w:val="center"/>
              <w:rPr>
                <w:rFonts w:ascii="仿宋_GB2312" w:eastAsia="仿宋_GB2312" w:hAnsi="仿宋"/>
                <w:sz w:val="30"/>
                <w:szCs w:val="30"/>
              </w:rPr>
            </w:pPr>
            <w:r>
              <w:rPr>
                <w:rFonts w:ascii="仿宋_GB2312" w:eastAsia="仿宋_GB2312" w:hAnsi="仿宋" w:hint="eastAsia"/>
                <w:sz w:val="30"/>
                <w:szCs w:val="30"/>
              </w:rPr>
              <w:t>备注</w:t>
            </w:r>
          </w:p>
        </w:tc>
      </w:tr>
      <w:tr w:rsidR="00FB1336" w14:paraId="58577CE5"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2F773032" w14:textId="77777777" w:rsidR="00FB1336" w:rsidRDefault="00FB1336">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0A80CAB4" w14:textId="77777777" w:rsidR="00FB1336" w:rsidRDefault="00FB1336">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09ED1B62" w14:textId="77777777" w:rsidR="00FB1336" w:rsidRDefault="00FB1336">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684036B9" w14:textId="77777777" w:rsidR="00FB1336" w:rsidRDefault="00FB1336">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028032EC" w14:textId="77777777" w:rsidR="00FB1336" w:rsidRDefault="00FB1336">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0B2E47CD" w14:textId="77777777" w:rsidR="00FB1336" w:rsidRDefault="00FB1336">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09854291" w14:textId="77777777" w:rsidR="00FB1336" w:rsidRDefault="00FB1336">
            <w:pPr>
              <w:spacing w:line="360" w:lineRule="auto"/>
              <w:jc w:val="center"/>
              <w:rPr>
                <w:rFonts w:ascii="仿宋_GB2312" w:eastAsia="仿宋_GB2312" w:hAnsi="仿宋"/>
                <w:sz w:val="30"/>
                <w:szCs w:val="30"/>
              </w:rPr>
            </w:pPr>
          </w:p>
        </w:tc>
      </w:tr>
      <w:tr w:rsidR="00FB1336" w14:paraId="344ECE3F"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2F5F5209" w14:textId="77777777" w:rsidR="00FB1336" w:rsidRDefault="00FB1336">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76DAE4FB" w14:textId="77777777" w:rsidR="00FB1336" w:rsidRDefault="00FB1336">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468F567D" w14:textId="77777777" w:rsidR="00FB1336" w:rsidRDefault="00FB1336">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03F5C312" w14:textId="77777777" w:rsidR="00FB1336" w:rsidRDefault="00FB1336">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06492BDC" w14:textId="77777777" w:rsidR="00FB1336" w:rsidRDefault="00FB1336">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402451BE" w14:textId="77777777" w:rsidR="00FB1336" w:rsidRDefault="00FB1336">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4C60B00D" w14:textId="77777777" w:rsidR="00FB1336" w:rsidRDefault="00FB1336">
            <w:pPr>
              <w:spacing w:line="360" w:lineRule="auto"/>
              <w:jc w:val="center"/>
              <w:rPr>
                <w:rFonts w:ascii="仿宋_GB2312" w:eastAsia="仿宋_GB2312" w:hAnsi="仿宋"/>
                <w:sz w:val="30"/>
                <w:szCs w:val="30"/>
              </w:rPr>
            </w:pPr>
          </w:p>
        </w:tc>
      </w:tr>
      <w:tr w:rsidR="00FB1336" w14:paraId="12E98735"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4E4B1376" w14:textId="77777777" w:rsidR="00FB1336" w:rsidRDefault="00FB1336">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31368822" w14:textId="77777777" w:rsidR="00FB1336" w:rsidRDefault="00FB1336">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14115A45" w14:textId="77777777" w:rsidR="00FB1336" w:rsidRDefault="00FB1336">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78C0BB57" w14:textId="77777777" w:rsidR="00FB1336" w:rsidRDefault="00FB1336">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14DFF43D" w14:textId="77777777" w:rsidR="00FB1336" w:rsidRDefault="00FB1336">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6EA996E8" w14:textId="77777777" w:rsidR="00FB1336" w:rsidRDefault="00FB1336">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7B0F3ECF" w14:textId="77777777" w:rsidR="00FB1336" w:rsidRDefault="00FB1336">
            <w:pPr>
              <w:spacing w:line="360" w:lineRule="auto"/>
              <w:jc w:val="center"/>
              <w:rPr>
                <w:rFonts w:ascii="仿宋_GB2312" w:eastAsia="仿宋_GB2312" w:hAnsi="仿宋"/>
                <w:sz w:val="30"/>
                <w:szCs w:val="30"/>
              </w:rPr>
            </w:pPr>
          </w:p>
        </w:tc>
      </w:tr>
      <w:tr w:rsidR="00FB1336" w14:paraId="3881CC42"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F4C769" w14:textId="77777777" w:rsidR="00FB1336" w:rsidRDefault="00FB1336">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0092C1BE" w14:textId="77777777" w:rsidR="00FB1336" w:rsidRDefault="00FB1336">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191F4B26" w14:textId="77777777" w:rsidR="00FB1336" w:rsidRDefault="00FB1336">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6092C254" w14:textId="77777777" w:rsidR="00FB1336" w:rsidRDefault="00FB1336">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7935E777" w14:textId="77777777" w:rsidR="00FB1336" w:rsidRDefault="00FB1336">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23FDCBC0" w14:textId="77777777" w:rsidR="00FB1336" w:rsidRDefault="00FB1336">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5A7E409E" w14:textId="77777777" w:rsidR="00FB1336" w:rsidRDefault="00FB1336">
            <w:pPr>
              <w:spacing w:line="360" w:lineRule="auto"/>
              <w:jc w:val="center"/>
              <w:rPr>
                <w:rFonts w:ascii="仿宋_GB2312" w:eastAsia="仿宋_GB2312" w:hAnsi="仿宋"/>
                <w:sz w:val="30"/>
                <w:szCs w:val="30"/>
              </w:rPr>
            </w:pPr>
          </w:p>
        </w:tc>
      </w:tr>
      <w:tr w:rsidR="00FB1336" w14:paraId="6D901821"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85D82A" w14:textId="77777777" w:rsidR="00FB1336" w:rsidRDefault="00FB1336">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37C2BB72" w14:textId="77777777" w:rsidR="00FB1336" w:rsidRDefault="00FB1336">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449DC560" w14:textId="77777777" w:rsidR="00FB1336" w:rsidRDefault="00FB1336">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73A9E038" w14:textId="77777777" w:rsidR="00FB1336" w:rsidRDefault="00FB1336">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570BB735" w14:textId="77777777" w:rsidR="00FB1336" w:rsidRDefault="00FB1336">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778057A0" w14:textId="77777777" w:rsidR="00FB1336" w:rsidRDefault="00FB1336">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11AE7A22" w14:textId="77777777" w:rsidR="00FB1336" w:rsidRDefault="00FB1336">
            <w:pPr>
              <w:spacing w:line="360" w:lineRule="auto"/>
              <w:jc w:val="center"/>
              <w:rPr>
                <w:rFonts w:ascii="仿宋_GB2312" w:eastAsia="仿宋_GB2312" w:hAnsi="仿宋"/>
                <w:sz w:val="30"/>
                <w:szCs w:val="30"/>
              </w:rPr>
            </w:pPr>
          </w:p>
        </w:tc>
      </w:tr>
    </w:tbl>
    <w:p w14:paraId="4BFAA984" w14:textId="77777777" w:rsidR="00FB1336" w:rsidRDefault="00FB1336">
      <w:pPr>
        <w:spacing w:line="360" w:lineRule="exact"/>
        <w:rPr>
          <w:rFonts w:ascii="仿宋_GB2312" w:eastAsia="仿宋_GB2312" w:hAnsi="仿宋"/>
          <w:sz w:val="28"/>
        </w:rPr>
      </w:pPr>
    </w:p>
    <w:p w14:paraId="6A460CC9" w14:textId="77777777" w:rsidR="00FB1336" w:rsidRDefault="00FB1336">
      <w:pPr>
        <w:spacing w:line="360" w:lineRule="exact"/>
        <w:rPr>
          <w:rFonts w:ascii="仿宋_GB2312" w:eastAsia="仿宋_GB2312" w:hAnsi="仿宋"/>
          <w:sz w:val="28"/>
        </w:rPr>
      </w:pPr>
    </w:p>
    <w:p w14:paraId="1C656113" w14:textId="77777777" w:rsidR="00FB1336" w:rsidRDefault="00FB1336">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 xml:space="preserve">报价供应商(盖章):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7849D883" w14:textId="77777777" w:rsidR="00FB1336" w:rsidRDefault="00FB1336">
      <w:pPr>
        <w:wordWrap w:val="0"/>
        <w:spacing w:line="440" w:lineRule="exact"/>
        <w:jc w:val="right"/>
        <w:rPr>
          <w:rFonts w:ascii="仿宋_GB2312" w:eastAsia="仿宋_GB2312" w:hAnsi="宋体"/>
          <w:b/>
          <w:sz w:val="28"/>
          <w:szCs w:val="28"/>
        </w:rPr>
      </w:pPr>
      <w:r>
        <w:rPr>
          <w:rFonts w:ascii="仿宋_GB2312" w:eastAsia="仿宋_GB2312" w:hAnsi="仿宋" w:hint="eastAsia"/>
          <w:sz w:val="30"/>
          <w:szCs w:val="30"/>
        </w:rPr>
        <w:t>法定代表人签章</w:t>
      </w:r>
      <w:r>
        <w:rPr>
          <w:rFonts w:ascii="仿宋_GB2312" w:eastAsia="仿宋_GB2312" w:hAnsi="仿宋" w:hint="eastAsia"/>
          <w:sz w:val="32"/>
          <w:szCs w:val="32"/>
        </w:rPr>
        <w:t>：</w:t>
      </w: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440405C9" w14:textId="76FAAF0C" w:rsidR="00A368A6" w:rsidRDefault="00FB1336" w:rsidP="00A368A6">
      <w:pPr>
        <w:jc w:val="center"/>
        <w:rPr>
          <w:rFonts w:ascii="黑体" w:eastAsia="黑体" w:hAnsi="黑体"/>
          <w:sz w:val="44"/>
          <w:szCs w:val="44"/>
        </w:rPr>
      </w:pPr>
      <w:r>
        <w:rPr>
          <w:rFonts w:ascii="仿宋_GB2312" w:eastAsia="仿宋_GB2312" w:hAnsi="仿宋"/>
          <w:b/>
          <w:bCs/>
          <w:sz w:val="30"/>
          <w:szCs w:val="30"/>
        </w:rPr>
        <w:br w:type="page"/>
      </w:r>
    </w:p>
    <w:p w14:paraId="6F1D0EC2" w14:textId="64B6081E" w:rsidR="00FB1336" w:rsidRDefault="00FB1336">
      <w:pPr>
        <w:spacing w:line="560" w:lineRule="exact"/>
        <w:jc w:val="center"/>
        <w:rPr>
          <w:rFonts w:ascii="黑体" w:eastAsia="黑体" w:hAnsi="黑体"/>
          <w:sz w:val="44"/>
          <w:szCs w:val="44"/>
        </w:rPr>
      </w:pPr>
      <w:r>
        <w:rPr>
          <w:rFonts w:ascii="黑体" w:eastAsia="黑体" w:hAnsi="黑体" w:hint="eastAsia"/>
          <w:sz w:val="44"/>
          <w:szCs w:val="44"/>
        </w:rPr>
        <w:lastRenderedPageBreak/>
        <w:t>技术文件</w:t>
      </w:r>
    </w:p>
    <w:p w14:paraId="48CC21B6" w14:textId="77777777" w:rsidR="00FB1336" w:rsidRDefault="00FB1336">
      <w:pPr>
        <w:widowControl/>
        <w:jc w:val="center"/>
        <w:rPr>
          <w:rFonts w:ascii="黑体" w:eastAsia="黑体" w:hAnsi="黑体"/>
          <w:sz w:val="32"/>
          <w:szCs w:val="32"/>
        </w:rPr>
      </w:pPr>
      <w:r>
        <w:rPr>
          <w:rFonts w:ascii="仿宋_GB2312" w:eastAsia="仿宋_GB2312" w:hAnsi="仿宋"/>
          <w:sz w:val="30"/>
          <w:szCs w:val="30"/>
        </w:rPr>
        <w:br w:type="page"/>
      </w:r>
      <w:r>
        <w:rPr>
          <w:rFonts w:ascii="黑体" w:eastAsia="黑体" w:hAnsi="黑体" w:hint="eastAsia"/>
          <w:sz w:val="32"/>
          <w:szCs w:val="32"/>
        </w:rPr>
        <w:lastRenderedPageBreak/>
        <w:t>技术服务、培训和售后服务内容及承诺书</w:t>
      </w:r>
    </w:p>
    <w:p w14:paraId="5A36190F" w14:textId="77777777" w:rsidR="00FB1336" w:rsidRDefault="00FB1336">
      <w:pPr>
        <w:rPr>
          <w:rFonts w:ascii="仿宋" w:eastAsia="仿宋" w:hAnsi="仿宋"/>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820"/>
      </w:tblGrid>
      <w:tr w:rsidR="00FB1336" w14:paraId="0E49E9D8" w14:textId="77777777">
        <w:trPr>
          <w:trHeight w:val="4134"/>
          <w:jc w:val="center"/>
        </w:trPr>
        <w:tc>
          <w:tcPr>
            <w:tcW w:w="8820" w:type="dxa"/>
            <w:tcBorders>
              <w:top w:val="single" w:sz="4" w:space="0" w:color="auto"/>
              <w:left w:val="single" w:sz="4" w:space="0" w:color="auto"/>
              <w:bottom w:val="single" w:sz="4" w:space="0" w:color="auto"/>
              <w:right w:val="single" w:sz="4" w:space="0" w:color="auto"/>
            </w:tcBorders>
          </w:tcPr>
          <w:p w14:paraId="686C3B66"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技术、培训和售后服务承诺：</w:t>
            </w:r>
          </w:p>
          <w:p w14:paraId="1B2FA7ED"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p>
        </w:tc>
      </w:tr>
      <w:tr w:rsidR="00FB1336" w14:paraId="05DF08C6" w14:textId="77777777">
        <w:trPr>
          <w:trHeight w:val="5963"/>
          <w:jc w:val="center"/>
        </w:trPr>
        <w:tc>
          <w:tcPr>
            <w:tcW w:w="8820" w:type="dxa"/>
            <w:tcBorders>
              <w:top w:val="single" w:sz="4" w:space="0" w:color="auto"/>
              <w:left w:val="single" w:sz="4" w:space="0" w:color="auto"/>
              <w:bottom w:val="single" w:sz="4" w:space="0" w:color="auto"/>
              <w:right w:val="single" w:sz="4" w:space="0" w:color="auto"/>
            </w:tcBorders>
          </w:tcPr>
          <w:p w14:paraId="449CC688"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售后服务承诺至少包含下列内容</w:t>
            </w:r>
          </w:p>
          <w:p w14:paraId="4D7918B0"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响应时间：</w:t>
            </w:r>
          </w:p>
          <w:p w14:paraId="39B4E424"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到达现场时间：</w:t>
            </w:r>
          </w:p>
          <w:p w14:paraId="6BA10880"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完成修复时间：</w:t>
            </w:r>
          </w:p>
          <w:p w14:paraId="1BD00506"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不能修复的保证措施：</w:t>
            </w:r>
          </w:p>
          <w:p w14:paraId="165D67A9"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质保期内措施：</w:t>
            </w:r>
          </w:p>
          <w:p w14:paraId="185E85E1"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质保期外措施：</w:t>
            </w:r>
          </w:p>
          <w:p w14:paraId="7D42C726" w14:textId="77777777" w:rsidR="00FB1336" w:rsidRDefault="00FB1336">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w:t>
            </w:r>
          </w:p>
        </w:tc>
      </w:tr>
    </w:tbl>
    <w:p w14:paraId="58605318" w14:textId="77777777" w:rsidR="00FB1336" w:rsidRDefault="00FB1336">
      <w:pPr>
        <w:ind w:firstLineChars="1400" w:firstLine="4200"/>
        <w:rPr>
          <w:rFonts w:ascii="仿宋" w:eastAsia="仿宋" w:hAnsi="仿宋"/>
          <w:sz w:val="30"/>
          <w:szCs w:val="30"/>
        </w:rPr>
      </w:pPr>
    </w:p>
    <w:p w14:paraId="02609E48" w14:textId="77777777" w:rsidR="00FB1336" w:rsidRDefault="00FB1336">
      <w:pPr>
        <w:wordWrap w:val="0"/>
        <w:spacing w:line="520" w:lineRule="exact"/>
        <w:ind w:firstLineChars="1350" w:firstLine="4050"/>
        <w:jc w:val="right"/>
        <w:rPr>
          <w:rFonts w:ascii="仿宋" w:eastAsia="仿宋" w:hAnsi="仿宋"/>
          <w:sz w:val="30"/>
          <w:szCs w:val="30"/>
        </w:rPr>
      </w:pPr>
      <w:r>
        <w:rPr>
          <w:rFonts w:ascii="仿宋" w:eastAsia="仿宋" w:hAnsi="仿宋" w:hint="eastAsia"/>
          <w:sz w:val="30"/>
          <w:szCs w:val="30"/>
        </w:rPr>
        <w:t xml:space="preserve">供应商名称(盖章):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r>
        <w:rPr>
          <w:rFonts w:ascii="仿宋" w:eastAsia="仿宋" w:hAnsi="仿宋" w:hint="eastAsia"/>
          <w:sz w:val="30"/>
          <w:szCs w:val="30"/>
        </w:rPr>
        <w:t xml:space="preserve">   </w:t>
      </w:r>
    </w:p>
    <w:p w14:paraId="4FA4EC79" w14:textId="77777777" w:rsidR="00FB1336" w:rsidRDefault="00FB1336">
      <w:pPr>
        <w:wordWrap w:val="0"/>
        <w:spacing w:line="560" w:lineRule="exact"/>
        <w:ind w:firstLineChars="200" w:firstLine="600"/>
        <w:jc w:val="right"/>
        <w:rPr>
          <w:rFonts w:ascii="仿宋_GB2312" w:eastAsia="仿宋_GB2312" w:hAnsi="宋体" w:cs="宋体"/>
          <w:sz w:val="28"/>
          <w:szCs w:val="28"/>
        </w:rPr>
      </w:pPr>
      <w:r>
        <w:rPr>
          <w:rFonts w:ascii="仿宋" w:eastAsia="仿宋" w:hAnsi="仿宋" w:hint="eastAsia"/>
          <w:sz w:val="30"/>
          <w:szCs w:val="30"/>
        </w:rPr>
        <w:t>法定代表人签章</w:t>
      </w:r>
      <w:r>
        <w:rPr>
          <w:rFonts w:ascii="仿宋_GB2312" w:eastAsia="仿宋_GB2312" w:hAnsi="仿宋" w:hint="eastAsia"/>
          <w:sz w:val="32"/>
          <w:szCs w:val="32"/>
        </w:rPr>
        <w:t>：</w:t>
      </w:r>
      <w:r>
        <w:rPr>
          <w:rFonts w:ascii="仿宋" w:eastAsia="仿宋" w:hAnsi="仿宋" w:hint="eastAsia"/>
          <w:sz w:val="30"/>
          <w:szCs w:val="30"/>
        </w:rPr>
        <w:t xml:space="preserve"> </w:t>
      </w: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r>
        <w:rPr>
          <w:rFonts w:ascii="仿宋" w:eastAsia="仿宋" w:hAnsi="仿宋" w:hint="eastAsia"/>
          <w:sz w:val="30"/>
          <w:szCs w:val="30"/>
        </w:rPr>
        <w:t xml:space="preserve">   </w:t>
      </w:r>
    </w:p>
    <w:p w14:paraId="0510C045" w14:textId="77777777" w:rsidR="00FB1336" w:rsidRDefault="00FB1336">
      <w:pPr>
        <w:jc w:val="right"/>
        <w:rPr>
          <w:rFonts w:ascii="仿宋_GB2312" w:eastAsia="仿宋_GB2312" w:hAnsi="宋体"/>
          <w:sz w:val="22"/>
          <w:szCs w:val="28"/>
        </w:rPr>
      </w:pPr>
      <w:r>
        <w:rPr>
          <w:rFonts w:ascii="仿宋_GB2312" w:eastAsia="仿宋_GB2312" w:hAnsi="宋体" w:cs="宋体"/>
          <w:bCs/>
          <w:sz w:val="28"/>
          <w:szCs w:val="28"/>
        </w:rPr>
        <w:br w:type="page"/>
      </w:r>
      <w:r>
        <w:rPr>
          <w:rFonts w:ascii="仿宋_GB2312" w:eastAsia="仿宋_GB2312" w:hAnsi="宋体" w:hint="eastAsia"/>
          <w:sz w:val="22"/>
          <w:szCs w:val="28"/>
        </w:rPr>
        <w:lastRenderedPageBreak/>
        <w:t>如中标（成交），随中标（成交）公告公示</w:t>
      </w:r>
    </w:p>
    <w:p w14:paraId="6EACC72B" w14:textId="77777777" w:rsidR="00FB1336" w:rsidRDefault="00FB1336">
      <w:pPr>
        <w:jc w:val="right"/>
        <w:rPr>
          <w:rFonts w:ascii="仿宋_GB2312" w:eastAsia="仿宋_GB2312" w:hAnsi="宋体" w:cs="宋体"/>
          <w:bCs/>
          <w:sz w:val="28"/>
          <w:szCs w:val="28"/>
        </w:rPr>
      </w:pPr>
    </w:p>
    <w:p w14:paraId="7561ADFC" w14:textId="77777777" w:rsidR="00FB1336" w:rsidRDefault="00FB1336">
      <w:pPr>
        <w:jc w:val="center"/>
        <w:rPr>
          <w:rFonts w:ascii="Arial" w:eastAsia="黑体" w:hAnsi="Arial"/>
          <w:bCs/>
          <w:sz w:val="44"/>
          <w:szCs w:val="32"/>
        </w:rPr>
      </w:pPr>
      <w:r>
        <w:rPr>
          <w:rFonts w:ascii="黑体" w:eastAsia="黑体" w:hAnsi="黑体" w:hint="eastAsia"/>
          <w:sz w:val="44"/>
          <w:szCs w:val="44"/>
        </w:rPr>
        <w:t>符合政府采购优惠政策的证明材料</w:t>
      </w:r>
    </w:p>
    <w:p w14:paraId="3F5C9602" w14:textId="77777777" w:rsidR="00FB1336" w:rsidRDefault="00FB1336">
      <w:pPr>
        <w:spacing w:line="560" w:lineRule="exact"/>
        <w:rPr>
          <w:rFonts w:ascii="仿宋_GB2312" w:eastAsia="仿宋_GB2312" w:hAnsi="仿宋"/>
          <w:sz w:val="30"/>
          <w:szCs w:val="30"/>
        </w:rPr>
      </w:pPr>
    </w:p>
    <w:p w14:paraId="5DF38F22" w14:textId="77777777" w:rsidR="00FB1336" w:rsidRDefault="00FB1336">
      <w:pPr>
        <w:spacing w:line="560" w:lineRule="exact"/>
        <w:rPr>
          <w:rFonts w:ascii="仿宋_GB2312" w:eastAsia="仿宋_GB2312" w:hAnsi="仿宋"/>
          <w:sz w:val="30"/>
          <w:szCs w:val="30"/>
        </w:rPr>
      </w:pPr>
    </w:p>
    <w:p w14:paraId="63C70555" w14:textId="77777777" w:rsidR="00FB1336" w:rsidRDefault="00FB1336">
      <w:pPr>
        <w:spacing w:line="560" w:lineRule="exact"/>
        <w:rPr>
          <w:rFonts w:ascii="仿宋_GB2312" w:eastAsia="仿宋_GB2312" w:hAnsi="仿宋"/>
          <w:sz w:val="30"/>
          <w:szCs w:val="30"/>
        </w:rPr>
      </w:pPr>
    </w:p>
    <w:p w14:paraId="652482FD" w14:textId="77777777" w:rsidR="00FB1336" w:rsidRDefault="00FB1336">
      <w:pPr>
        <w:spacing w:line="560" w:lineRule="exact"/>
        <w:rPr>
          <w:rFonts w:ascii="仿宋_GB2312" w:eastAsia="仿宋_GB2312" w:hAnsi="仿宋"/>
          <w:sz w:val="30"/>
          <w:szCs w:val="30"/>
        </w:rPr>
      </w:pPr>
    </w:p>
    <w:p w14:paraId="44C22071" w14:textId="77777777" w:rsidR="00FB1336" w:rsidRDefault="00FB1336">
      <w:pPr>
        <w:spacing w:line="560" w:lineRule="exact"/>
        <w:rPr>
          <w:rFonts w:ascii="仿宋_GB2312" w:eastAsia="仿宋_GB2312" w:hAnsi="仿宋"/>
          <w:sz w:val="30"/>
          <w:szCs w:val="30"/>
        </w:rPr>
      </w:pPr>
    </w:p>
    <w:p w14:paraId="6663648B" w14:textId="77777777" w:rsidR="00FB1336" w:rsidRDefault="00FB1336">
      <w:pPr>
        <w:spacing w:line="560" w:lineRule="exact"/>
        <w:rPr>
          <w:rFonts w:ascii="仿宋_GB2312" w:eastAsia="仿宋_GB2312" w:hAnsi="仿宋"/>
          <w:sz w:val="30"/>
          <w:szCs w:val="30"/>
        </w:rPr>
      </w:pPr>
    </w:p>
    <w:p w14:paraId="0E150C01" w14:textId="77777777" w:rsidR="00FB1336" w:rsidRDefault="00FB1336">
      <w:pPr>
        <w:spacing w:line="560" w:lineRule="exact"/>
        <w:rPr>
          <w:rFonts w:ascii="仿宋_GB2312" w:eastAsia="仿宋_GB2312" w:hAnsi="仿宋"/>
          <w:sz w:val="30"/>
          <w:szCs w:val="30"/>
        </w:rPr>
      </w:pPr>
    </w:p>
    <w:p w14:paraId="587A3E3B" w14:textId="77777777" w:rsidR="00FB1336" w:rsidRDefault="00FB1336">
      <w:pPr>
        <w:spacing w:line="560" w:lineRule="exact"/>
        <w:rPr>
          <w:rFonts w:ascii="仿宋_GB2312" w:eastAsia="仿宋_GB2312" w:hAnsi="仿宋"/>
          <w:sz w:val="30"/>
          <w:szCs w:val="30"/>
        </w:rPr>
      </w:pPr>
    </w:p>
    <w:p w14:paraId="64B23C4A" w14:textId="77777777" w:rsidR="00FB1336" w:rsidRDefault="00FB1336">
      <w:pPr>
        <w:spacing w:line="560" w:lineRule="exact"/>
        <w:rPr>
          <w:rFonts w:ascii="仿宋_GB2312" w:eastAsia="仿宋_GB2312" w:hAnsi="仿宋"/>
          <w:sz w:val="30"/>
          <w:szCs w:val="30"/>
        </w:rPr>
      </w:pPr>
    </w:p>
    <w:p w14:paraId="24BFE170" w14:textId="77777777" w:rsidR="00FB1336" w:rsidRDefault="00FB1336">
      <w:pPr>
        <w:spacing w:line="560" w:lineRule="exact"/>
        <w:rPr>
          <w:rFonts w:ascii="仿宋_GB2312" w:eastAsia="仿宋_GB2312" w:hAnsi="仿宋"/>
          <w:sz w:val="30"/>
          <w:szCs w:val="30"/>
        </w:rPr>
      </w:pPr>
    </w:p>
    <w:p w14:paraId="70385782" w14:textId="77777777" w:rsidR="00FB1336" w:rsidRDefault="00FB1336">
      <w:pPr>
        <w:spacing w:line="560" w:lineRule="exact"/>
        <w:rPr>
          <w:rFonts w:ascii="仿宋_GB2312" w:eastAsia="仿宋_GB2312" w:hAnsi="仿宋"/>
          <w:sz w:val="30"/>
          <w:szCs w:val="30"/>
        </w:rPr>
      </w:pPr>
    </w:p>
    <w:p w14:paraId="3C81FD8E" w14:textId="77777777" w:rsidR="00FB1336" w:rsidRDefault="00FB1336">
      <w:pPr>
        <w:spacing w:line="560" w:lineRule="exact"/>
        <w:rPr>
          <w:rFonts w:ascii="仿宋_GB2312" w:eastAsia="仿宋_GB2312" w:hAnsi="仿宋"/>
          <w:sz w:val="30"/>
          <w:szCs w:val="30"/>
        </w:rPr>
      </w:pPr>
    </w:p>
    <w:p w14:paraId="61E8F6A4" w14:textId="77777777" w:rsidR="00FB1336" w:rsidRDefault="00FB1336">
      <w:pPr>
        <w:spacing w:line="560" w:lineRule="exact"/>
        <w:rPr>
          <w:rFonts w:ascii="仿宋_GB2312" w:eastAsia="仿宋_GB2312" w:hAnsi="仿宋"/>
          <w:sz w:val="30"/>
          <w:szCs w:val="30"/>
        </w:rPr>
      </w:pPr>
    </w:p>
    <w:p w14:paraId="414AEB69" w14:textId="77777777" w:rsidR="00FB1336" w:rsidRDefault="00FB1336">
      <w:pPr>
        <w:spacing w:line="560" w:lineRule="exact"/>
        <w:rPr>
          <w:rFonts w:ascii="仿宋_GB2312" w:eastAsia="仿宋_GB2312" w:hAnsi="仿宋"/>
          <w:sz w:val="30"/>
          <w:szCs w:val="30"/>
        </w:rPr>
      </w:pPr>
    </w:p>
    <w:p w14:paraId="72360251" w14:textId="77777777" w:rsidR="00FB1336" w:rsidRDefault="00FB1336">
      <w:pPr>
        <w:spacing w:line="560" w:lineRule="exact"/>
        <w:rPr>
          <w:rFonts w:ascii="仿宋_GB2312" w:eastAsia="仿宋_GB2312" w:hAnsi="仿宋"/>
          <w:sz w:val="30"/>
          <w:szCs w:val="30"/>
        </w:rPr>
      </w:pPr>
    </w:p>
    <w:p w14:paraId="1D03E233" w14:textId="77777777" w:rsidR="00FB1336" w:rsidRDefault="00FB1336">
      <w:pPr>
        <w:spacing w:line="560" w:lineRule="exact"/>
        <w:rPr>
          <w:rFonts w:ascii="仿宋_GB2312" w:eastAsia="仿宋_GB2312" w:hAnsi="仿宋"/>
          <w:sz w:val="30"/>
          <w:szCs w:val="30"/>
        </w:rPr>
      </w:pPr>
    </w:p>
    <w:p w14:paraId="39099346" w14:textId="77777777" w:rsidR="00FB1336" w:rsidRDefault="00FB1336">
      <w:pPr>
        <w:spacing w:line="560" w:lineRule="exact"/>
        <w:rPr>
          <w:rFonts w:ascii="仿宋_GB2312" w:eastAsia="仿宋_GB2312" w:hAnsi="仿宋"/>
          <w:sz w:val="30"/>
          <w:szCs w:val="30"/>
        </w:rPr>
      </w:pPr>
    </w:p>
    <w:p w14:paraId="3F63A89D" w14:textId="77777777" w:rsidR="00FB1336" w:rsidRDefault="00FB1336">
      <w:pPr>
        <w:spacing w:line="560" w:lineRule="exact"/>
        <w:rPr>
          <w:rFonts w:ascii="仿宋_GB2312" w:eastAsia="仿宋_GB2312" w:hAnsi="仿宋"/>
          <w:sz w:val="30"/>
          <w:szCs w:val="30"/>
        </w:rPr>
      </w:pPr>
    </w:p>
    <w:p w14:paraId="6D48741C" w14:textId="77777777" w:rsidR="00FB1336" w:rsidRDefault="00FB1336">
      <w:pPr>
        <w:spacing w:line="560" w:lineRule="exact"/>
        <w:rPr>
          <w:rFonts w:ascii="仿宋_GB2312" w:eastAsia="仿宋_GB2312" w:hAnsi="仿宋"/>
          <w:sz w:val="30"/>
          <w:szCs w:val="30"/>
        </w:rPr>
      </w:pPr>
    </w:p>
    <w:p w14:paraId="0F9B57A7" w14:textId="77777777" w:rsidR="00FB1336" w:rsidRDefault="00FB1336">
      <w:pPr>
        <w:spacing w:line="560" w:lineRule="exact"/>
        <w:rPr>
          <w:rFonts w:ascii="仿宋_GB2312" w:eastAsia="仿宋_GB2312" w:hAnsi="仿宋"/>
          <w:sz w:val="30"/>
          <w:szCs w:val="30"/>
        </w:rPr>
      </w:pPr>
    </w:p>
    <w:p w14:paraId="557E5059" w14:textId="77777777" w:rsidR="00FB1336" w:rsidRDefault="00FB1336">
      <w:pPr>
        <w:wordWrap w:val="0"/>
        <w:spacing w:line="560" w:lineRule="exact"/>
        <w:jc w:val="right"/>
        <w:rPr>
          <w:rFonts w:ascii="仿宋_GB2312" w:eastAsia="仿宋_GB2312" w:hAnsi="仿宋"/>
          <w:sz w:val="30"/>
          <w:szCs w:val="30"/>
        </w:rPr>
      </w:pPr>
      <w:r>
        <w:rPr>
          <w:rFonts w:ascii="仿宋_GB2312" w:eastAsia="仿宋_GB2312" w:hAnsi="仿宋" w:hint="eastAsia"/>
          <w:sz w:val="30"/>
          <w:szCs w:val="30"/>
        </w:rPr>
        <w:t xml:space="preserve">供应商名称(盖章):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69DD4663" w14:textId="77777777" w:rsidR="00FB1336" w:rsidRDefault="00FB1336">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法定代表人签章</w:t>
      </w:r>
      <w:r>
        <w:rPr>
          <w:rFonts w:ascii="仿宋_GB2312" w:eastAsia="仿宋_GB2312" w:hAnsi="仿宋" w:hint="eastAsia"/>
          <w:sz w:val="32"/>
          <w:szCs w:val="32"/>
        </w:rPr>
        <w:t>：</w:t>
      </w: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68E23EEC" w14:textId="77777777" w:rsidR="00FB1336" w:rsidRDefault="00FB1336">
      <w:pPr>
        <w:jc w:val="right"/>
      </w:pPr>
      <w:r>
        <w:br w:type="page"/>
      </w:r>
      <w:r>
        <w:rPr>
          <w:rFonts w:ascii="仿宋_GB2312" w:eastAsia="仿宋_GB2312" w:hAnsi="宋体" w:hint="eastAsia"/>
          <w:sz w:val="22"/>
          <w:szCs w:val="28"/>
        </w:rPr>
        <w:lastRenderedPageBreak/>
        <w:t>如中标（成交），随中标（成交）公告公示</w:t>
      </w:r>
    </w:p>
    <w:p w14:paraId="4A94C058" w14:textId="77777777" w:rsidR="00FB1336" w:rsidRDefault="00FB1336">
      <w:pPr>
        <w:jc w:val="center"/>
        <w:rPr>
          <w:rFonts w:ascii="宋体" w:hAnsi="宋体" w:cs="宋体"/>
          <w:sz w:val="44"/>
          <w:szCs w:val="44"/>
        </w:rPr>
      </w:pPr>
    </w:p>
    <w:p w14:paraId="47A3DD4A" w14:textId="77777777" w:rsidR="00FB1336" w:rsidRDefault="00FB1336">
      <w:pPr>
        <w:jc w:val="center"/>
        <w:rPr>
          <w:rFonts w:ascii="宋体" w:hAnsi="宋体" w:cs="宋体"/>
          <w:sz w:val="44"/>
          <w:szCs w:val="44"/>
        </w:rPr>
      </w:pPr>
      <w:r>
        <w:rPr>
          <w:rFonts w:ascii="宋体" w:hAnsi="宋体" w:cs="宋体" w:hint="eastAsia"/>
          <w:sz w:val="44"/>
          <w:szCs w:val="44"/>
        </w:rPr>
        <w:t>中小企业声明函</w:t>
      </w:r>
    </w:p>
    <w:p w14:paraId="746D3A3E" w14:textId="77777777" w:rsidR="00FB1336" w:rsidRDefault="00FB1336">
      <w:pPr>
        <w:autoSpaceDE w:val="0"/>
        <w:autoSpaceDN w:val="0"/>
        <w:spacing w:before="14" w:line="560" w:lineRule="exact"/>
        <w:ind w:left="220" w:right="415" w:firstLineChars="200" w:firstLine="632"/>
        <w:rPr>
          <w:rFonts w:ascii="仿宋_GB2312" w:eastAsia="仿宋_GB2312" w:hAnsi="仿宋" w:cs="仿宋"/>
          <w:sz w:val="32"/>
          <w:szCs w:val="32"/>
        </w:rPr>
      </w:pPr>
      <w:r>
        <w:rPr>
          <w:rFonts w:ascii="仿宋_GB2312" w:eastAsia="仿宋_GB2312" w:hAnsi="仿宋" w:cs="仿宋" w:hint="eastAsia"/>
          <w:spacing w:val="-2"/>
          <w:sz w:val="32"/>
          <w:szCs w:val="32"/>
        </w:rPr>
        <w:t>本公司</w:t>
      </w:r>
      <w:r>
        <w:rPr>
          <w:rFonts w:ascii="仿宋_GB2312" w:eastAsia="仿宋_GB2312" w:hAnsi="仿宋" w:cs="仿宋" w:hint="eastAsia"/>
          <w:sz w:val="32"/>
          <w:szCs w:val="32"/>
        </w:rPr>
        <w:t>（联合体</w:t>
      </w:r>
      <w:r>
        <w:rPr>
          <w:rFonts w:ascii="仿宋_GB2312" w:eastAsia="仿宋_GB2312" w:hAnsi="仿宋" w:cs="仿宋" w:hint="eastAsia"/>
          <w:spacing w:val="-5"/>
          <w:sz w:val="32"/>
          <w:szCs w:val="32"/>
        </w:rPr>
        <w:t>）</w:t>
      </w:r>
      <w:r>
        <w:rPr>
          <w:rFonts w:ascii="仿宋_GB2312" w:eastAsia="仿宋_GB2312" w:hAnsi="仿宋" w:cs="仿宋" w:hint="eastAsia"/>
          <w:spacing w:val="-2"/>
          <w:sz w:val="32"/>
          <w:szCs w:val="32"/>
        </w:rPr>
        <w:t>郑重声明，根据《政府采购促进中小</w:t>
      </w:r>
      <w:r>
        <w:rPr>
          <w:rFonts w:ascii="仿宋_GB2312" w:eastAsia="仿宋_GB2312" w:hAnsi="仿宋" w:cs="仿宋" w:hint="eastAsia"/>
          <w:spacing w:val="-18"/>
          <w:sz w:val="32"/>
          <w:szCs w:val="32"/>
        </w:rPr>
        <w:t>企业发展管理办法》</w:t>
      </w:r>
      <w:r>
        <w:rPr>
          <w:rFonts w:ascii="仿宋_GB2312" w:eastAsia="仿宋_GB2312" w:hAnsi="仿宋" w:cs="仿宋" w:hint="eastAsia"/>
          <w:sz w:val="32"/>
          <w:szCs w:val="32"/>
        </w:rPr>
        <w:t>（</w:t>
      </w:r>
      <w:r>
        <w:rPr>
          <w:rFonts w:ascii="仿宋_GB2312" w:eastAsia="仿宋_GB2312" w:hAnsi="仿宋" w:cs="仿宋" w:hint="eastAsia"/>
          <w:spacing w:val="5"/>
          <w:sz w:val="32"/>
          <w:szCs w:val="32"/>
        </w:rPr>
        <w:t>财库</w:t>
      </w:r>
      <w:r>
        <w:rPr>
          <w:rFonts w:ascii="仿宋_GB2312" w:eastAsia="仿宋" w:hAnsi="仿宋" w:cs="仿宋" w:hint="eastAsia"/>
          <w:sz w:val="32"/>
          <w:szCs w:val="32"/>
        </w:rPr>
        <w:t>﹝</w:t>
      </w:r>
      <w:r>
        <w:rPr>
          <w:rFonts w:ascii="仿宋_GB2312" w:eastAsia="仿宋_GB2312" w:hAnsi="仿宋" w:cs="仿宋" w:hint="eastAsia"/>
          <w:sz w:val="32"/>
          <w:szCs w:val="32"/>
        </w:rPr>
        <w:t>2020</w:t>
      </w:r>
      <w:r>
        <w:rPr>
          <w:rFonts w:ascii="仿宋_GB2312" w:eastAsia="仿宋" w:hAnsi="仿宋" w:cs="仿宋" w:hint="eastAsia"/>
          <w:sz w:val="32"/>
          <w:szCs w:val="32"/>
        </w:rPr>
        <w:t>﹞</w:t>
      </w:r>
      <w:r>
        <w:rPr>
          <w:rFonts w:ascii="仿宋_GB2312" w:eastAsia="仿宋_GB2312" w:hAnsi="仿宋" w:cs="仿宋" w:hint="eastAsia"/>
          <w:sz w:val="32"/>
          <w:szCs w:val="32"/>
        </w:rPr>
        <w:t>46</w:t>
      </w:r>
      <w:r>
        <w:rPr>
          <w:rFonts w:ascii="仿宋_GB2312" w:eastAsia="仿宋_GB2312" w:hAnsi="仿宋" w:cs="仿宋" w:hint="eastAsia"/>
          <w:spacing w:val="28"/>
          <w:sz w:val="32"/>
          <w:szCs w:val="32"/>
        </w:rPr>
        <w:t>号</w:t>
      </w:r>
      <w:r>
        <w:rPr>
          <w:rFonts w:ascii="仿宋_GB2312" w:eastAsia="仿宋_GB2312" w:hAnsi="仿宋" w:cs="仿宋" w:hint="eastAsia"/>
          <w:spacing w:val="5"/>
          <w:sz w:val="32"/>
          <w:szCs w:val="32"/>
        </w:rPr>
        <w:t>）</w:t>
      </w:r>
      <w:r>
        <w:rPr>
          <w:rFonts w:ascii="仿宋_GB2312" w:eastAsia="仿宋_GB2312" w:hAnsi="仿宋" w:cs="仿宋" w:hint="eastAsia"/>
          <w:sz w:val="32"/>
          <w:szCs w:val="32"/>
        </w:rPr>
        <w:t>的规定，本公司（联合体）</w:t>
      </w:r>
      <w:r>
        <w:rPr>
          <w:rFonts w:ascii="仿宋_GB2312" w:eastAsia="仿宋_GB2312" w:hAnsi="仿宋" w:cs="仿宋" w:hint="eastAsia"/>
          <w:spacing w:val="-8"/>
          <w:sz w:val="32"/>
          <w:szCs w:val="32"/>
        </w:rPr>
        <w:t>参加</w:t>
      </w:r>
      <w:r>
        <w:rPr>
          <w:rFonts w:ascii="仿宋_GB2312" w:eastAsia="仿宋_GB2312" w:hAnsi="仿宋" w:cs="仿宋" w:hint="eastAsia"/>
          <w:spacing w:val="-8"/>
          <w:sz w:val="32"/>
          <w:szCs w:val="32"/>
          <w:u w:val="single"/>
        </w:rPr>
        <w:t>（单位名称）</w:t>
      </w:r>
      <w:r>
        <w:rPr>
          <w:rFonts w:ascii="仿宋_GB2312" w:eastAsia="仿宋_GB2312" w:hAnsi="仿宋" w:cs="仿宋" w:hint="eastAsia"/>
          <w:spacing w:val="-8"/>
          <w:sz w:val="32"/>
          <w:szCs w:val="32"/>
        </w:rPr>
        <w:t>的</w:t>
      </w:r>
      <w:r>
        <w:rPr>
          <w:rFonts w:ascii="仿宋_GB2312" w:eastAsia="仿宋_GB2312" w:hAnsi="仿宋" w:cs="仿宋" w:hint="eastAsia"/>
          <w:spacing w:val="-8"/>
          <w:sz w:val="32"/>
          <w:szCs w:val="32"/>
          <w:u w:val="single"/>
        </w:rPr>
        <w:t>（项目名称）</w:t>
      </w:r>
      <w:r>
        <w:rPr>
          <w:rFonts w:ascii="仿宋_GB2312" w:eastAsia="仿宋_GB2312" w:hAnsi="仿宋" w:cs="仿宋" w:hint="eastAsia"/>
          <w:spacing w:val="-1"/>
          <w:sz w:val="32"/>
          <w:szCs w:val="32"/>
        </w:rPr>
        <w:t>采购活动，提</w:t>
      </w:r>
      <w:r>
        <w:rPr>
          <w:rFonts w:ascii="仿宋_GB2312" w:eastAsia="仿宋_GB2312" w:hAnsi="仿宋" w:cs="仿宋" w:hint="eastAsia"/>
          <w:spacing w:val="11"/>
          <w:w w:val="95"/>
          <w:sz w:val="32"/>
          <w:szCs w:val="32"/>
        </w:rPr>
        <w:t>供的货物全部由符合政策要求的中小企业制造。相关企业</w:t>
      </w:r>
      <w:r>
        <w:rPr>
          <w:rFonts w:ascii="仿宋_GB2312" w:eastAsia="仿宋_GB2312" w:hAnsi="仿宋" w:cs="仿宋" w:hint="eastAsia"/>
          <w:sz w:val="32"/>
          <w:szCs w:val="32"/>
        </w:rPr>
        <w:t>（含联合体中的中小企业、签订分包意向协议的中小企业） 的具体情况如下：</w:t>
      </w:r>
    </w:p>
    <w:p w14:paraId="1D605EFA" w14:textId="77777777" w:rsidR="00FB1336" w:rsidRDefault="00FB1336">
      <w:pPr>
        <w:numPr>
          <w:ilvl w:val="0"/>
          <w:numId w:val="1"/>
        </w:numPr>
        <w:tabs>
          <w:tab w:val="left" w:pos="720"/>
        </w:tabs>
        <w:autoSpaceDE w:val="0"/>
        <w:autoSpaceDN w:val="0"/>
        <w:spacing w:before="30" w:line="560" w:lineRule="exact"/>
        <w:ind w:left="2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u w:val="single"/>
        </w:rPr>
        <w:t>（标的名称）</w:t>
      </w:r>
      <w:r>
        <w:rPr>
          <w:rFonts w:ascii="仿宋_GB2312" w:eastAsia="仿宋_GB2312" w:hAnsi="仿宋" w:cs="仿宋" w:hint="eastAsia"/>
          <w:spacing w:val="-3"/>
          <w:sz w:val="32"/>
          <w:szCs w:val="32"/>
        </w:rPr>
        <w:t>，属于</w:t>
      </w:r>
      <w:r>
        <w:rPr>
          <w:rFonts w:ascii="仿宋_GB2312" w:eastAsia="仿宋_GB2312" w:hAnsi="仿宋" w:cs="仿宋" w:hint="eastAsia"/>
          <w:spacing w:val="-3"/>
          <w:sz w:val="32"/>
          <w:szCs w:val="32"/>
          <w:u w:val="single"/>
        </w:rPr>
        <w:t>（采购文件中明确的所属行业）行业</w:t>
      </w:r>
      <w:r>
        <w:rPr>
          <w:rFonts w:ascii="仿宋_GB2312" w:eastAsia="仿宋_GB2312" w:hAnsi="仿宋" w:cs="仿宋" w:hint="eastAsia"/>
          <w:spacing w:val="-3"/>
          <w:sz w:val="32"/>
          <w:szCs w:val="32"/>
        </w:rPr>
        <w:t>；制造商为</w:t>
      </w:r>
      <w:r>
        <w:rPr>
          <w:rFonts w:ascii="仿宋_GB2312" w:eastAsia="仿宋_GB2312" w:hAnsi="仿宋" w:cs="仿宋" w:hint="eastAsia"/>
          <w:spacing w:val="-3"/>
          <w:sz w:val="32"/>
          <w:szCs w:val="32"/>
          <w:u w:val="single"/>
        </w:rPr>
        <w:t>（企业名称）</w:t>
      </w:r>
      <w:r>
        <w:rPr>
          <w:rFonts w:ascii="仿宋_GB2312" w:eastAsia="仿宋_GB2312" w:hAnsi="仿宋" w:cs="仿宋" w:hint="eastAsia"/>
          <w:spacing w:val="-3"/>
          <w:sz w:val="32"/>
          <w:szCs w:val="32"/>
        </w:rPr>
        <w:t>，从业人员</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人，营业收入为</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万元，资产总额为</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万</w:t>
      </w:r>
      <w:r>
        <w:rPr>
          <w:rFonts w:ascii="仿宋_GB2312" w:eastAsia="仿宋_GB2312" w:hAnsi="仿宋" w:cs="仿宋" w:hint="eastAsia"/>
          <w:spacing w:val="2"/>
          <w:w w:val="99"/>
          <w:sz w:val="32"/>
          <w:szCs w:val="32"/>
        </w:rPr>
        <w:t>元</w:t>
      </w:r>
      <w:r>
        <w:rPr>
          <w:rFonts w:ascii="仿宋_GB2312" w:eastAsia="仿宋_GB2312" w:hAnsi="仿宋" w:cs="仿宋" w:hint="eastAsia"/>
          <w:spacing w:val="2"/>
          <w:w w:val="99"/>
          <w:sz w:val="32"/>
          <w:szCs w:val="32"/>
          <w:vertAlign w:val="superscript"/>
        </w:rPr>
        <w:t>1</w:t>
      </w:r>
      <w:r>
        <w:rPr>
          <w:rFonts w:ascii="仿宋_GB2312" w:eastAsia="仿宋_GB2312" w:hAnsi="仿宋" w:cs="仿宋" w:hint="eastAsia"/>
          <w:spacing w:val="2"/>
          <w:w w:val="99"/>
          <w:sz w:val="32"/>
          <w:szCs w:val="32"/>
        </w:rPr>
        <w:t>,属于</w:t>
      </w:r>
      <w:r>
        <w:rPr>
          <w:rFonts w:ascii="仿宋_GB2312" w:eastAsia="仿宋_GB2312" w:hAnsi="仿宋" w:cs="仿宋" w:hint="eastAsia"/>
          <w:spacing w:val="2"/>
          <w:w w:val="99"/>
          <w:sz w:val="32"/>
          <w:szCs w:val="32"/>
          <w:u w:val="single"/>
        </w:rPr>
        <w:t>（中型企业、小型企业、微型企业）</w:t>
      </w:r>
      <w:r>
        <w:rPr>
          <w:rFonts w:ascii="仿宋_GB2312" w:eastAsia="仿宋_GB2312" w:hAnsi="仿宋" w:cs="仿宋" w:hint="eastAsia"/>
          <w:spacing w:val="2"/>
          <w:w w:val="99"/>
          <w:sz w:val="32"/>
          <w:szCs w:val="32"/>
        </w:rPr>
        <w:t>；</w:t>
      </w:r>
    </w:p>
    <w:p w14:paraId="15285971" w14:textId="77777777" w:rsidR="00FB1336" w:rsidRDefault="00FB1336">
      <w:pPr>
        <w:numPr>
          <w:ilvl w:val="0"/>
          <w:numId w:val="1"/>
        </w:numPr>
        <w:tabs>
          <w:tab w:val="left" w:pos="312"/>
          <w:tab w:val="left" w:pos="720"/>
        </w:tabs>
        <w:autoSpaceDE w:val="0"/>
        <w:autoSpaceDN w:val="0"/>
        <w:spacing w:before="30" w:line="560" w:lineRule="exact"/>
        <w:ind w:left="2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u w:val="single"/>
        </w:rPr>
        <w:t>（标的名称）</w:t>
      </w:r>
      <w:r>
        <w:rPr>
          <w:rFonts w:ascii="仿宋_GB2312" w:eastAsia="仿宋_GB2312" w:hAnsi="仿宋" w:cs="仿宋" w:hint="eastAsia"/>
          <w:spacing w:val="-3"/>
          <w:sz w:val="32"/>
          <w:szCs w:val="32"/>
        </w:rPr>
        <w:t>，属于</w:t>
      </w:r>
      <w:r>
        <w:rPr>
          <w:rFonts w:ascii="仿宋_GB2312" w:eastAsia="仿宋_GB2312" w:hAnsi="仿宋" w:cs="仿宋" w:hint="eastAsia"/>
          <w:spacing w:val="-3"/>
          <w:sz w:val="32"/>
          <w:szCs w:val="32"/>
          <w:u w:val="single"/>
        </w:rPr>
        <w:t>（采购文件中明确的所属行业）行业</w:t>
      </w:r>
      <w:r>
        <w:rPr>
          <w:rFonts w:ascii="仿宋_GB2312" w:eastAsia="仿宋_GB2312" w:hAnsi="仿宋" w:cs="仿宋" w:hint="eastAsia"/>
          <w:spacing w:val="-3"/>
          <w:sz w:val="32"/>
          <w:szCs w:val="32"/>
        </w:rPr>
        <w:t>；制造商为</w:t>
      </w:r>
      <w:r>
        <w:rPr>
          <w:rFonts w:ascii="仿宋_GB2312" w:eastAsia="仿宋_GB2312" w:hAnsi="仿宋" w:cs="仿宋" w:hint="eastAsia"/>
          <w:spacing w:val="-3"/>
          <w:sz w:val="32"/>
          <w:szCs w:val="32"/>
          <w:u w:val="single"/>
        </w:rPr>
        <w:t>（企业名称）</w:t>
      </w:r>
      <w:r>
        <w:rPr>
          <w:rFonts w:ascii="仿宋_GB2312" w:eastAsia="仿宋_GB2312" w:hAnsi="仿宋" w:cs="仿宋" w:hint="eastAsia"/>
          <w:spacing w:val="-3"/>
          <w:sz w:val="32"/>
          <w:szCs w:val="32"/>
        </w:rPr>
        <w:t>，从业人员</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人，营业收入为</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万元，资产总额为</w:t>
      </w:r>
      <w:r>
        <w:rPr>
          <w:rFonts w:ascii="仿宋_GB2312" w:eastAsia="仿宋_GB2312" w:hAnsi="仿宋" w:cs="仿宋" w:hint="eastAsia"/>
          <w:spacing w:val="-3"/>
          <w:sz w:val="32"/>
          <w:szCs w:val="32"/>
          <w:u w:val="single"/>
        </w:rPr>
        <w:t xml:space="preserve">      </w:t>
      </w:r>
      <w:r>
        <w:rPr>
          <w:rFonts w:ascii="仿宋_GB2312" w:eastAsia="仿宋_GB2312" w:hAnsi="仿宋" w:cs="仿宋" w:hint="eastAsia"/>
          <w:spacing w:val="-3"/>
          <w:sz w:val="32"/>
          <w:szCs w:val="32"/>
        </w:rPr>
        <w:t>万</w:t>
      </w:r>
      <w:r>
        <w:rPr>
          <w:rFonts w:ascii="仿宋_GB2312" w:eastAsia="仿宋_GB2312" w:hAnsi="仿宋" w:cs="仿宋" w:hint="eastAsia"/>
          <w:spacing w:val="2"/>
          <w:w w:val="99"/>
          <w:sz w:val="32"/>
          <w:szCs w:val="32"/>
        </w:rPr>
        <w:t>元,属于</w:t>
      </w:r>
      <w:r>
        <w:rPr>
          <w:rFonts w:ascii="仿宋_GB2312" w:eastAsia="仿宋_GB2312" w:hAnsi="仿宋" w:cs="仿宋" w:hint="eastAsia"/>
          <w:spacing w:val="2"/>
          <w:w w:val="99"/>
          <w:sz w:val="32"/>
          <w:szCs w:val="32"/>
          <w:u w:val="single"/>
        </w:rPr>
        <w:t>（中型企业、小型企业、微型企业）</w:t>
      </w:r>
      <w:r>
        <w:rPr>
          <w:rFonts w:ascii="仿宋_GB2312" w:eastAsia="仿宋_GB2312" w:hAnsi="仿宋" w:cs="仿宋" w:hint="eastAsia"/>
          <w:spacing w:val="2"/>
          <w:w w:val="99"/>
          <w:sz w:val="32"/>
          <w:szCs w:val="32"/>
        </w:rPr>
        <w:t>；</w:t>
      </w:r>
    </w:p>
    <w:p w14:paraId="47FBF581" w14:textId="77777777" w:rsidR="00FB1336" w:rsidRDefault="00FB1336">
      <w:pPr>
        <w:autoSpaceDE w:val="0"/>
        <w:autoSpaceDN w:val="0"/>
        <w:spacing w:before="30" w:line="560" w:lineRule="exact"/>
        <w:ind w:leftChars="200" w:left="4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rPr>
        <w:t>……</w:t>
      </w:r>
    </w:p>
    <w:p w14:paraId="28062B35" w14:textId="77777777" w:rsidR="00FB1336" w:rsidRDefault="00FB1336">
      <w:pPr>
        <w:autoSpaceDE w:val="0"/>
        <w:autoSpaceDN w:val="0"/>
        <w:spacing w:before="30" w:line="560" w:lineRule="exact"/>
        <w:ind w:leftChars="200" w:left="420" w:right="417" w:firstLineChars="200" w:firstLine="628"/>
        <w:rPr>
          <w:rFonts w:ascii="仿宋_GB2312" w:eastAsia="仿宋_GB2312" w:hAnsi="仿宋" w:cs="仿宋"/>
          <w:sz w:val="32"/>
          <w:szCs w:val="32"/>
        </w:rPr>
      </w:pPr>
      <w:r>
        <w:rPr>
          <w:rFonts w:ascii="仿宋_GB2312" w:eastAsia="仿宋_GB2312" w:hAnsi="仿宋" w:cs="仿宋" w:hint="eastAsia"/>
          <w:spacing w:val="-3"/>
          <w:sz w:val="32"/>
          <w:szCs w:val="32"/>
        </w:rPr>
        <w:t>以上企业，不属于大企业的分支机构，不存在控股股东</w:t>
      </w:r>
      <w:r>
        <w:rPr>
          <w:rFonts w:ascii="仿宋_GB2312" w:eastAsia="仿宋_GB2312" w:hAnsi="仿宋" w:cs="仿宋" w:hint="eastAsia"/>
          <w:spacing w:val="-5"/>
          <w:sz w:val="32"/>
          <w:szCs w:val="32"/>
        </w:rPr>
        <w:t>为大企业的情形，也不存在与大企业的负责人为同一人的情形。</w:t>
      </w:r>
    </w:p>
    <w:p w14:paraId="0FB465D3" w14:textId="77777777" w:rsidR="00FB1336" w:rsidRDefault="00FB1336">
      <w:pPr>
        <w:autoSpaceDE w:val="0"/>
        <w:autoSpaceDN w:val="0"/>
        <w:spacing w:line="560" w:lineRule="exact"/>
        <w:ind w:left="220" w:right="372" w:firstLineChars="200" w:firstLine="640"/>
        <w:rPr>
          <w:rFonts w:ascii="仿宋_GB2312" w:eastAsia="仿宋_GB2312" w:hAnsi="仿宋" w:cs="仿宋"/>
          <w:sz w:val="32"/>
          <w:szCs w:val="32"/>
        </w:rPr>
      </w:pPr>
      <w:r>
        <w:rPr>
          <w:rFonts w:ascii="仿宋_GB2312" w:eastAsia="仿宋_GB2312" w:hAnsi="仿宋" w:cs="仿宋" w:hint="eastAsia"/>
          <w:sz w:val="32"/>
          <w:szCs w:val="32"/>
        </w:rPr>
        <w:t>本企业对上述声明内容的真实性负责。如有虚假，将依法承担相应责任。</w:t>
      </w:r>
    </w:p>
    <w:p w14:paraId="16B313C4" w14:textId="77777777" w:rsidR="00FB1336" w:rsidRDefault="00FB1336">
      <w:pPr>
        <w:autoSpaceDE w:val="0"/>
        <w:autoSpaceDN w:val="0"/>
        <w:spacing w:before="14" w:line="560" w:lineRule="exact"/>
        <w:ind w:left="220" w:right="415" w:firstLineChars="1300" w:firstLine="4095"/>
        <w:rPr>
          <w:rFonts w:ascii="仿宋_GB2312" w:eastAsia="仿宋_GB2312" w:hAnsi="仿宋" w:cs="仿宋"/>
          <w:spacing w:val="-8"/>
          <w:w w:val="99"/>
          <w:sz w:val="32"/>
          <w:szCs w:val="32"/>
        </w:rPr>
      </w:pPr>
      <w:r>
        <w:rPr>
          <w:rFonts w:ascii="仿宋_GB2312" w:eastAsia="仿宋_GB2312" w:hAnsi="仿宋" w:cs="仿宋" w:hint="eastAsia"/>
          <w:w w:val="99"/>
          <w:sz w:val="32"/>
          <w:szCs w:val="32"/>
        </w:rPr>
        <w:t>企业名称</w:t>
      </w:r>
      <w:r>
        <w:rPr>
          <w:rFonts w:ascii="仿宋_GB2312" w:eastAsia="仿宋_GB2312" w:hAnsi="仿宋" w:cs="仿宋" w:hint="eastAsia"/>
          <w:spacing w:val="2"/>
          <w:w w:val="99"/>
          <w:sz w:val="32"/>
          <w:szCs w:val="32"/>
        </w:rPr>
        <w:t>（</w:t>
      </w:r>
      <w:r>
        <w:rPr>
          <w:rFonts w:ascii="仿宋_GB2312" w:eastAsia="仿宋_GB2312" w:hAnsi="仿宋" w:cs="仿宋" w:hint="eastAsia"/>
          <w:w w:val="99"/>
          <w:sz w:val="32"/>
          <w:szCs w:val="32"/>
        </w:rPr>
        <w:t>盖章）：</w:t>
      </w:r>
    </w:p>
    <w:p w14:paraId="6F09FDF2" w14:textId="77777777" w:rsidR="00FB1336" w:rsidRDefault="00FB1336">
      <w:pPr>
        <w:autoSpaceDE w:val="0"/>
        <w:autoSpaceDN w:val="0"/>
        <w:spacing w:before="14" w:line="560" w:lineRule="exact"/>
        <w:ind w:left="220" w:right="415" w:firstLineChars="1100" w:firstLine="4048"/>
        <w:rPr>
          <w:rFonts w:ascii="仿宋_GB2312" w:eastAsia="仿宋_GB2312" w:hAnsi="仿宋" w:cs="仿宋"/>
          <w:spacing w:val="24"/>
          <w:sz w:val="32"/>
          <w:szCs w:val="32"/>
        </w:rPr>
      </w:pPr>
      <w:r>
        <w:rPr>
          <w:rFonts w:ascii="仿宋_GB2312" w:eastAsia="仿宋_GB2312" w:hAnsi="仿宋" w:cs="仿宋" w:hint="eastAsia"/>
          <w:spacing w:val="24"/>
          <w:sz w:val="32"/>
          <w:szCs w:val="32"/>
        </w:rPr>
        <w:t>日期：</w:t>
      </w:r>
    </w:p>
    <w:p w14:paraId="6D603282" w14:textId="77777777" w:rsidR="00FB1336" w:rsidRDefault="00FB1336">
      <w:pPr>
        <w:autoSpaceDE w:val="0"/>
        <w:autoSpaceDN w:val="0"/>
        <w:spacing w:before="14" w:line="560" w:lineRule="exact"/>
        <w:ind w:right="415"/>
        <w:rPr>
          <w:rFonts w:ascii="仿宋_GB2312" w:eastAsia="仿宋_GB2312" w:hAnsi="仿宋" w:cs="仿宋"/>
          <w:spacing w:val="24"/>
          <w:sz w:val="32"/>
          <w:szCs w:val="32"/>
        </w:rPr>
      </w:pPr>
    </w:p>
    <w:p w14:paraId="1E7EA056" w14:textId="77777777" w:rsidR="00FB1336" w:rsidRDefault="00FB1336">
      <w:pPr>
        <w:pStyle w:val="af5"/>
        <w:rPr>
          <w:b/>
          <w:sz w:val="22"/>
        </w:rPr>
      </w:pPr>
      <w:r>
        <w:rPr>
          <w:rStyle w:val="4Char"/>
          <w:rFonts w:hint="eastAsia"/>
        </w:rPr>
        <w:t>1.</w:t>
      </w:r>
      <w:r>
        <w:rPr>
          <w:rFonts w:hint="eastAsia"/>
          <w:b/>
          <w:sz w:val="22"/>
        </w:rPr>
        <w:t>从业人员、营业收入、资产总额填报上一年度数据，无上</w:t>
      </w:r>
      <w:proofErr w:type="gramStart"/>
      <w:r>
        <w:rPr>
          <w:rFonts w:hint="eastAsia"/>
          <w:b/>
          <w:sz w:val="22"/>
        </w:rPr>
        <w:t>一</w:t>
      </w:r>
      <w:proofErr w:type="gramEnd"/>
      <w:r>
        <w:rPr>
          <w:rFonts w:hint="eastAsia"/>
          <w:b/>
          <w:sz w:val="22"/>
        </w:rPr>
        <w:t>年度数据的新成立企业可不填报。</w:t>
      </w:r>
    </w:p>
    <w:p w14:paraId="7AD9C780" w14:textId="77777777" w:rsidR="00FB1336" w:rsidRDefault="00FB1336">
      <w:pPr>
        <w:autoSpaceDE w:val="0"/>
        <w:autoSpaceDN w:val="0"/>
        <w:spacing w:before="14" w:line="560" w:lineRule="exact"/>
        <w:ind w:right="415"/>
        <w:rPr>
          <w:rFonts w:ascii="仿宋_GB2312" w:eastAsia="仿宋_GB2312" w:hAnsi="仿宋" w:cs="仿宋"/>
          <w:spacing w:val="24"/>
          <w:sz w:val="32"/>
          <w:szCs w:val="32"/>
        </w:rPr>
        <w:sectPr w:rsidR="00FB1336">
          <w:headerReference w:type="default" r:id="rId23"/>
          <w:footerReference w:type="default" r:id="rId24"/>
          <w:pgSz w:w="11906" w:h="16838"/>
          <w:pgMar w:top="1440" w:right="1080" w:bottom="1440" w:left="1080" w:header="851" w:footer="992" w:gutter="0"/>
          <w:cols w:space="720"/>
          <w:docGrid w:type="lines" w:linePitch="312"/>
        </w:sectPr>
      </w:pPr>
    </w:p>
    <w:p w14:paraId="0FC7658D" w14:textId="77777777" w:rsidR="00FB1336" w:rsidRDefault="00FB1336">
      <w:pPr>
        <w:jc w:val="right"/>
        <w:rPr>
          <w:rFonts w:ascii="黑体" w:eastAsia="黑体" w:hAnsi="黑体"/>
          <w:sz w:val="44"/>
          <w:szCs w:val="44"/>
        </w:rPr>
      </w:pPr>
      <w:r>
        <w:rPr>
          <w:rFonts w:ascii="仿宋_GB2312" w:eastAsia="仿宋_GB2312" w:hAnsi="宋体" w:hint="eastAsia"/>
          <w:sz w:val="22"/>
          <w:szCs w:val="28"/>
        </w:rPr>
        <w:lastRenderedPageBreak/>
        <w:t>如中标（成交），随中标（成交）公告公示</w:t>
      </w:r>
    </w:p>
    <w:p w14:paraId="6F8F8300" w14:textId="77777777" w:rsidR="00FB1336" w:rsidRDefault="00FB1336">
      <w:pPr>
        <w:rPr>
          <w:rFonts w:ascii="黑体" w:eastAsia="黑体" w:hAnsi="黑体"/>
          <w:sz w:val="44"/>
          <w:szCs w:val="44"/>
        </w:rPr>
      </w:pPr>
    </w:p>
    <w:p w14:paraId="6FA17A5A" w14:textId="77777777" w:rsidR="00FB1336" w:rsidRDefault="00FB1336">
      <w:pPr>
        <w:jc w:val="center"/>
        <w:rPr>
          <w:rFonts w:ascii="黑体" w:eastAsia="黑体" w:hAnsi="黑体"/>
          <w:sz w:val="44"/>
          <w:szCs w:val="44"/>
        </w:rPr>
      </w:pPr>
      <w:r>
        <w:rPr>
          <w:rFonts w:ascii="黑体" w:eastAsia="黑体" w:hAnsi="黑体" w:hint="eastAsia"/>
          <w:sz w:val="44"/>
          <w:szCs w:val="44"/>
        </w:rPr>
        <w:t>残疾人福利性单位声明函</w:t>
      </w:r>
    </w:p>
    <w:p w14:paraId="20DFC981" w14:textId="77777777" w:rsidR="00FB1336" w:rsidRDefault="00FB1336">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w:t>
      </w:r>
      <w:r>
        <w:rPr>
          <w:rFonts w:ascii="仿宋_GB2312" w:eastAsia="仿宋_GB2312" w:hAnsi="仿宋" w:hint="eastAsia"/>
          <w:sz w:val="32"/>
          <w:szCs w:val="32"/>
          <w:u w:val="single"/>
        </w:rPr>
        <w:t xml:space="preserve"> </w:t>
      </w:r>
      <w:r>
        <w:rPr>
          <w:rFonts w:ascii="仿宋_GB2312" w:eastAsia="仿宋_GB2312" w:hAnsi="仿宋"/>
          <w:sz w:val="32"/>
          <w:szCs w:val="32"/>
          <w:u w:val="single"/>
        </w:rPr>
        <w:t xml:space="preserve"> </w:t>
      </w:r>
      <w:r>
        <w:rPr>
          <w:rFonts w:ascii="仿宋_GB2312" w:eastAsia="仿宋_GB2312" w:hAnsi="仿宋" w:hint="eastAsia"/>
          <w:sz w:val="32"/>
          <w:szCs w:val="32"/>
        </w:rPr>
        <w:t>_单位的_</w:t>
      </w:r>
      <w:r>
        <w:rPr>
          <w:rFonts w:ascii="仿宋_GB2312" w:eastAsia="仿宋_GB2312" w:hAnsi="仿宋" w:hint="eastAsia"/>
          <w:sz w:val="32"/>
          <w:szCs w:val="32"/>
          <w:u w:val="single"/>
        </w:rPr>
        <w:t xml:space="preserve"> </w:t>
      </w:r>
      <w:r>
        <w:rPr>
          <w:rFonts w:ascii="仿宋_GB2312" w:eastAsia="仿宋_GB2312" w:hAnsi="仿宋"/>
          <w:sz w:val="32"/>
          <w:szCs w:val="32"/>
          <w:u w:val="single"/>
        </w:rPr>
        <w:t xml:space="preserve"> </w:t>
      </w:r>
      <w:r>
        <w:rPr>
          <w:rFonts w:ascii="仿宋_GB2312" w:eastAsia="仿宋_GB2312" w:hAnsi="仿宋" w:hint="eastAsia"/>
          <w:sz w:val="32"/>
          <w:szCs w:val="32"/>
        </w:rPr>
        <w:t>_项目采购活动提供本单位制造的货物（由本单位承担工程/提供服务），或者提供其他残疾人福利性单位制造的货物（不包括使用非残疾人福利性单位注册商标的货物）。</w:t>
      </w:r>
    </w:p>
    <w:p w14:paraId="4442289D" w14:textId="77777777" w:rsidR="00FB1336" w:rsidRDefault="00FB1336">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本单位对上述声明的真实性负责。如有虚假，将依法承担相应责任。</w:t>
      </w:r>
    </w:p>
    <w:p w14:paraId="391CE534" w14:textId="77777777" w:rsidR="00FB1336" w:rsidRDefault="00FB1336">
      <w:pPr>
        <w:spacing w:line="588" w:lineRule="exact"/>
        <w:ind w:firstLineChars="200" w:firstLine="640"/>
        <w:rPr>
          <w:rFonts w:ascii="仿宋_GB2312" w:eastAsia="仿宋_GB2312" w:hAnsi="仿宋"/>
          <w:sz w:val="32"/>
          <w:szCs w:val="32"/>
        </w:rPr>
      </w:pPr>
    </w:p>
    <w:p w14:paraId="2491D163" w14:textId="77777777" w:rsidR="00FB1336" w:rsidRDefault="00FB1336">
      <w:pPr>
        <w:spacing w:line="588" w:lineRule="exact"/>
        <w:ind w:firstLineChars="200" w:firstLine="664"/>
        <w:rPr>
          <w:rFonts w:ascii="仿宋_GB2312" w:eastAsia="仿宋_GB2312"/>
          <w:spacing w:val="6"/>
          <w:sz w:val="32"/>
          <w:szCs w:val="32"/>
        </w:rPr>
      </w:pPr>
    </w:p>
    <w:p w14:paraId="091A801C" w14:textId="77777777" w:rsidR="00FB1336" w:rsidRDefault="00FB1336">
      <w:pPr>
        <w:shd w:val="clear" w:color="auto" w:fill="FFFFFF"/>
        <w:spacing w:line="560" w:lineRule="exact"/>
        <w:ind w:firstLineChars="1660" w:firstLine="5312"/>
        <w:rPr>
          <w:rFonts w:ascii="仿宋_GB2312" w:eastAsia="仿宋_GB2312" w:hAnsi="仿宋" w:cs="Arial"/>
          <w:sz w:val="32"/>
          <w:szCs w:val="32"/>
        </w:rPr>
      </w:pPr>
      <w:r>
        <w:rPr>
          <w:rFonts w:ascii="仿宋_GB2312" w:eastAsia="仿宋_GB2312" w:hAnsi="仿宋" w:cs="Arial" w:hint="eastAsia"/>
          <w:sz w:val="32"/>
          <w:szCs w:val="32"/>
        </w:rPr>
        <w:t xml:space="preserve">企业名称（盖章）： </w:t>
      </w:r>
      <w:r>
        <w:rPr>
          <w:rFonts w:ascii="仿宋_GB2312" w:eastAsia="仿宋_GB2312" w:hAnsi="仿宋" w:cs="Arial"/>
          <w:sz w:val="32"/>
          <w:szCs w:val="32"/>
        </w:rPr>
        <w:t xml:space="preserve"> </w:t>
      </w:r>
    </w:p>
    <w:p w14:paraId="58B16E0A" w14:textId="77777777" w:rsidR="00FB1336" w:rsidRDefault="00FB1336">
      <w:pPr>
        <w:shd w:val="clear" w:color="auto" w:fill="FFFFFF"/>
        <w:spacing w:line="560" w:lineRule="exact"/>
        <w:ind w:firstLineChars="1650" w:firstLine="5280"/>
        <w:rPr>
          <w:rFonts w:ascii="仿宋_GB2312" w:eastAsia="仿宋_GB2312" w:hAnsi="仿宋" w:cs="Arial"/>
          <w:sz w:val="32"/>
          <w:szCs w:val="32"/>
        </w:rPr>
      </w:pPr>
      <w:r>
        <w:rPr>
          <w:rFonts w:ascii="仿宋_GB2312" w:eastAsia="仿宋_GB2312" w:hAnsi="仿宋" w:cs="Arial" w:hint="eastAsia"/>
          <w:sz w:val="32"/>
          <w:szCs w:val="32"/>
        </w:rPr>
        <w:t xml:space="preserve">日   期：  </w:t>
      </w:r>
    </w:p>
    <w:p w14:paraId="29D7547E" w14:textId="6794AFE5" w:rsidR="00A368A6" w:rsidRDefault="00FB1336" w:rsidP="00A368A6">
      <w:pPr>
        <w:widowControl/>
        <w:jc w:val="right"/>
        <w:rPr>
          <w:rFonts w:ascii="黑体" w:eastAsia="黑体" w:hAnsi="黑体"/>
          <w:sz w:val="44"/>
          <w:szCs w:val="44"/>
        </w:rPr>
      </w:pPr>
      <w:r>
        <w:rPr>
          <w:rFonts w:ascii="仿宋_GB2312" w:eastAsia="仿宋_GB2312" w:hAnsi="仿宋" w:cs="Arial"/>
          <w:sz w:val="32"/>
          <w:szCs w:val="32"/>
        </w:rPr>
        <w:br w:type="page"/>
      </w:r>
    </w:p>
    <w:p w14:paraId="79FC5617" w14:textId="0A1A553A" w:rsidR="00FB1336" w:rsidRDefault="00FB1336">
      <w:pPr>
        <w:jc w:val="center"/>
        <w:rPr>
          <w:rFonts w:ascii="黑体" w:eastAsia="黑体" w:hAnsi="黑体"/>
          <w:sz w:val="44"/>
          <w:szCs w:val="44"/>
        </w:rPr>
      </w:pPr>
      <w:r>
        <w:rPr>
          <w:rFonts w:ascii="黑体" w:eastAsia="黑体" w:hAnsi="黑体" w:hint="eastAsia"/>
          <w:sz w:val="44"/>
          <w:szCs w:val="44"/>
        </w:rPr>
        <w:lastRenderedPageBreak/>
        <w:t>需要采购人提供的配合</w:t>
      </w:r>
    </w:p>
    <w:p w14:paraId="607F98E1" w14:textId="77777777" w:rsidR="00FB1336" w:rsidRDefault="00FB1336">
      <w:pPr>
        <w:sectPr w:rsidR="00FB1336">
          <w:pgSz w:w="11906" w:h="16838"/>
          <w:pgMar w:top="1440" w:right="1080" w:bottom="1440" w:left="1080" w:header="851" w:footer="992" w:gutter="0"/>
          <w:cols w:space="720"/>
          <w:docGrid w:type="lines" w:linePitch="312"/>
        </w:sectPr>
      </w:pPr>
      <w:r>
        <w:br w:type="page"/>
      </w:r>
    </w:p>
    <w:p w14:paraId="1A18D891" w14:textId="77777777" w:rsidR="00FB1336" w:rsidRDefault="00FB1336">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hint="eastAsia"/>
          <w:sz w:val="44"/>
          <w:szCs w:val="44"/>
        </w:rPr>
        <w:lastRenderedPageBreak/>
        <w:t>第六章 政府采购合同（范本）</w:t>
      </w:r>
    </w:p>
    <w:p w14:paraId="4638EA92" w14:textId="77777777" w:rsidR="00FB1336" w:rsidRDefault="00FB1336"/>
    <w:p w14:paraId="108BD036" w14:textId="77777777" w:rsidR="00FB1336" w:rsidRPr="002937D9" w:rsidRDefault="00FB1336" w:rsidP="00BE56A0">
      <w:pPr>
        <w:tabs>
          <w:tab w:val="left" w:pos="3789"/>
        </w:tabs>
        <w:spacing w:beforeLines="50" w:before="156" w:afterLines="100" w:after="312"/>
        <w:ind w:rightChars="-202" w:right="-424" w:firstLineChars="974" w:firstLine="5065"/>
        <w:jc w:val="right"/>
        <w:textAlignment w:val="center"/>
        <w:rPr>
          <w:rFonts w:ascii="仿宋_GB2312" w:eastAsia="仿宋_GB2312" w:hAnsi="Courier New"/>
          <w:sz w:val="32"/>
          <w:szCs w:val="32"/>
          <w:lang w:val="zh-CN"/>
        </w:rPr>
      </w:pPr>
      <w:r>
        <w:rPr>
          <w:rFonts w:hAnsi="宋体"/>
          <w:sz w:val="52"/>
          <w:szCs w:val="52"/>
        </w:rPr>
        <w:br w:type="page"/>
      </w:r>
      <w:r w:rsidRPr="002937D9">
        <w:rPr>
          <w:rFonts w:ascii="仿宋_GB2312" w:eastAsia="仿宋_GB2312" w:hAnsi="Courier New" w:hint="eastAsia"/>
          <w:sz w:val="32"/>
          <w:szCs w:val="32"/>
          <w:lang w:val="zh-CN"/>
        </w:rPr>
        <w:lastRenderedPageBreak/>
        <w:t>合同编号：</w:t>
      </w:r>
      <w:r w:rsidRPr="009841CC">
        <w:rPr>
          <w:rFonts w:ascii="仿宋_GB2312" w:eastAsia="仿宋_GB2312" w:hAnsi="Courier New"/>
          <w:noProof/>
          <w:sz w:val="32"/>
          <w:szCs w:val="32"/>
          <w:lang w:val="zh-CN"/>
        </w:rPr>
        <w:t>SDRS-HD-2024122</w:t>
      </w:r>
    </w:p>
    <w:p w14:paraId="5EBF740B" w14:textId="77777777" w:rsidR="00FB1336" w:rsidRPr="002937D9" w:rsidRDefault="00FB1336" w:rsidP="00BE56A0">
      <w:pPr>
        <w:spacing w:beforeLines="50" w:before="156" w:afterLines="400" w:after="1248"/>
        <w:jc w:val="center"/>
        <w:textAlignment w:val="center"/>
        <w:rPr>
          <w:rFonts w:ascii="仿宋_GB2312" w:eastAsia="仿宋_GB2312" w:hAnsi="Courier New"/>
          <w:color w:val="000000"/>
          <w:sz w:val="56"/>
          <w:szCs w:val="56"/>
        </w:rPr>
      </w:pPr>
    </w:p>
    <w:p w14:paraId="71D3AE53" w14:textId="77777777" w:rsidR="00FB1336" w:rsidRPr="002937D9" w:rsidRDefault="00FB1336" w:rsidP="00BE56A0">
      <w:pPr>
        <w:spacing w:beforeLines="50" w:before="156" w:afterLines="400" w:after="1248"/>
        <w:jc w:val="center"/>
        <w:textAlignment w:val="center"/>
        <w:rPr>
          <w:rFonts w:ascii="仿宋_GB2312" w:eastAsia="仿宋_GB2312" w:hAnsi="Courier New"/>
          <w:color w:val="000000"/>
          <w:sz w:val="56"/>
          <w:szCs w:val="56"/>
        </w:rPr>
      </w:pPr>
      <w:r w:rsidRPr="009841CC">
        <w:rPr>
          <w:rFonts w:ascii="仿宋_GB2312" w:eastAsia="仿宋_GB2312" w:hAnsi="Courier New"/>
          <w:noProof/>
          <w:color w:val="000000"/>
          <w:sz w:val="56"/>
          <w:szCs w:val="56"/>
        </w:rPr>
        <w:t>乳山市畜牧兽医事业发展中心</w:t>
      </w:r>
      <w:r w:rsidRPr="002937D9">
        <w:rPr>
          <w:rFonts w:ascii="仿宋_GB2312" w:eastAsia="仿宋_GB2312" w:hAnsi="Courier New" w:hint="eastAsia"/>
          <w:color w:val="000000"/>
          <w:sz w:val="56"/>
          <w:szCs w:val="56"/>
        </w:rPr>
        <w:t>采购</w:t>
      </w:r>
    </w:p>
    <w:p w14:paraId="60D3884F" w14:textId="77777777" w:rsidR="00FB1336" w:rsidRPr="002937D9" w:rsidRDefault="00FB1336" w:rsidP="00BE56A0">
      <w:pPr>
        <w:spacing w:beforeLines="150" w:before="468" w:afterLines="800" w:after="2496"/>
        <w:ind w:leftChars="67" w:left="141"/>
        <w:jc w:val="center"/>
        <w:textAlignment w:val="center"/>
        <w:rPr>
          <w:rFonts w:ascii="仿宋_GB2312" w:eastAsia="仿宋_GB2312" w:hAnsi="Courier New"/>
          <w:b/>
          <w:bCs/>
          <w:spacing w:val="-6"/>
          <w:sz w:val="40"/>
          <w:szCs w:val="40"/>
        </w:rPr>
      </w:pPr>
      <w:r w:rsidRPr="009841CC">
        <w:rPr>
          <w:rFonts w:ascii="仿宋_GB2312" w:eastAsia="仿宋_GB2312" w:hAnsi="Courier New"/>
          <w:b/>
          <w:bCs/>
          <w:noProof/>
          <w:spacing w:val="-6"/>
          <w:sz w:val="40"/>
          <w:szCs w:val="40"/>
        </w:rPr>
        <w:t>乡镇兽医站标准化建设项目</w:t>
      </w:r>
      <w:r w:rsidRPr="002937D9">
        <w:rPr>
          <w:rFonts w:ascii="仿宋_GB2312" w:eastAsia="仿宋_GB2312" w:hAnsi="Courier New" w:hint="eastAsia"/>
          <w:b/>
          <w:bCs/>
          <w:spacing w:val="-6"/>
          <w:sz w:val="40"/>
          <w:szCs w:val="40"/>
        </w:rPr>
        <w:t>采购合同</w:t>
      </w:r>
    </w:p>
    <w:p w14:paraId="2E2116BE" w14:textId="77777777" w:rsidR="00FB1336" w:rsidRPr="002937D9" w:rsidRDefault="00FB1336" w:rsidP="00BE56A0">
      <w:pPr>
        <w:spacing w:beforeLines="300" w:before="936"/>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甲  方：</w:t>
      </w:r>
      <w:r w:rsidRPr="009841CC">
        <w:rPr>
          <w:rFonts w:ascii="仿宋_GB2312" w:eastAsia="仿宋_GB2312" w:hAnsi="Courier New"/>
          <w:b/>
          <w:bCs/>
          <w:noProof/>
          <w:color w:val="000000"/>
          <w:sz w:val="30"/>
          <w:szCs w:val="30"/>
        </w:rPr>
        <w:t>乳山市畜牧兽医事业发展中心</w:t>
      </w:r>
    </w:p>
    <w:p w14:paraId="46723AE9" w14:textId="77777777" w:rsidR="00FB1336" w:rsidRPr="002937D9" w:rsidRDefault="00FB1336" w:rsidP="00BE56A0">
      <w:pPr>
        <w:spacing w:beforeLines="100" w:before="312"/>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乙  方：</w:t>
      </w:r>
    </w:p>
    <w:p w14:paraId="274AC5DA" w14:textId="77777777" w:rsidR="00FB1336" w:rsidRPr="002937D9" w:rsidRDefault="00FB1336" w:rsidP="00BE56A0">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p>
    <w:p w14:paraId="7A95016D" w14:textId="77777777" w:rsidR="00FB1336" w:rsidRPr="002937D9" w:rsidRDefault="00FB1336" w:rsidP="00BE56A0">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r w:rsidRPr="002937D9">
        <w:rPr>
          <w:rFonts w:ascii="仿宋_GB2312" w:eastAsia="仿宋_GB2312" w:hint="eastAsia"/>
          <w:b/>
          <w:bCs/>
          <w:color w:val="000000"/>
          <w:sz w:val="30"/>
          <w:szCs w:val="30"/>
        </w:rPr>
        <w:t>签署日期：</w:t>
      </w:r>
      <w:r>
        <w:rPr>
          <w:rFonts w:ascii="仿宋_GB2312" w:eastAsia="仿宋_GB2312"/>
          <w:b/>
          <w:bCs/>
          <w:color w:val="000000"/>
          <w:sz w:val="30"/>
          <w:szCs w:val="30"/>
        </w:rPr>
        <w:t xml:space="preserve">    </w:t>
      </w:r>
      <w:r w:rsidRPr="002937D9">
        <w:rPr>
          <w:rFonts w:ascii="仿宋_GB2312" w:eastAsia="仿宋_GB2312" w:hint="eastAsia"/>
          <w:b/>
          <w:bCs/>
          <w:color w:val="000000"/>
          <w:sz w:val="30"/>
          <w:szCs w:val="30"/>
        </w:rPr>
        <w:t>年  月   日</w:t>
      </w:r>
    </w:p>
    <w:p w14:paraId="4164AC82" w14:textId="77777777" w:rsidR="00FB1336" w:rsidRPr="00020A92" w:rsidRDefault="00FB1336" w:rsidP="00BE56A0">
      <w:pPr>
        <w:spacing w:line="560" w:lineRule="exact"/>
        <w:jc w:val="center"/>
        <w:rPr>
          <w:rFonts w:ascii="宋体" w:hAnsi="宋体"/>
          <w:sz w:val="32"/>
          <w:szCs w:val="32"/>
        </w:rPr>
      </w:pPr>
      <w:r w:rsidRPr="002937D9">
        <w:rPr>
          <w:rFonts w:ascii="仿宋_GB2312" w:eastAsia="仿宋_GB2312" w:hAnsi="宋体" w:hint="eastAsia"/>
          <w:b/>
          <w:bCs/>
          <w:sz w:val="44"/>
          <w:szCs w:val="44"/>
        </w:rPr>
        <w:br w:type="page"/>
      </w:r>
      <w:r w:rsidRPr="00020A92">
        <w:rPr>
          <w:rFonts w:ascii="宋体" w:hAnsi="宋体" w:hint="eastAsia"/>
          <w:b/>
          <w:bCs/>
          <w:sz w:val="32"/>
          <w:szCs w:val="32"/>
        </w:rPr>
        <w:lastRenderedPageBreak/>
        <w:t xml:space="preserve">合 同 书 </w:t>
      </w:r>
    </w:p>
    <w:p w14:paraId="4E3ABF15" w14:textId="77777777" w:rsidR="00FB1336" w:rsidRPr="00020A92" w:rsidRDefault="00FB1336" w:rsidP="00BE56A0">
      <w:pPr>
        <w:spacing w:line="560" w:lineRule="exact"/>
        <w:jc w:val="center"/>
        <w:rPr>
          <w:rFonts w:ascii="宋体" w:hAnsi="宋体"/>
          <w:sz w:val="30"/>
          <w:szCs w:val="30"/>
        </w:rPr>
      </w:pPr>
    </w:p>
    <w:p w14:paraId="3EC169E3" w14:textId="77777777" w:rsidR="00FB1336" w:rsidRPr="00E37DE5" w:rsidRDefault="00FB1336" w:rsidP="00BE56A0">
      <w:pPr>
        <w:pStyle w:val="aff8"/>
        <w:ind w:firstLineChars="200" w:firstLine="560"/>
      </w:pPr>
      <w:r w:rsidRPr="006A094A">
        <w:rPr>
          <w:rFonts w:ascii="仿宋_GB2312" w:eastAsia="仿宋_GB2312" w:hAnsi="宋体" w:hint="eastAsia"/>
          <w:color w:val="000000"/>
          <w:sz w:val="28"/>
          <w:szCs w:val="28"/>
        </w:rPr>
        <w:t>本合同于   年   月   日由甲、乙</w:t>
      </w:r>
      <w:r>
        <w:rPr>
          <w:rFonts w:ascii="仿宋_GB2312" w:eastAsia="仿宋_GB2312" w:hAnsi="宋体" w:hint="eastAsia"/>
          <w:color w:val="000000"/>
          <w:sz w:val="28"/>
          <w:szCs w:val="28"/>
        </w:rPr>
        <w:t>双</w:t>
      </w:r>
      <w:r w:rsidRPr="006A094A">
        <w:rPr>
          <w:rFonts w:ascii="仿宋_GB2312" w:eastAsia="仿宋_GB2312" w:hAnsi="宋体" w:hint="eastAsia"/>
          <w:color w:val="000000"/>
          <w:sz w:val="28"/>
          <w:szCs w:val="28"/>
        </w:rPr>
        <w:t>方共同签订。甲方为用户单位、乙方为成交供应商。合同各方必须遵守《中华人民共和国民法典》，并各自履行应负的全部责任。本合同书共</w:t>
      </w:r>
      <w:r>
        <w:rPr>
          <w:rFonts w:ascii="仿宋_GB2312" w:eastAsia="仿宋_GB2312" w:hAnsi="宋体" w:hint="eastAsia"/>
          <w:color w:val="000000"/>
          <w:sz w:val="28"/>
          <w:szCs w:val="28"/>
        </w:rPr>
        <w:t>三</w:t>
      </w:r>
      <w:r w:rsidRPr="006A094A">
        <w:rPr>
          <w:rFonts w:ascii="仿宋_GB2312" w:eastAsia="仿宋_GB2312" w:hAnsi="宋体" w:hint="eastAsia"/>
          <w:color w:val="000000"/>
          <w:sz w:val="28"/>
          <w:szCs w:val="28"/>
        </w:rPr>
        <w:t>份，甲、乙各执一份，</w:t>
      </w:r>
      <w:r w:rsidRPr="009841CC">
        <w:rPr>
          <w:rFonts w:ascii="仿宋_GB2312" w:eastAsia="仿宋_GB2312" w:hAnsi="宋体"/>
          <w:noProof/>
          <w:color w:val="000000"/>
          <w:sz w:val="28"/>
          <w:szCs w:val="28"/>
        </w:rPr>
        <w:t>乳山宏大工程咨询有限公司</w:t>
      </w:r>
      <w:r w:rsidRPr="006A094A">
        <w:rPr>
          <w:rFonts w:ascii="仿宋_GB2312" w:eastAsia="仿宋_GB2312" w:hAnsi="宋体" w:hint="eastAsia"/>
          <w:color w:val="000000"/>
          <w:sz w:val="28"/>
          <w:szCs w:val="28"/>
        </w:rPr>
        <w:t>执</w:t>
      </w:r>
      <w:r>
        <w:rPr>
          <w:rFonts w:ascii="仿宋_GB2312" w:eastAsia="仿宋_GB2312" w:hAnsi="宋体" w:hint="eastAsia"/>
          <w:color w:val="000000"/>
          <w:sz w:val="28"/>
          <w:szCs w:val="28"/>
        </w:rPr>
        <w:t>一</w:t>
      </w:r>
      <w:r w:rsidRPr="006A094A">
        <w:rPr>
          <w:rFonts w:ascii="仿宋_GB2312" w:eastAsia="仿宋_GB2312" w:hAnsi="宋体" w:hint="eastAsia"/>
          <w:color w:val="000000"/>
          <w:sz w:val="28"/>
          <w:szCs w:val="28"/>
        </w:rPr>
        <w:t>份。</w:t>
      </w:r>
    </w:p>
    <w:p w14:paraId="1D07FA77" w14:textId="77777777" w:rsidR="00FB1336" w:rsidRPr="00E37DE5" w:rsidRDefault="00FB1336" w:rsidP="00BE56A0">
      <w:pPr>
        <w:pStyle w:val="ac"/>
        <w:spacing w:line="520" w:lineRule="exact"/>
        <w:rPr>
          <w:rFonts w:ascii="仿宋_GB2312" w:eastAsia="仿宋_GB2312" w:hAnsi="宋体"/>
          <w:color w:val="000000"/>
          <w:sz w:val="28"/>
          <w:szCs w:val="28"/>
        </w:rPr>
      </w:pPr>
      <w:r w:rsidRPr="00E37DE5">
        <w:rPr>
          <w:rFonts w:ascii="仿宋_GB2312" w:eastAsia="仿宋_GB2312" w:hint="eastAsia"/>
          <w:color w:val="000000"/>
          <w:sz w:val="28"/>
          <w:szCs w:val="28"/>
        </w:rPr>
        <w:t>一、合同的组成部分：</w:t>
      </w:r>
    </w:p>
    <w:p w14:paraId="56206844"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1.成交通知书</w:t>
      </w:r>
    </w:p>
    <w:p w14:paraId="344CEC05"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2.本合同书</w:t>
      </w:r>
    </w:p>
    <w:p w14:paraId="06074433"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3.</w:t>
      </w:r>
      <w:r w:rsidRPr="009841CC">
        <w:rPr>
          <w:rFonts w:ascii="仿宋_GB2312" w:eastAsia="仿宋_GB2312" w:hAnsi="宋体"/>
          <w:noProof/>
          <w:color w:val="000000"/>
          <w:sz w:val="28"/>
          <w:szCs w:val="28"/>
        </w:rPr>
        <w:t>SDRS-HD-2024122</w:t>
      </w:r>
      <w:r>
        <w:rPr>
          <w:rFonts w:ascii="仿宋_GB2312" w:eastAsia="仿宋_GB2312" w:hAnsi="宋体" w:hint="eastAsia"/>
          <w:color w:val="000000"/>
          <w:sz w:val="28"/>
          <w:szCs w:val="28"/>
        </w:rPr>
        <w:t>竞争性磋商</w:t>
      </w:r>
      <w:r w:rsidRPr="00E37DE5">
        <w:rPr>
          <w:rFonts w:ascii="仿宋_GB2312" w:eastAsia="仿宋_GB2312" w:hAnsi="宋体" w:hint="eastAsia"/>
          <w:color w:val="000000"/>
          <w:sz w:val="28"/>
          <w:szCs w:val="28"/>
        </w:rPr>
        <w:t>文件</w:t>
      </w:r>
    </w:p>
    <w:p w14:paraId="5FD01DD6"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4.乙方在评审过程中补充、修改或澄清的文件</w:t>
      </w:r>
    </w:p>
    <w:p w14:paraId="4E157541"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5.乙方的响应文件</w:t>
      </w:r>
    </w:p>
    <w:p w14:paraId="284028A3" w14:textId="77777777" w:rsidR="00FB1336" w:rsidRPr="00E37DE5" w:rsidRDefault="00FB1336" w:rsidP="00A40111">
      <w:pPr>
        <w:pStyle w:val="aff8"/>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上述文件相互补充，合同各方必须予以遵守执行。若有不明确或不一致之处，以上列次序在先者为准。</w:t>
      </w:r>
    </w:p>
    <w:p w14:paraId="4063CFE1" w14:textId="77777777" w:rsidR="00FB1336" w:rsidRPr="00E37DE5" w:rsidRDefault="00FB1336" w:rsidP="00BE56A0">
      <w:pPr>
        <w:spacing w:line="520" w:lineRule="exact"/>
        <w:ind w:firstLineChars="200" w:firstLine="562"/>
        <w:rPr>
          <w:rFonts w:ascii="仿宋_GB2312" w:eastAsia="仿宋_GB2312" w:hAnsi="宋体"/>
          <w:b/>
          <w:bCs/>
          <w:color w:val="000000"/>
          <w:sz w:val="28"/>
          <w:szCs w:val="28"/>
        </w:rPr>
      </w:pPr>
      <w:r w:rsidRPr="00E37DE5">
        <w:rPr>
          <w:rFonts w:ascii="仿宋_GB2312" w:eastAsia="仿宋_GB2312" w:hAnsi="宋体" w:hint="eastAsia"/>
          <w:b/>
          <w:bCs/>
          <w:color w:val="000000"/>
          <w:sz w:val="28"/>
          <w:szCs w:val="28"/>
        </w:rPr>
        <w:t>二、标的物及数量：</w:t>
      </w:r>
    </w:p>
    <w:p w14:paraId="502ABC56" w14:textId="77777777" w:rsidR="00FB1336" w:rsidRPr="00E37DE5" w:rsidRDefault="00FB1336" w:rsidP="00BE56A0">
      <w:pPr>
        <w:spacing w:line="520" w:lineRule="exact"/>
        <w:ind w:firstLineChars="200" w:firstLine="560"/>
        <w:rPr>
          <w:rFonts w:ascii="仿宋_GB2312" w:eastAsia="仿宋_GB2312" w:hAnsi="宋体"/>
          <w:b/>
          <w:bCs/>
          <w:color w:val="000000"/>
          <w:sz w:val="28"/>
          <w:szCs w:val="28"/>
          <w:u w:val="single"/>
        </w:rPr>
      </w:pPr>
      <w:r w:rsidRPr="00E37DE5">
        <w:rPr>
          <w:rFonts w:ascii="仿宋_GB2312" w:eastAsia="仿宋_GB2312" w:hAnsi="宋体" w:hint="eastAsia"/>
          <w:bCs/>
          <w:color w:val="000000"/>
          <w:sz w:val="28"/>
          <w:szCs w:val="28"/>
        </w:rPr>
        <w:t>本合同标的物为</w:t>
      </w:r>
      <w:r w:rsidRPr="00E37DE5">
        <w:rPr>
          <w:rFonts w:ascii="仿宋_GB2312" w:eastAsia="仿宋_GB2312" w:hAnsi="宋体" w:hint="eastAsia"/>
          <w:bCs/>
          <w:color w:val="000000"/>
          <w:sz w:val="28"/>
          <w:szCs w:val="28"/>
          <w:u w:val="single"/>
        </w:rPr>
        <w:t xml:space="preserve"> 。</w:t>
      </w:r>
    </w:p>
    <w:p w14:paraId="128801AB" w14:textId="77777777" w:rsidR="00FB1336" w:rsidRPr="00E37DE5" w:rsidRDefault="00FB1336" w:rsidP="00BE56A0">
      <w:pPr>
        <w:spacing w:line="520" w:lineRule="exact"/>
        <w:ind w:firstLineChars="200" w:firstLine="562"/>
        <w:rPr>
          <w:rFonts w:ascii="仿宋_GB2312" w:eastAsia="仿宋_GB2312" w:hAnsi="宋体"/>
          <w:b/>
          <w:bCs/>
          <w:color w:val="000000"/>
          <w:sz w:val="28"/>
          <w:szCs w:val="28"/>
        </w:rPr>
      </w:pPr>
      <w:r w:rsidRPr="00E37DE5">
        <w:rPr>
          <w:rFonts w:ascii="仿宋_GB2312" w:eastAsia="仿宋_GB2312" w:hAnsi="宋体" w:hint="eastAsia"/>
          <w:b/>
          <w:bCs/>
          <w:color w:val="000000"/>
          <w:sz w:val="28"/>
          <w:szCs w:val="28"/>
        </w:rPr>
        <w:t>三、价款：</w:t>
      </w:r>
    </w:p>
    <w:p w14:paraId="06B4A91C" w14:textId="77777777" w:rsidR="00FB1336" w:rsidRPr="00E37DE5" w:rsidRDefault="00FB1336" w:rsidP="00BE56A0">
      <w:pPr>
        <w:spacing w:line="520" w:lineRule="exact"/>
        <w:ind w:firstLineChars="200" w:firstLine="560"/>
        <w:rPr>
          <w:rFonts w:ascii="仿宋_GB2312" w:eastAsia="仿宋_GB2312" w:hAnsi="宋体"/>
          <w:bCs/>
          <w:color w:val="000000"/>
          <w:sz w:val="28"/>
          <w:szCs w:val="28"/>
        </w:rPr>
      </w:pPr>
      <w:r w:rsidRPr="00E37DE5">
        <w:rPr>
          <w:rFonts w:ascii="仿宋_GB2312" w:eastAsia="仿宋_GB2312" w:hAnsi="宋体" w:hint="eastAsia"/>
          <w:color w:val="000000"/>
          <w:sz w:val="28"/>
          <w:szCs w:val="28"/>
        </w:rPr>
        <w:t>本合同总价款为人民币</w:t>
      </w:r>
      <w:r w:rsidRPr="00E37DE5">
        <w:rPr>
          <w:rFonts w:ascii="仿宋_GB2312" w:eastAsia="仿宋_GB2312" w:hAnsi="宋体" w:hint="eastAsia"/>
          <w:sz w:val="28"/>
          <w:szCs w:val="28"/>
          <w:u w:val="single"/>
        </w:rPr>
        <w:t xml:space="preserve"> </w:t>
      </w:r>
      <w:r w:rsidRPr="00E37DE5">
        <w:rPr>
          <w:rFonts w:ascii="仿宋_GB2312" w:eastAsia="仿宋_GB2312" w:hAnsi="宋体" w:hint="eastAsia"/>
          <w:color w:val="000000"/>
          <w:sz w:val="28"/>
          <w:szCs w:val="28"/>
        </w:rPr>
        <w:t>（￥</w:t>
      </w:r>
      <w:r w:rsidRPr="00E37DE5">
        <w:rPr>
          <w:rFonts w:ascii="仿宋_GB2312" w:eastAsia="仿宋_GB2312" w:hAnsi="宋体" w:hint="eastAsia"/>
          <w:sz w:val="28"/>
          <w:szCs w:val="28"/>
          <w:u w:val="single"/>
        </w:rPr>
        <w:t xml:space="preserve"> </w:t>
      </w:r>
      <w:r w:rsidRPr="00E37DE5">
        <w:rPr>
          <w:rFonts w:ascii="仿宋_GB2312" w:eastAsia="仿宋_GB2312" w:hAnsi="宋体" w:hint="eastAsia"/>
          <w:color w:val="000000"/>
          <w:sz w:val="28"/>
          <w:szCs w:val="28"/>
        </w:rPr>
        <w:t>元）。</w:t>
      </w:r>
    </w:p>
    <w:p w14:paraId="5BC83C2F" w14:textId="77777777" w:rsidR="00FB1336" w:rsidRPr="00E37DE5" w:rsidRDefault="00FB1336" w:rsidP="00BE56A0">
      <w:pPr>
        <w:spacing w:line="520" w:lineRule="exact"/>
        <w:ind w:firstLineChars="200" w:firstLine="562"/>
        <w:rPr>
          <w:rFonts w:ascii="仿宋_GB2312" w:eastAsia="仿宋_GB2312" w:hAnsi="宋体"/>
          <w:bCs/>
          <w:color w:val="000000"/>
          <w:sz w:val="28"/>
          <w:szCs w:val="28"/>
        </w:rPr>
      </w:pPr>
      <w:r w:rsidRPr="00E37DE5">
        <w:rPr>
          <w:rFonts w:ascii="仿宋_GB2312" w:eastAsia="仿宋_GB2312" w:hAnsi="宋体" w:hint="eastAsia"/>
          <w:b/>
          <w:bCs/>
          <w:color w:val="000000"/>
          <w:sz w:val="28"/>
          <w:szCs w:val="28"/>
        </w:rPr>
        <w:t>四、质量及专利权：</w:t>
      </w:r>
    </w:p>
    <w:p w14:paraId="2BB9CCF0"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１、</w:t>
      </w:r>
      <w:r w:rsidRPr="00A40111">
        <w:rPr>
          <w:rFonts w:ascii="仿宋_GB2312" w:eastAsia="仿宋_GB2312" w:hAnsi="宋体" w:hint="eastAsia"/>
          <w:color w:val="000000"/>
          <w:sz w:val="28"/>
          <w:szCs w:val="28"/>
        </w:rPr>
        <w:t>乙方提供的标的物的技术参数必须符合该项目的采购文件的要求、乙方响应文件的承诺及乙方在评审过程中做出的澄清、说明或者补正内容</w:t>
      </w:r>
      <w:r w:rsidRPr="00E37DE5">
        <w:rPr>
          <w:rFonts w:ascii="仿宋_GB2312" w:eastAsia="仿宋_GB2312" w:hAnsi="宋体" w:hint="eastAsia"/>
          <w:color w:val="000000"/>
          <w:sz w:val="28"/>
          <w:szCs w:val="28"/>
        </w:rPr>
        <w:t>。</w:t>
      </w:r>
    </w:p>
    <w:p w14:paraId="11F7E251" w14:textId="77777777" w:rsidR="00FB1336" w:rsidRPr="00E37DE5" w:rsidRDefault="00FB1336" w:rsidP="00BE56A0">
      <w:pPr>
        <w:pStyle w:val="af"/>
        <w:tabs>
          <w:tab w:val="left" w:pos="900"/>
        </w:tabs>
        <w:spacing w:line="520" w:lineRule="exact"/>
        <w:ind w:leftChars="18" w:left="38" w:firstLineChars="250" w:firstLine="700"/>
        <w:rPr>
          <w:rFonts w:ascii="仿宋_GB2312" w:eastAsia="仿宋_GB2312" w:hAnsi="宋体"/>
          <w:color w:val="000000"/>
          <w:sz w:val="28"/>
          <w:szCs w:val="28"/>
        </w:rPr>
      </w:pPr>
      <w:r w:rsidRPr="00E37DE5">
        <w:rPr>
          <w:rFonts w:ascii="仿宋_GB2312" w:eastAsia="仿宋_GB2312" w:hint="eastAsia"/>
          <w:color w:val="000000"/>
          <w:sz w:val="28"/>
          <w:szCs w:val="28"/>
        </w:rPr>
        <w:t>2.乙方应保证甲方在中华人民共和国境内使用其提供的标的物或标的物的任何一部分时，免受第三方提起的侵犯其专利权、商标权、著作权或其他产权纠纷，否则由乙方承担一切法律责任。</w:t>
      </w:r>
    </w:p>
    <w:p w14:paraId="6DB1E9B5" w14:textId="77777777" w:rsidR="00FB1336" w:rsidRPr="00E37DE5" w:rsidRDefault="00FB1336" w:rsidP="00BE56A0">
      <w:pPr>
        <w:pStyle w:val="af"/>
        <w:tabs>
          <w:tab w:val="left" w:pos="1080"/>
          <w:tab w:val="left" w:pos="1260"/>
        </w:tabs>
        <w:spacing w:line="520" w:lineRule="exact"/>
        <w:ind w:firstLineChars="250" w:firstLine="700"/>
        <w:rPr>
          <w:rFonts w:ascii="仿宋_GB2312" w:eastAsia="仿宋_GB2312"/>
          <w:color w:val="000000"/>
          <w:sz w:val="28"/>
          <w:szCs w:val="28"/>
        </w:rPr>
      </w:pPr>
      <w:r w:rsidRPr="00E37DE5">
        <w:rPr>
          <w:rFonts w:ascii="仿宋_GB2312" w:eastAsia="仿宋_GB2312" w:hint="eastAsia"/>
          <w:color w:val="000000"/>
          <w:sz w:val="28"/>
          <w:szCs w:val="28"/>
        </w:rPr>
        <w:lastRenderedPageBreak/>
        <w:t xml:space="preserve">3.质量保证期： </w:t>
      </w:r>
      <w:r w:rsidRPr="00E37DE5">
        <w:rPr>
          <w:rFonts w:ascii="仿宋_GB2312" w:eastAsia="仿宋_GB2312" w:hint="eastAsia"/>
          <w:color w:val="000000"/>
          <w:sz w:val="28"/>
          <w:szCs w:val="28"/>
          <w:u w:val="single"/>
        </w:rPr>
        <w:t xml:space="preserve">     </w:t>
      </w:r>
      <w:r w:rsidRPr="00E37DE5">
        <w:rPr>
          <w:rFonts w:ascii="仿宋_GB2312" w:eastAsia="仿宋_GB2312" w:hint="eastAsia"/>
          <w:color w:val="000000"/>
          <w:sz w:val="28"/>
          <w:szCs w:val="28"/>
        </w:rPr>
        <w:t>。</w:t>
      </w:r>
    </w:p>
    <w:p w14:paraId="5D5FAC01" w14:textId="77777777" w:rsidR="00FB1336" w:rsidRPr="00E37DE5" w:rsidRDefault="00FB1336" w:rsidP="00BE56A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五</w:t>
      </w:r>
      <w:r w:rsidRPr="00E37DE5">
        <w:rPr>
          <w:rFonts w:ascii="仿宋_GB2312" w:eastAsia="仿宋_GB2312" w:hAnsi="宋体" w:hint="eastAsia"/>
          <w:b/>
          <w:bCs/>
          <w:color w:val="000000"/>
          <w:sz w:val="28"/>
          <w:szCs w:val="28"/>
        </w:rPr>
        <w:t>、供货地点及甲方联系方式：</w:t>
      </w:r>
    </w:p>
    <w:p w14:paraId="3A5687E4"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供货地点：</w:t>
      </w:r>
      <w:r w:rsidRPr="00E37DE5">
        <w:rPr>
          <w:rFonts w:ascii="仿宋_GB2312" w:eastAsia="仿宋_GB2312" w:hAnsi="宋体"/>
          <w:color w:val="000000"/>
          <w:sz w:val="28"/>
          <w:szCs w:val="28"/>
        </w:rPr>
        <w:t xml:space="preserve"> </w:t>
      </w:r>
    </w:p>
    <w:p w14:paraId="24A81464" w14:textId="77777777" w:rsidR="00FB1336"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联系人：</w:t>
      </w:r>
    </w:p>
    <w:p w14:paraId="5F22FCA5" w14:textId="77777777" w:rsidR="00FB1336"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联系电话： </w:t>
      </w:r>
    </w:p>
    <w:p w14:paraId="5C43283F" w14:textId="77777777" w:rsidR="00FB1336" w:rsidRDefault="00FB1336" w:rsidP="00A40111">
      <w:pPr>
        <w:tabs>
          <w:tab w:val="left" w:pos="5858"/>
        </w:tabs>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六</w:t>
      </w:r>
      <w:r w:rsidRPr="00E37DE5">
        <w:rPr>
          <w:rFonts w:ascii="仿宋_GB2312" w:eastAsia="仿宋_GB2312" w:hAnsi="宋体" w:hint="eastAsia"/>
          <w:b/>
          <w:bCs/>
          <w:color w:val="000000"/>
          <w:sz w:val="28"/>
          <w:szCs w:val="28"/>
        </w:rPr>
        <w:t>、</w:t>
      </w:r>
      <w:r>
        <w:rPr>
          <w:rFonts w:ascii="仿宋_GB2312" w:eastAsia="仿宋_GB2312" w:hAnsi="宋体" w:hint="eastAsia"/>
          <w:b/>
          <w:bCs/>
          <w:color w:val="000000"/>
          <w:sz w:val="28"/>
          <w:szCs w:val="28"/>
        </w:rPr>
        <w:t>交付期</w:t>
      </w:r>
      <w:r w:rsidRPr="00E37DE5">
        <w:rPr>
          <w:rFonts w:ascii="仿宋_GB2312" w:eastAsia="仿宋_GB2312" w:hAnsi="宋体" w:hint="eastAsia"/>
          <w:b/>
          <w:bCs/>
          <w:color w:val="000000"/>
          <w:sz w:val="28"/>
          <w:szCs w:val="28"/>
        </w:rPr>
        <w:t>：</w:t>
      </w:r>
    </w:p>
    <w:p w14:paraId="176BDEB8" w14:textId="77777777" w:rsidR="00FB1336" w:rsidRPr="00A40111" w:rsidRDefault="00FB1336" w:rsidP="00A40111">
      <w:pPr>
        <w:widowControl/>
        <w:spacing w:line="560" w:lineRule="exact"/>
        <w:ind w:firstLineChars="200" w:firstLine="560"/>
        <w:jc w:val="left"/>
        <w:rPr>
          <w:rFonts w:ascii="仿宋_GB2312" w:eastAsia="仿宋_GB2312" w:hAnsi="宋体"/>
          <w:kern w:val="0"/>
          <w:sz w:val="28"/>
          <w:szCs w:val="28"/>
        </w:rPr>
      </w:pPr>
      <w:r w:rsidRPr="00A40111">
        <w:rPr>
          <w:rFonts w:ascii="仿宋_GB2312" w:eastAsia="仿宋_GB2312" w:hAnsi="宋体" w:hint="eastAsia"/>
          <w:kern w:val="0"/>
          <w:sz w:val="28"/>
          <w:szCs w:val="28"/>
        </w:rPr>
        <w:t>交付期：</w:t>
      </w:r>
    </w:p>
    <w:p w14:paraId="204BE68D" w14:textId="77777777" w:rsidR="00FB1336" w:rsidRPr="00E37DE5" w:rsidRDefault="00FB1336" w:rsidP="00BE56A0">
      <w:pPr>
        <w:spacing w:line="520" w:lineRule="exact"/>
        <w:ind w:firstLineChars="200" w:firstLine="562"/>
        <w:rPr>
          <w:rFonts w:ascii="仿宋_GB2312" w:eastAsia="仿宋_GB2312" w:hAnsi="宋体"/>
          <w:b/>
          <w:color w:val="000000"/>
          <w:sz w:val="28"/>
          <w:szCs w:val="28"/>
        </w:rPr>
      </w:pPr>
      <w:r w:rsidRPr="00E37DE5">
        <w:rPr>
          <w:rFonts w:ascii="仿宋_GB2312" w:eastAsia="仿宋_GB2312" w:hAnsi="宋体" w:hint="eastAsia"/>
          <w:b/>
          <w:color w:val="000000"/>
          <w:sz w:val="28"/>
          <w:szCs w:val="28"/>
        </w:rPr>
        <w:t>七、验收：</w:t>
      </w:r>
    </w:p>
    <w:p w14:paraId="1AD8816C" w14:textId="77777777" w:rsidR="00FB1336" w:rsidRPr="00A12C68" w:rsidRDefault="00FB1336"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1.标的物应按照国家及有关部门的规定进行包装，以确保其安全无损地运抵供货地点。</w:t>
      </w:r>
    </w:p>
    <w:p w14:paraId="7EE9C9AC" w14:textId="77777777" w:rsidR="00FB1336" w:rsidRPr="00A12C68" w:rsidRDefault="00FB1336"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2.供货前，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14:paraId="69EAC996" w14:textId="77777777" w:rsidR="00FB1336" w:rsidRPr="00E37DE5" w:rsidRDefault="00FB1336" w:rsidP="00BE56A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八</w:t>
      </w:r>
      <w:r w:rsidRPr="00E37DE5">
        <w:rPr>
          <w:rFonts w:ascii="仿宋_GB2312" w:eastAsia="仿宋_GB2312" w:hAnsi="宋体" w:hint="eastAsia"/>
          <w:b/>
          <w:bCs/>
          <w:color w:val="000000"/>
          <w:sz w:val="28"/>
          <w:szCs w:val="28"/>
        </w:rPr>
        <w:t>、付款：</w:t>
      </w:r>
    </w:p>
    <w:p w14:paraId="6F44744E"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（1）本合同以人民币付款。</w:t>
      </w:r>
    </w:p>
    <w:p w14:paraId="302EB4FF" w14:textId="77777777" w:rsidR="00FB1336" w:rsidRPr="00922806"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（2）付款方式：</w:t>
      </w:r>
      <w:r w:rsidRPr="00922806">
        <w:rPr>
          <w:rFonts w:ascii="仿宋_GB2312" w:eastAsia="仿宋_GB2312" w:hAnsi="宋体"/>
          <w:color w:val="000000"/>
          <w:sz w:val="28"/>
          <w:szCs w:val="28"/>
        </w:rPr>
        <w:t xml:space="preserve"> </w:t>
      </w:r>
    </w:p>
    <w:p w14:paraId="0AE25A67" w14:textId="77777777" w:rsidR="00FB1336" w:rsidRPr="00FC46D4" w:rsidRDefault="00FB1336" w:rsidP="00A40111">
      <w:pPr>
        <w:spacing w:line="360" w:lineRule="auto"/>
        <w:ind w:firstLineChars="200" w:firstLine="560"/>
        <w:rPr>
          <w:rFonts w:ascii="仿宋_GB2312" w:eastAsia="仿宋_GB2312" w:hAnsi="仿宋" w:cs="宋体"/>
          <w:color w:val="000000"/>
          <w:sz w:val="28"/>
          <w:szCs w:val="28"/>
        </w:rPr>
      </w:pPr>
      <w:r>
        <w:rPr>
          <w:rFonts w:ascii="仿宋_GB2312" w:eastAsia="仿宋_GB2312" w:hAnsi="仿宋" w:cs="宋体" w:hint="eastAsia"/>
          <w:color w:val="000000"/>
          <w:sz w:val="28"/>
          <w:szCs w:val="28"/>
        </w:rPr>
        <w:t>（3）</w:t>
      </w:r>
      <w:r w:rsidRPr="00844104">
        <w:rPr>
          <w:rFonts w:ascii="仿宋_GB2312" w:eastAsia="仿宋_GB2312" w:hAnsi="仿宋" w:cs="宋体" w:hint="eastAsia"/>
          <w:color w:val="000000"/>
          <w:sz w:val="28"/>
          <w:szCs w:val="28"/>
        </w:rPr>
        <w:t>甲方支付上述款项前，乙方应按照甲方的要求提供合法有效的发票，否则甲方有权拒付</w:t>
      </w:r>
      <w:r>
        <w:rPr>
          <w:rFonts w:ascii="仿宋_GB2312" w:eastAsia="仿宋_GB2312" w:hAnsi="仿宋" w:cs="宋体" w:hint="eastAsia"/>
          <w:color w:val="000000"/>
          <w:sz w:val="28"/>
          <w:szCs w:val="28"/>
        </w:rPr>
        <w:t>合同</w:t>
      </w:r>
      <w:r w:rsidRPr="00844104">
        <w:rPr>
          <w:rFonts w:ascii="仿宋_GB2312" w:eastAsia="仿宋_GB2312" w:hAnsi="仿宋" w:cs="宋体" w:hint="eastAsia"/>
          <w:color w:val="000000"/>
          <w:sz w:val="28"/>
          <w:szCs w:val="28"/>
        </w:rPr>
        <w:t>款。</w:t>
      </w:r>
    </w:p>
    <w:p w14:paraId="28B2EB00" w14:textId="77777777" w:rsidR="00FB1336" w:rsidRPr="00FC46D4" w:rsidRDefault="00FB1336" w:rsidP="00A40111">
      <w:pPr>
        <w:pStyle w:val="af"/>
        <w:tabs>
          <w:tab w:val="left" w:pos="1040"/>
        </w:tabs>
        <w:spacing w:line="360" w:lineRule="auto"/>
        <w:ind w:left="50" w:firstLineChars="200" w:firstLine="560"/>
        <w:jc w:val="left"/>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w:t>
      </w:r>
      <w:r>
        <w:rPr>
          <w:rFonts w:ascii="仿宋_GB2312" w:eastAsia="仿宋_GB2312" w:hAnsi="仿宋" w:cs="宋体"/>
          <w:color w:val="000000"/>
          <w:sz w:val="28"/>
          <w:szCs w:val="28"/>
        </w:rPr>
        <w:t>4</w:t>
      </w:r>
      <w:r w:rsidRPr="00FC46D4">
        <w:rPr>
          <w:rFonts w:ascii="仿宋_GB2312" w:eastAsia="仿宋_GB2312" w:hAnsi="仿宋" w:cs="宋体" w:hint="eastAsia"/>
          <w:color w:val="000000"/>
          <w:sz w:val="28"/>
          <w:szCs w:val="28"/>
        </w:rPr>
        <w:t>）付款按以下资信办理</w:t>
      </w:r>
    </w:p>
    <w:p w14:paraId="72EE20B6"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收 款 人：</w:t>
      </w:r>
      <w:r w:rsidRPr="00E37DE5">
        <w:rPr>
          <w:rFonts w:ascii="仿宋_GB2312" w:eastAsia="仿宋_GB2312" w:hAnsi="宋体" w:hint="eastAsia"/>
          <w:color w:val="000000"/>
          <w:sz w:val="28"/>
          <w:szCs w:val="28"/>
        </w:rPr>
        <w:tab/>
        <w:t xml:space="preserve"> </w:t>
      </w:r>
    </w:p>
    <w:p w14:paraId="3469CB6C"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开户银行：  </w:t>
      </w:r>
    </w:p>
    <w:p w14:paraId="59ADB7E3"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银行</w:t>
      </w:r>
      <w:r>
        <w:rPr>
          <w:rFonts w:ascii="仿宋_GB2312" w:eastAsia="仿宋_GB2312" w:hAnsi="宋体" w:hint="eastAsia"/>
          <w:color w:val="000000"/>
          <w:sz w:val="28"/>
          <w:szCs w:val="28"/>
        </w:rPr>
        <w:t>账</w:t>
      </w:r>
      <w:r w:rsidRPr="00E37DE5">
        <w:rPr>
          <w:rFonts w:ascii="仿宋_GB2312" w:eastAsia="仿宋_GB2312" w:hAnsi="宋体" w:hint="eastAsia"/>
          <w:color w:val="000000"/>
          <w:sz w:val="28"/>
          <w:szCs w:val="28"/>
        </w:rPr>
        <w:t xml:space="preserve">号： </w:t>
      </w:r>
    </w:p>
    <w:p w14:paraId="78746E81"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 系 人：  </w:t>
      </w:r>
    </w:p>
    <w:p w14:paraId="25C05269" w14:textId="77777777" w:rsidR="00FB1336" w:rsidRPr="00E37DE5" w:rsidRDefault="00FB1336"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联系电话： </w:t>
      </w:r>
    </w:p>
    <w:p w14:paraId="5E26503F" w14:textId="77777777" w:rsidR="00FB1336" w:rsidRPr="00E37DE5" w:rsidRDefault="00FB1336" w:rsidP="00BE56A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lastRenderedPageBreak/>
        <w:t>九</w:t>
      </w:r>
      <w:r w:rsidRPr="00E37DE5">
        <w:rPr>
          <w:rFonts w:ascii="仿宋_GB2312" w:eastAsia="仿宋_GB2312" w:hAnsi="宋体" w:hint="eastAsia"/>
          <w:b/>
          <w:bCs/>
          <w:color w:val="000000"/>
          <w:sz w:val="28"/>
          <w:szCs w:val="28"/>
        </w:rPr>
        <w:t>、售后服务：</w:t>
      </w:r>
    </w:p>
    <w:p w14:paraId="7EE17360" w14:textId="77777777" w:rsidR="00FB1336" w:rsidRPr="00E769C1" w:rsidRDefault="00FB1336"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1.根据甲方需要，乙方应派技术人员现场服务，处理现场出现的技术问题。</w:t>
      </w:r>
    </w:p>
    <w:p w14:paraId="2A1418B2" w14:textId="77777777" w:rsidR="00FB1336" w:rsidRPr="00E769C1" w:rsidRDefault="00FB1336"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2.乙方要保证提供优质的售后服务，其服务必须达到或超过标的物生产厂提供的承诺。质保期内，免费负责三包（包退、包换、保修）。</w:t>
      </w:r>
    </w:p>
    <w:p w14:paraId="60043104" w14:textId="77777777" w:rsidR="00FB1336" w:rsidRPr="00E769C1" w:rsidRDefault="00FB1336"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3.标的物出现问题时，无论质保期内外，乙方均须保证</w:t>
      </w:r>
      <w:r w:rsidRPr="00E769C1">
        <w:rPr>
          <w:rFonts w:ascii="仿宋_GB2312" w:eastAsia="仿宋_GB2312" w:hAnsi="宋体" w:hint="eastAsia"/>
          <w:sz w:val="28"/>
          <w:szCs w:val="28"/>
          <w:u w:val="single"/>
        </w:rPr>
        <w:t xml:space="preserve">  </w:t>
      </w:r>
      <w:r w:rsidRPr="00E769C1">
        <w:rPr>
          <w:rFonts w:ascii="仿宋_GB2312" w:eastAsia="仿宋_GB2312" w:hAnsi="宋体" w:hint="eastAsia"/>
          <w:sz w:val="28"/>
          <w:szCs w:val="28"/>
        </w:rPr>
        <w:t>分钟内响应甲方的要求，</w:t>
      </w:r>
      <w:r w:rsidRPr="00E769C1">
        <w:rPr>
          <w:rFonts w:ascii="仿宋_GB2312" w:eastAsia="仿宋_GB2312" w:hAnsi="宋体" w:hint="eastAsia"/>
          <w:sz w:val="28"/>
          <w:szCs w:val="28"/>
          <w:u w:val="single"/>
        </w:rPr>
        <w:t xml:space="preserve">  </w:t>
      </w:r>
      <w:r w:rsidRPr="00E769C1">
        <w:rPr>
          <w:rFonts w:ascii="仿宋_GB2312" w:eastAsia="仿宋_GB2312" w:hAnsi="宋体" w:hint="eastAsia"/>
          <w:sz w:val="28"/>
          <w:szCs w:val="28"/>
        </w:rPr>
        <w:t>小时内到达现场，</w:t>
      </w:r>
      <w:r w:rsidRPr="00E769C1">
        <w:rPr>
          <w:rFonts w:ascii="仿宋_GB2312" w:eastAsia="仿宋_GB2312" w:hAnsi="宋体" w:hint="eastAsia"/>
          <w:sz w:val="28"/>
          <w:szCs w:val="28"/>
          <w:u w:val="single"/>
        </w:rPr>
        <w:t xml:space="preserve">  </w:t>
      </w:r>
      <w:r w:rsidRPr="00E769C1">
        <w:rPr>
          <w:rFonts w:ascii="仿宋_GB2312" w:eastAsia="仿宋_GB2312" w:hAnsi="宋体" w:hint="eastAsia"/>
          <w:sz w:val="28"/>
          <w:szCs w:val="28"/>
        </w:rPr>
        <w:t>内完成修复，以保证甲方工作的正常进行。</w:t>
      </w:r>
    </w:p>
    <w:p w14:paraId="1BD943D1" w14:textId="77777777" w:rsidR="00FB1336" w:rsidRPr="00E37DE5" w:rsidRDefault="00FB1336" w:rsidP="00A40111">
      <w:pPr>
        <w:spacing w:line="520" w:lineRule="exact"/>
        <w:ind w:firstLineChars="200" w:firstLine="560"/>
        <w:rPr>
          <w:rFonts w:ascii="仿宋_GB2312" w:eastAsia="仿宋_GB2312" w:hAnsi="宋体"/>
          <w:color w:val="000000"/>
          <w:sz w:val="28"/>
          <w:szCs w:val="28"/>
        </w:rPr>
      </w:pPr>
      <w:r w:rsidRPr="00E769C1">
        <w:rPr>
          <w:rFonts w:ascii="仿宋_GB2312" w:eastAsia="仿宋_GB2312" w:hAnsi="宋体" w:hint="eastAsia"/>
          <w:sz w:val="28"/>
          <w:szCs w:val="28"/>
        </w:rPr>
        <w:t>4.乙方应严格履行其在该项目的投标文件中所做出的承诺。</w:t>
      </w:r>
    </w:p>
    <w:p w14:paraId="790B68D6"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十、变更、修改及转让：</w:t>
      </w:r>
    </w:p>
    <w:p w14:paraId="45C1D79F" w14:textId="77777777" w:rsidR="00FB1336" w:rsidRPr="00A12C68" w:rsidRDefault="00FB1336" w:rsidP="00BE56A0">
      <w:pPr>
        <w:spacing w:line="560" w:lineRule="exact"/>
        <w:ind w:firstLineChars="200" w:firstLine="560"/>
        <w:rPr>
          <w:rFonts w:ascii="仿宋_GB2312" w:eastAsia="仿宋_GB2312" w:hAnsi="宋体"/>
          <w:sz w:val="28"/>
          <w:szCs w:val="28"/>
        </w:rPr>
      </w:pPr>
      <w:r w:rsidRPr="00A12C68">
        <w:rPr>
          <w:rFonts w:ascii="仿宋_GB2312" w:eastAsia="仿宋_GB2312" w:hAnsi="宋体" w:hint="eastAsia"/>
          <w:sz w:val="28"/>
          <w:szCs w:val="28"/>
        </w:rPr>
        <w:t>乙方应严格按该项目</w:t>
      </w:r>
      <w:r>
        <w:rPr>
          <w:rFonts w:ascii="仿宋_GB2312" w:eastAsia="仿宋_GB2312" w:hAnsi="宋体" w:hint="eastAsia"/>
          <w:sz w:val="28"/>
          <w:szCs w:val="28"/>
        </w:rPr>
        <w:t>竞争性磋商文件</w:t>
      </w:r>
      <w:r w:rsidRPr="00A12C68">
        <w:rPr>
          <w:rFonts w:ascii="仿宋_GB2312" w:eastAsia="仿宋_GB2312" w:hAnsi="宋体" w:hint="eastAsia"/>
          <w:sz w:val="28"/>
          <w:szCs w:val="28"/>
        </w:rPr>
        <w:t>和其所提交的</w:t>
      </w:r>
      <w:r>
        <w:rPr>
          <w:rFonts w:ascii="仿宋_GB2312" w:eastAsia="仿宋_GB2312" w:hAnsi="宋体" w:hint="eastAsia"/>
          <w:sz w:val="28"/>
          <w:szCs w:val="28"/>
        </w:rPr>
        <w:t>响应文件</w:t>
      </w:r>
      <w:r w:rsidRPr="00A12C68">
        <w:rPr>
          <w:rFonts w:ascii="仿宋_GB2312" w:eastAsia="仿宋_GB2312" w:hAnsi="宋体" w:hint="eastAsia"/>
          <w:sz w:val="28"/>
          <w:szCs w:val="28"/>
        </w:rPr>
        <w:t>相关承诺内容实施，除法律法规规定的情形外，乙方不得与甲方擅自就合同标的</w:t>
      </w:r>
      <w:proofErr w:type="gramStart"/>
      <w:r w:rsidRPr="00A12C68">
        <w:rPr>
          <w:rFonts w:ascii="仿宋_GB2312" w:eastAsia="仿宋_GB2312" w:hAnsi="宋体" w:hint="eastAsia"/>
          <w:sz w:val="28"/>
          <w:szCs w:val="28"/>
        </w:rPr>
        <w:t>的</w:t>
      </w:r>
      <w:proofErr w:type="gramEnd"/>
      <w:r w:rsidRPr="00A12C68">
        <w:rPr>
          <w:rFonts w:ascii="仿宋_GB2312" w:eastAsia="仿宋_GB2312" w:hAnsi="宋体" w:hint="eastAsia"/>
          <w:sz w:val="28"/>
          <w:szCs w:val="28"/>
        </w:rPr>
        <w:t>数量、质量、服务或验收时间、技术规格以及其他的合同条款进行变更、修改；不得部分或者全部转让其应履行的合同义务。</w:t>
      </w:r>
    </w:p>
    <w:p w14:paraId="3879CE99"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十一、违约责任的承担：</w:t>
      </w:r>
    </w:p>
    <w:p w14:paraId="33F78346" w14:textId="77777777" w:rsidR="00FB1336" w:rsidRPr="00FC46D4" w:rsidRDefault="00FB1336" w:rsidP="00A40111">
      <w:pPr>
        <w:spacing w:line="360" w:lineRule="auto"/>
        <w:ind w:firstLine="534"/>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1、除“不可抗力”外，乙方延期履行合同或验收不合格而造成的损失由乙方承担。“不可抗力”仅限于战争、严重火灾、洪水、台风、地震及甲方认可的其他事件。</w:t>
      </w:r>
    </w:p>
    <w:p w14:paraId="3973D70B" w14:textId="77777777" w:rsidR="00FB1336" w:rsidRDefault="00FB1336" w:rsidP="00A40111">
      <w:pPr>
        <w:spacing w:line="360" w:lineRule="auto"/>
        <w:ind w:firstLine="426"/>
        <w:rPr>
          <w:rFonts w:ascii="仿宋_GB2312" w:eastAsia="仿宋_GB2312" w:hAnsi="仿宋" w:cs="宋体"/>
          <w:color w:val="000000"/>
          <w:sz w:val="28"/>
          <w:szCs w:val="28"/>
        </w:rPr>
      </w:pPr>
      <w:r w:rsidRPr="006B00CB">
        <w:rPr>
          <w:rFonts w:ascii="仿宋_GB2312" w:eastAsia="仿宋_GB2312" w:hAnsi="仿宋" w:cs="宋体" w:hint="eastAsia"/>
          <w:color w:val="000000"/>
          <w:sz w:val="28"/>
          <w:szCs w:val="28"/>
        </w:rPr>
        <w:t>2、乙方逾期履行合同的，除甲方书面同意的原因外，每逾期一日按照逾期部分合同价款的3‰向甲方交纳违约金，最高限额为本合同总价的30%，不足一日，按一日计算。逾期履行合同的违约金计算数额达到前述最高限额之日起，甲方有权在要求乙方支付违约金的同时，书面通知乙方解除本合同；</w:t>
      </w:r>
    </w:p>
    <w:p w14:paraId="2C0D86D5" w14:textId="77777777" w:rsidR="00FB1336" w:rsidRPr="00A12C68" w:rsidRDefault="00FB1336" w:rsidP="00A40111">
      <w:pPr>
        <w:spacing w:line="360" w:lineRule="auto"/>
        <w:ind w:firstLine="534"/>
        <w:rPr>
          <w:rFonts w:ascii="仿宋_GB2312" w:eastAsia="仿宋_GB2312" w:hAnsi="宋体"/>
          <w:kern w:val="0"/>
          <w:sz w:val="28"/>
          <w:szCs w:val="28"/>
        </w:rPr>
      </w:pPr>
      <w:r>
        <w:rPr>
          <w:rFonts w:ascii="仿宋_GB2312" w:eastAsia="仿宋_GB2312" w:hAnsi="仿宋" w:cs="宋体" w:hint="eastAsia"/>
          <w:color w:val="000000"/>
          <w:sz w:val="28"/>
          <w:szCs w:val="28"/>
        </w:rPr>
        <w:t>3、</w:t>
      </w:r>
      <w:r w:rsidRPr="006B00CB">
        <w:rPr>
          <w:rFonts w:ascii="仿宋_GB2312" w:eastAsia="仿宋_GB2312" w:hAnsi="仿宋" w:cs="宋体" w:hint="eastAsia"/>
          <w:color w:val="000000"/>
          <w:sz w:val="28"/>
          <w:szCs w:val="28"/>
        </w:rPr>
        <w:t>任何一方违反本合同约定或有其他违法行为时，守约方有权要求其限期改正，如果在规定的期限内拒绝改正或改正后仍不符合要求的，守约方有权单方书</w:t>
      </w:r>
      <w:r w:rsidRPr="006B00CB">
        <w:rPr>
          <w:rFonts w:ascii="仿宋_GB2312" w:eastAsia="仿宋_GB2312" w:hAnsi="仿宋" w:cs="宋体" w:hint="eastAsia"/>
          <w:color w:val="000000"/>
          <w:sz w:val="28"/>
          <w:szCs w:val="28"/>
        </w:rPr>
        <w:lastRenderedPageBreak/>
        <w:t>面通知违约方解除合同。违约方除应当按照合同约定赔偿损失、承担违约责任外，还应当承担守约方为维护合法权益而支出的费用，包括但不限于律师费、诉讼费、保全费、保全保险费、担保费、公告费、鉴定费、差旅费等。</w:t>
      </w:r>
    </w:p>
    <w:p w14:paraId="1DFA57F2"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十二、争议解决：</w:t>
      </w:r>
    </w:p>
    <w:p w14:paraId="280CAC18" w14:textId="77777777" w:rsidR="00FB1336" w:rsidRPr="00A12C68" w:rsidRDefault="00FB1336"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1.合同双方应通过友好协商，解决执行本合同中所发生的或与本合同有关的一切争议，如协商不成，可向</w:t>
      </w:r>
      <w:r>
        <w:rPr>
          <w:rFonts w:ascii="仿宋_GB2312" w:eastAsia="仿宋_GB2312" w:hAnsi="宋体" w:hint="eastAsia"/>
          <w:kern w:val="0"/>
          <w:sz w:val="28"/>
          <w:szCs w:val="28"/>
        </w:rPr>
        <w:t>乳山</w:t>
      </w:r>
      <w:r w:rsidRPr="00A12C68">
        <w:rPr>
          <w:rFonts w:ascii="仿宋_GB2312" w:eastAsia="仿宋_GB2312" w:hAnsi="宋体" w:hint="eastAsia"/>
          <w:kern w:val="0"/>
          <w:sz w:val="28"/>
          <w:szCs w:val="28"/>
        </w:rPr>
        <w:t>人民法院提起诉讼。</w:t>
      </w:r>
    </w:p>
    <w:p w14:paraId="0932CBA5" w14:textId="77777777" w:rsidR="00FB1336" w:rsidRPr="00A12C68" w:rsidRDefault="00FB1336"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2.在诉讼期间，本合同无争议的部分应继续执行。</w:t>
      </w:r>
    </w:p>
    <w:p w14:paraId="7CBB31E2"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十三、合同生效</w:t>
      </w:r>
    </w:p>
    <w:p w14:paraId="3475AD1A" w14:textId="77777777" w:rsidR="00FB1336" w:rsidRPr="00A12C68" w:rsidRDefault="00FB1336" w:rsidP="00BE56A0">
      <w:pPr>
        <w:spacing w:line="560" w:lineRule="exact"/>
        <w:ind w:firstLineChars="200" w:firstLine="560"/>
        <w:rPr>
          <w:rFonts w:ascii="仿宋_GB2312" w:eastAsia="仿宋_GB2312" w:hAnsi="宋体"/>
          <w:sz w:val="28"/>
          <w:szCs w:val="28"/>
        </w:rPr>
      </w:pPr>
      <w:r w:rsidRPr="00A12C68">
        <w:rPr>
          <w:rFonts w:ascii="仿宋_GB2312" w:eastAsia="仿宋_GB2312" w:hAnsi="宋体" w:hint="eastAsia"/>
          <w:sz w:val="28"/>
          <w:szCs w:val="28"/>
        </w:rPr>
        <w:t>本合同由各方</w:t>
      </w:r>
      <w:r>
        <w:rPr>
          <w:rFonts w:ascii="仿宋_GB2312" w:eastAsia="仿宋_GB2312" w:hAnsi="宋体" w:hint="eastAsia"/>
          <w:sz w:val="28"/>
          <w:szCs w:val="28"/>
        </w:rPr>
        <w:t>签字并</w:t>
      </w:r>
      <w:r w:rsidRPr="00A12C68">
        <w:rPr>
          <w:rFonts w:ascii="仿宋_GB2312" w:eastAsia="仿宋_GB2312" w:hAnsi="宋体" w:hint="eastAsia"/>
          <w:sz w:val="28"/>
          <w:szCs w:val="28"/>
        </w:rPr>
        <w:t>加盖公章或合同章后生效。</w:t>
      </w:r>
    </w:p>
    <w:p w14:paraId="217E9DFB"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十四、签约地点：山东省乳山市。</w:t>
      </w:r>
    </w:p>
    <w:p w14:paraId="117F705E" w14:textId="77777777" w:rsidR="00FB1336" w:rsidRPr="00B77F3A" w:rsidRDefault="00FB1336" w:rsidP="00BE56A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w:t>
      </w:r>
      <w:r>
        <w:rPr>
          <w:rFonts w:ascii="仿宋_GB2312" w:eastAsia="仿宋_GB2312" w:hAnsi="宋体" w:hint="eastAsia"/>
          <w:b/>
          <w:bCs/>
          <w:color w:val="000000"/>
          <w:sz w:val="28"/>
          <w:szCs w:val="28"/>
        </w:rPr>
        <w:t>五</w:t>
      </w:r>
      <w:r w:rsidRPr="00B77F3A">
        <w:rPr>
          <w:rFonts w:ascii="仿宋_GB2312" w:eastAsia="仿宋_GB2312" w:hAnsi="宋体" w:hint="eastAsia"/>
          <w:b/>
          <w:bCs/>
          <w:color w:val="000000"/>
          <w:sz w:val="28"/>
          <w:szCs w:val="28"/>
        </w:rPr>
        <w:t>、通知与送达：</w:t>
      </w:r>
    </w:p>
    <w:p w14:paraId="610672E1"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本合同约定甲乙双方地址是双方及法院寄送文件、通知、法律文书等送达地址，如有变更及时通知对方，否则由此导致文件、通知不能送达，由责任方自负。如一方或者法院按照合同列明地址邮寄发送文件、通知、法律文书视为履行了送达义务。</w:t>
      </w:r>
    </w:p>
    <w:p w14:paraId="4F720C70"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双方地址与联系方式如下：</w:t>
      </w:r>
    </w:p>
    <w:p w14:paraId="6553F156"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如致甲方：</w:t>
      </w:r>
    </w:p>
    <w:p w14:paraId="605E6979"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w:t>
      </w:r>
      <w:r w:rsidRPr="009841CC">
        <w:rPr>
          <w:rFonts w:ascii="仿宋_GB2312" w:eastAsia="仿宋_GB2312" w:hAnsi="宋体"/>
          <w:noProof/>
          <w:sz w:val="28"/>
          <w:szCs w:val="28"/>
        </w:rPr>
        <w:t>乳山市畜牧兽医事业发展中心</w:t>
      </w:r>
      <w:r w:rsidRPr="00B77F3A">
        <w:rPr>
          <w:rFonts w:ascii="仿宋_GB2312" w:eastAsia="仿宋_GB2312" w:hAnsi="宋体" w:hint="eastAsia"/>
          <w:sz w:val="28"/>
          <w:szCs w:val="28"/>
        </w:rPr>
        <w:t>】</w:t>
      </w:r>
    </w:p>
    <w:p w14:paraId="2101431E"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地址：【</w:t>
      </w:r>
      <w:r w:rsidRPr="009841CC">
        <w:rPr>
          <w:rFonts w:ascii="仿宋_GB2312" w:eastAsia="仿宋_GB2312" w:hAnsi="宋体"/>
          <w:noProof/>
          <w:sz w:val="28"/>
          <w:szCs w:val="28"/>
        </w:rPr>
        <w:t>乳山市胜利街84号</w:t>
      </w:r>
      <w:r w:rsidRPr="00B77F3A">
        <w:rPr>
          <w:rFonts w:ascii="仿宋_GB2312" w:eastAsia="仿宋_GB2312" w:hAnsi="宋体" w:hint="eastAsia"/>
          <w:sz w:val="28"/>
          <w:szCs w:val="28"/>
        </w:rPr>
        <w:t>】</w:t>
      </w:r>
    </w:p>
    <w:p w14:paraId="4878888D"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电话：【</w:t>
      </w:r>
      <w:r w:rsidRPr="009841CC">
        <w:rPr>
          <w:rFonts w:ascii="仿宋_GB2312" w:eastAsia="仿宋_GB2312" w:hAnsi="宋体"/>
          <w:noProof/>
          <w:sz w:val="28"/>
          <w:szCs w:val="28"/>
        </w:rPr>
        <w:t>0631-6860016</w:t>
      </w:r>
      <w:r w:rsidRPr="00B77F3A">
        <w:rPr>
          <w:rFonts w:ascii="仿宋_GB2312" w:eastAsia="仿宋_GB2312" w:hAnsi="宋体" w:hint="eastAsia"/>
          <w:sz w:val="28"/>
          <w:szCs w:val="28"/>
        </w:rPr>
        <w:t>】</w:t>
      </w:r>
    </w:p>
    <w:p w14:paraId="531B5AF8"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邮政编码：【2</w:t>
      </w:r>
      <w:r w:rsidRPr="00B77F3A">
        <w:rPr>
          <w:rFonts w:ascii="仿宋_GB2312" w:eastAsia="仿宋_GB2312" w:hAnsi="宋体"/>
          <w:sz w:val="28"/>
          <w:szCs w:val="28"/>
        </w:rPr>
        <w:t>64500</w:t>
      </w:r>
      <w:r w:rsidRPr="00B77F3A">
        <w:rPr>
          <w:rFonts w:ascii="仿宋_GB2312" w:eastAsia="仿宋_GB2312" w:hAnsi="宋体" w:hint="eastAsia"/>
          <w:sz w:val="28"/>
          <w:szCs w:val="28"/>
        </w:rPr>
        <w:t>】</w:t>
      </w:r>
    </w:p>
    <w:p w14:paraId="5B7DBC73"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如致乙方：</w:t>
      </w:r>
    </w:p>
    <w:p w14:paraId="01B37840"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w:t>
      </w:r>
    </w:p>
    <w:p w14:paraId="5D18D503"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地址：【】</w:t>
      </w:r>
    </w:p>
    <w:p w14:paraId="1CB0C2EA"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lastRenderedPageBreak/>
        <w:t>电话：【】</w:t>
      </w:r>
    </w:p>
    <w:p w14:paraId="443247ED" w14:textId="77777777" w:rsidR="00FB1336" w:rsidRPr="00B77F3A" w:rsidRDefault="00FB1336"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邮政编码：【】</w:t>
      </w:r>
    </w:p>
    <w:p w14:paraId="57FE1C6C" w14:textId="77777777" w:rsidR="00FB1336" w:rsidRPr="00B77F3A" w:rsidRDefault="00FB1336" w:rsidP="00BE56A0">
      <w:pPr>
        <w:widowControl/>
        <w:spacing w:line="560" w:lineRule="exact"/>
        <w:ind w:firstLineChars="200" w:firstLine="560"/>
        <w:jc w:val="left"/>
        <w:rPr>
          <w:rFonts w:ascii="仿宋_GB2312" w:eastAsia="仿宋_GB2312" w:hAnsi="宋体"/>
          <w:sz w:val="28"/>
        </w:rPr>
      </w:pPr>
    </w:p>
    <w:p w14:paraId="4A954675" w14:textId="77777777" w:rsidR="00FB1336" w:rsidRPr="00573096" w:rsidRDefault="00FB1336" w:rsidP="00BE56A0">
      <w:pPr>
        <w:widowControl/>
        <w:spacing w:line="560" w:lineRule="exact"/>
        <w:ind w:firstLineChars="200" w:firstLine="560"/>
        <w:jc w:val="left"/>
        <w:rPr>
          <w:rFonts w:ascii="仿宋_GB2312" w:eastAsia="仿宋_GB2312" w:hAnsi="宋体"/>
          <w:sz w:val="28"/>
        </w:rPr>
      </w:pPr>
      <w:r w:rsidRPr="00573096">
        <w:rPr>
          <w:rFonts w:ascii="仿宋_GB2312" w:eastAsia="仿宋_GB2312" w:hAnsi="宋体" w:hint="eastAsia"/>
          <w:sz w:val="28"/>
        </w:rPr>
        <w:t xml:space="preserve"> </w:t>
      </w:r>
    </w:p>
    <w:tbl>
      <w:tblPr>
        <w:tblW w:w="9781" w:type="dxa"/>
        <w:tblInd w:w="108" w:type="dxa"/>
        <w:tblLook w:val="04A0" w:firstRow="1" w:lastRow="0" w:firstColumn="1" w:lastColumn="0" w:noHBand="0" w:noVBand="1"/>
      </w:tblPr>
      <w:tblGrid>
        <w:gridCol w:w="4678"/>
        <w:gridCol w:w="5103"/>
      </w:tblGrid>
      <w:tr w:rsidR="00FB1336" w:rsidRPr="00573096" w14:paraId="7C5FCC02" w14:textId="77777777" w:rsidTr="00CC696C">
        <w:tc>
          <w:tcPr>
            <w:tcW w:w="4678" w:type="dxa"/>
          </w:tcPr>
          <w:p w14:paraId="5BBCCD92"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甲    方：</w:t>
            </w:r>
            <w:r w:rsidRPr="009841CC">
              <w:rPr>
                <w:rFonts w:ascii="仿宋_GB2312" w:eastAsia="仿宋_GB2312" w:hAnsi="宋体"/>
                <w:noProof/>
                <w:sz w:val="28"/>
              </w:rPr>
              <w:t>乳山市畜牧兽医事业发展中心</w:t>
            </w:r>
          </w:p>
        </w:tc>
        <w:tc>
          <w:tcPr>
            <w:tcW w:w="5103" w:type="dxa"/>
          </w:tcPr>
          <w:p w14:paraId="7527366C"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乙    方：</w:t>
            </w:r>
          </w:p>
        </w:tc>
      </w:tr>
      <w:tr w:rsidR="00FB1336" w:rsidRPr="00573096" w14:paraId="6284ED4D" w14:textId="77777777" w:rsidTr="00CC696C">
        <w:tc>
          <w:tcPr>
            <w:tcW w:w="4678" w:type="dxa"/>
          </w:tcPr>
          <w:p w14:paraId="022275D2"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7F0EADF6" w14:textId="77777777" w:rsidR="00FB1336" w:rsidRPr="00573096" w:rsidRDefault="00FB1336" w:rsidP="00CC696C">
            <w:pPr>
              <w:widowControl/>
              <w:spacing w:line="560" w:lineRule="exact"/>
              <w:rPr>
                <w:rFonts w:ascii="仿宋_GB2312" w:eastAsia="仿宋_GB2312" w:hAnsi="宋体"/>
                <w:sz w:val="28"/>
              </w:rPr>
            </w:pPr>
          </w:p>
          <w:p w14:paraId="7134AACE" w14:textId="77777777" w:rsidR="00FB1336" w:rsidRPr="00573096" w:rsidRDefault="00FB1336" w:rsidP="00CC696C">
            <w:pPr>
              <w:widowControl/>
              <w:spacing w:line="560" w:lineRule="exact"/>
              <w:rPr>
                <w:rFonts w:ascii="仿宋_GB2312" w:eastAsia="仿宋_GB2312" w:hAnsi="宋体"/>
                <w:sz w:val="28"/>
              </w:rPr>
            </w:pPr>
          </w:p>
        </w:tc>
        <w:tc>
          <w:tcPr>
            <w:tcW w:w="5103" w:type="dxa"/>
          </w:tcPr>
          <w:p w14:paraId="0C899C19"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163616EB" w14:textId="77777777" w:rsidR="00FB1336" w:rsidRPr="00573096" w:rsidRDefault="00FB1336" w:rsidP="00CC696C">
            <w:pPr>
              <w:widowControl/>
              <w:spacing w:line="560" w:lineRule="exact"/>
              <w:rPr>
                <w:rFonts w:ascii="仿宋_GB2312" w:eastAsia="仿宋_GB2312" w:hAnsi="宋体"/>
                <w:sz w:val="28"/>
              </w:rPr>
            </w:pPr>
          </w:p>
          <w:p w14:paraId="3419F2D0" w14:textId="77777777" w:rsidR="00FB1336" w:rsidRPr="00573096" w:rsidRDefault="00FB1336" w:rsidP="00CC696C">
            <w:pPr>
              <w:widowControl/>
              <w:spacing w:line="560" w:lineRule="exact"/>
              <w:rPr>
                <w:rFonts w:ascii="仿宋_GB2312" w:eastAsia="仿宋_GB2312" w:hAnsi="宋体"/>
                <w:sz w:val="28"/>
              </w:rPr>
            </w:pPr>
          </w:p>
        </w:tc>
      </w:tr>
      <w:tr w:rsidR="00FB1336" w:rsidRPr="00573096" w14:paraId="260FE9FB" w14:textId="77777777" w:rsidTr="00CC696C">
        <w:tc>
          <w:tcPr>
            <w:tcW w:w="4678" w:type="dxa"/>
          </w:tcPr>
          <w:p w14:paraId="209097B7"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6618FACE" w14:textId="77777777" w:rsidR="00FB1336" w:rsidRPr="00573096" w:rsidRDefault="00FB1336" w:rsidP="00CC696C">
            <w:pPr>
              <w:widowControl/>
              <w:spacing w:line="560" w:lineRule="exact"/>
              <w:rPr>
                <w:rFonts w:ascii="仿宋_GB2312" w:eastAsia="仿宋_GB2312" w:hAnsi="宋体"/>
                <w:sz w:val="28"/>
              </w:rPr>
            </w:pPr>
          </w:p>
        </w:tc>
        <w:tc>
          <w:tcPr>
            <w:tcW w:w="5103" w:type="dxa"/>
          </w:tcPr>
          <w:p w14:paraId="675A9AEF" w14:textId="77777777" w:rsidR="00FB1336" w:rsidRPr="00573096" w:rsidRDefault="00FB1336"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19F6A475" w14:textId="77777777" w:rsidR="00FB1336" w:rsidRPr="00573096" w:rsidRDefault="00FB1336" w:rsidP="00CC696C">
            <w:pPr>
              <w:widowControl/>
              <w:spacing w:line="560" w:lineRule="exact"/>
              <w:rPr>
                <w:rFonts w:ascii="仿宋_GB2312" w:eastAsia="仿宋_GB2312" w:hAnsi="宋体"/>
                <w:sz w:val="28"/>
              </w:rPr>
            </w:pPr>
          </w:p>
        </w:tc>
      </w:tr>
    </w:tbl>
    <w:p w14:paraId="4B9014FB" w14:textId="77777777" w:rsidR="00FB1336" w:rsidRPr="00573096" w:rsidRDefault="00FB1336" w:rsidP="00BE56A0">
      <w:pPr>
        <w:widowControl/>
        <w:spacing w:line="560" w:lineRule="exact"/>
        <w:ind w:firstLineChars="200" w:firstLine="560"/>
        <w:jc w:val="left"/>
        <w:rPr>
          <w:rFonts w:ascii="仿宋_GB2312" w:eastAsia="仿宋_GB2312" w:hAnsi="宋体"/>
          <w:sz w:val="28"/>
          <w:szCs w:val="28"/>
        </w:rPr>
      </w:pPr>
    </w:p>
    <w:p w14:paraId="7181B001" w14:textId="77777777" w:rsidR="00FB1336" w:rsidRDefault="00FB1336" w:rsidP="00BE56A0">
      <w:pPr>
        <w:widowControl/>
        <w:jc w:val="left"/>
        <w:rPr>
          <w:rFonts w:ascii="仿宋_GB2312" w:eastAsia="仿宋_GB2312" w:hAnsi="宋体"/>
          <w:sz w:val="28"/>
          <w:szCs w:val="28"/>
        </w:rPr>
      </w:pPr>
    </w:p>
    <w:p w14:paraId="174A19DE" w14:textId="77777777" w:rsidR="00FB1336" w:rsidRDefault="00FB1336" w:rsidP="00BE56A0">
      <w:pPr>
        <w:widowControl/>
        <w:jc w:val="left"/>
        <w:rPr>
          <w:rFonts w:ascii="仿宋_GB2312" w:eastAsia="仿宋_GB2312" w:hAnsi="宋体"/>
          <w:sz w:val="28"/>
          <w:szCs w:val="28"/>
        </w:rPr>
      </w:pPr>
    </w:p>
    <w:p w14:paraId="10CF04BC" w14:textId="77777777" w:rsidR="00FB1336" w:rsidRDefault="00FB1336" w:rsidP="00BE56A0">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日期：</w:t>
      </w:r>
    </w:p>
    <w:p w14:paraId="70F564C7" w14:textId="77777777" w:rsidR="00FB1336" w:rsidRDefault="00FB1336">
      <w:pPr>
        <w:spacing w:line="560" w:lineRule="exact"/>
        <w:ind w:firstLineChars="200" w:firstLine="560"/>
        <w:rPr>
          <w:rFonts w:ascii="仿宋_GB2312" w:eastAsia="仿宋_GB2312" w:hAnsi="宋体"/>
          <w:sz w:val="28"/>
          <w:szCs w:val="28"/>
        </w:rPr>
        <w:sectPr w:rsidR="00FB1336">
          <w:footerReference w:type="default" r:id="rId25"/>
          <w:type w:val="continuous"/>
          <w:pgSz w:w="11906" w:h="16838"/>
          <w:pgMar w:top="1440" w:right="1077" w:bottom="1440" w:left="1077" w:header="851" w:footer="992" w:gutter="0"/>
          <w:cols w:space="720"/>
          <w:docGrid w:type="lines" w:linePitch="312"/>
        </w:sectPr>
      </w:pPr>
    </w:p>
    <w:p w14:paraId="1128273F" w14:textId="77777777" w:rsidR="00FB1336" w:rsidRDefault="00FB1336">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附表如下：</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03"/>
        <w:gridCol w:w="1213"/>
        <w:gridCol w:w="1437"/>
        <w:gridCol w:w="4148"/>
        <w:gridCol w:w="2195"/>
        <w:gridCol w:w="1317"/>
        <w:gridCol w:w="1451"/>
        <w:gridCol w:w="1384"/>
      </w:tblGrid>
      <w:tr w:rsidR="00FB1336" w14:paraId="68E91809" w14:textId="77777777">
        <w:trPr>
          <w:trHeight w:val="661"/>
          <w:jc w:val="center"/>
        </w:trPr>
        <w:tc>
          <w:tcPr>
            <w:tcW w:w="288" w:type="pct"/>
            <w:tcBorders>
              <w:top w:val="single" w:sz="4" w:space="0" w:color="auto"/>
            </w:tcBorders>
            <w:vAlign w:val="center"/>
          </w:tcPr>
          <w:p w14:paraId="4C766697"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序号</w:t>
            </w:r>
          </w:p>
        </w:tc>
        <w:tc>
          <w:tcPr>
            <w:tcW w:w="435" w:type="pct"/>
            <w:tcBorders>
              <w:top w:val="single" w:sz="4" w:space="0" w:color="auto"/>
            </w:tcBorders>
            <w:vAlign w:val="center"/>
          </w:tcPr>
          <w:p w14:paraId="754A8C5D"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货物内容</w:t>
            </w:r>
          </w:p>
        </w:tc>
        <w:tc>
          <w:tcPr>
            <w:tcW w:w="515" w:type="pct"/>
            <w:tcBorders>
              <w:top w:val="single" w:sz="4" w:space="0" w:color="auto"/>
              <w:right w:val="single" w:sz="4" w:space="0" w:color="auto"/>
            </w:tcBorders>
            <w:vAlign w:val="center"/>
          </w:tcPr>
          <w:p w14:paraId="47F7C000"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品牌型号</w:t>
            </w:r>
          </w:p>
        </w:tc>
        <w:tc>
          <w:tcPr>
            <w:tcW w:w="1487" w:type="pct"/>
            <w:tcBorders>
              <w:top w:val="single" w:sz="4" w:space="0" w:color="auto"/>
            </w:tcBorders>
            <w:vAlign w:val="center"/>
          </w:tcPr>
          <w:p w14:paraId="068D8F5A" w14:textId="77777777" w:rsidR="00FB1336" w:rsidRDefault="00FB1336">
            <w:pPr>
              <w:spacing w:line="560" w:lineRule="exact"/>
              <w:jc w:val="center"/>
              <w:rPr>
                <w:rFonts w:ascii="仿宋_GB2312" w:eastAsia="仿宋_GB2312" w:hAnsi="宋体"/>
                <w:sz w:val="24"/>
                <w:szCs w:val="24"/>
              </w:rPr>
            </w:pPr>
            <w:r>
              <w:rPr>
                <w:rFonts w:ascii="仿宋_GB2312" w:eastAsia="仿宋_GB2312" w:hAnsi="宋体" w:hint="eastAsia"/>
                <w:sz w:val="24"/>
                <w:szCs w:val="24"/>
              </w:rPr>
              <w:t>详细配置</w:t>
            </w:r>
          </w:p>
        </w:tc>
        <w:tc>
          <w:tcPr>
            <w:tcW w:w="787" w:type="pct"/>
            <w:tcBorders>
              <w:top w:val="single" w:sz="4" w:space="0" w:color="auto"/>
            </w:tcBorders>
            <w:vAlign w:val="center"/>
          </w:tcPr>
          <w:p w14:paraId="7FC130E1"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生产厂家</w:t>
            </w:r>
          </w:p>
        </w:tc>
        <w:tc>
          <w:tcPr>
            <w:tcW w:w="472" w:type="pct"/>
            <w:tcBorders>
              <w:top w:val="single" w:sz="4" w:space="0" w:color="auto"/>
              <w:right w:val="single" w:sz="4" w:space="0" w:color="auto"/>
            </w:tcBorders>
            <w:vAlign w:val="center"/>
          </w:tcPr>
          <w:p w14:paraId="317D28FE"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数量</w:t>
            </w:r>
          </w:p>
        </w:tc>
        <w:tc>
          <w:tcPr>
            <w:tcW w:w="520" w:type="pct"/>
            <w:tcBorders>
              <w:top w:val="single" w:sz="4" w:space="0" w:color="auto"/>
              <w:left w:val="single" w:sz="4" w:space="0" w:color="auto"/>
              <w:right w:val="single" w:sz="4" w:space="0" w:color="auto"/>
            </w:tcBorders>
            <w:vAlign w:val="center"/>
          </w:tcPr>
          <w:p w14:paraId="299A587D"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单价（元）</w:t>
            </w:r>
          </w:p>
        </w:tc>
        <w:tc>
          <w:tcPr>
            <w:tcW w:w="496" w:type="pct"/>
            <w:tcBorders>
              <w:top w:val="single" w:sz="4" w:space="0" w:color="auto"/>
              <w:left w:val="single" w:sz="4" w:space="0" w:color="auto"/>
            </w:tcBorders>
            <w:vAlign w:val="center"/>
          </w:tcPr>
          <w:p w14:paraId="21418070" w14:textId="77777777" w:rsidR="00FB1336" w:rsidRDefault="00FB1336">
            <w:pPr>
              <w:spacing w:line="560" w:lineRule="exact"/>
              <w:rPr>
                <w:rFonts w:ascii="仿宋_GB2312" w:eastAsia="仿宋_GB2312" w:hAnsi="宋体"/>
                <w:sz w:val="24"/>
                <w:szCs w:val="24"/>
              </w:rPr>
            </w:pPr>
            <w:r>
              <w:rPr>
                <w:rFonts w:ascii="仿宋_GB2312" w:eastAsia="仿宋_GB2312" w:hAnsi="宋体" w:hint="eastAsia"/>
                <w:sz w:val="24"/>
                <w:szCs w:val="24"/>
              </w:rPr>
              <w:t>总价（元）</w:t>
            </w:r>
          </w:p>
        </w:tc>
      </w:tr>
      <w:tr w:rsidR="00FB1336" w14:paraId="19B2D21C" w14:textId="77777777">
        <w:trPr>
          <w:trHeight w:val="661"/>
          <w:jc w:val="center"/>
        </w:trPr>
        <w:tc>
          <w:tcPr>
            <w:tcW w:w="288" w:type="pct"/>
            <w:vAlign w:val="center"/>
          </w:tcPr>
          <w:p w14:paraId="514BF8D2" w14:textId="77777777" w:rsidR="00FB1336" w:rsidRDefault="00FB1336">
            <w:pPr>
              <w:rPr>
                <w:rFonts w:ascii="仿宋_GB2312" w:eastAsia="仿宋_GB2312" w:hAnsi="宋体"/>
                <w:sz w:val="24"/>
                <w:szCs w:val="24"/>
              </w:rPr>
            </w:pPr>
            <w:r>
              <w:rPr>
                <w:rFonts w:ascii="仿宋_GB2312" w:eastAsia="仿宋_GB2312" w:hAnsi="宋体" w:hint="eastAsia"/>
                <w:bCs/>
                <w:color w:val="000000"/>
                <w:sz w:val="24"/>
                <w:szCs w:val="24"/>
              </w:rPr>
              <w:t>0</w:t>
            </w:r>
          </w:p>
        </w:tc>
        <w:tc>
          <w:tcPr>
            <w:tcW w:w="435" w:type="pct"/>
            <w:vAlign w:val="center"/>
          </w:tcPr>
          <w:p w14:paraId="6A956B2D" w14:textId="77777777" w:rsidR="00FB1336" w:rsidRDefault="00FB1336">
            <w:pPr>
              <w:rPr>
                <w:rFonts w:ascii="仿宋_GB2312" w:eastAsia="仿宋_GB2312" w:hAnsi="宋体"/>
                <w:sz w:val="24"/>
                <w:szCs w:val="24"/>
              </w:rPr>
            </w:pPr>
          </w:p>
        </w:tc>
        <w:tc>
          <w:tcPr>
            <w:tcW w:w="515" w:type="pct"/>
            <w:tcBorders>
              <w:right w:val="single" w:sz="4" w:space="0" w:color="auto"/>
            </w:tcBorders>
            <w:vAlign w:val="center"/>
          </w:tcPr>
          <w:p w14:paraId="013D83DB" w14:textId="77777777" w:rsidR="00FB1336" w:rsidRDefault="00FB1336">
            <w:pPr>
              <w:rPr>
                <w:rFonts w:ascii="仿宋_GB2312" w:eastAsia="仿宋_GB2312" w:hAnsi="宋体"/>
                <w:sz w:val="24"/>
                <w:szCs w:val="24"/>
              </w:rPr>
            </w:pPr>
          </w:p>
        </w:tc>
        <w:tc>
          <w:tcPr>
            <w:tcW w:w="1487" w:type="pct"/>
            <w:vAlign w:val="center"/>
          </w:tcPr>
          <w:p w14:paraId="2FF80841" w14:textId="77777777" w:rsidR="00FB1336" w:rsidRDefault="00FB1336">
            <w:pPr>
              <w:jc w:val="center"/>
              <w:rPr>
                <w:rFonts w:ascii="仿宋_GB2312" w:eastAsia="仿宋_GB2312" w:hAnsi="宋体"/>
                <w:bCs/>
                <w:sz w:val="24"/>
                <w:szCs w:val="24"/>
              </w:rPr>
            </w:pPr>
          </w:p>
        </w:tc>
        <w:tc>
          <w:tcPr>
            <w:tcW w:w="787" w:type="pct"/>
            <w:vAlign w:val="center"/>
          </w:tcPr>
          <w:p w14:paraId="59617915" w14:textId="77777777" w:rsidR="00FB1336" w:rsidRDefault="00FB1336">
            <w:pPr>
              <w:rPr>
                <w:rFonts w:ascii="仿宋_GB2312" w:eastAsia="仿宋_GB2312" w:hAnsi="宋体"/>
                <w:sz w:val="24"/>
                <w:szCs w:val="24"/>
              </w:rPr>
            </w:pPr>
          </w:p>
        </w:tc>
        <w:tc>
          <w:tcPr>
            <w:tcW w:w="472" w:type="pct"/>
            <w:tcBorders>
              <w:right w:val="single" w:sz="4" w:space="0" w:color="auto"/>
            </w:tcBorders>
            <w:vAlign w:val="center"/>
          </w:tcPr>
          <w:p w14:paraId="0B6F0D4F" w14:textId="77777777" w:rsidR="00FB1336" w:rsidRDefault="00FB1336">
            <w:pPr>
              <w:rPr>
                <w:rFonts w:ascii="仿宋_GB2312" w:eastAsia="仿宋_GB2312" w:hAnsi="宋体"/>
                <w:sz w:val="24"/>
                <w:szCs w:val="24"/>
              </w:rPr>
            </w:pPr>
          </w:p>
        </w:tc>
        <w:tc>
          <w:tcPr>
            <w:tcW w:w="520" w:type="pct"/>
            <w:tcBorders>
              <w:left w:val="single" w:sz="4" w:space="0" w:color="auto"/>
              <w:right w:val="single" w:sz="4" w:space="0" w:color="auto"/>
            </w:tcBorders>
            <w:vAlign w:val="center"/>
          </w:tcPr>
          <w:p w14:paraId="3E5E566F" w14:textId="77777777" w:rsidR="00FB1336" w:rsidRDefault="00FB1336">
            <w:pPr>
              <w:rPr>
                <w:rFonts w:ascii="仿宋_GB2312" w:eastAsia="仿宋_GB2312" w:hAnsi="宋体"/>
                <w:sz w:val="24"/>
                <w:szCs w:val="24"/>
              </w:rPr>
            </w:pPr>
          </w:p>
        </w:tc>
        <w:tc>
          <w:tcPr>
            <w:tcW w:w="496" w:type="pct"/>
            <w:tcBorders>
              <w:left w:val="single" w:sz="4" w:space="0" w:color="auto"/>
            </w:tcBorders>
            <w:vAlign w:val="center"/>
          </w:tcPr>
          <w:p w14:paraId="4426A5C8" w14:textId="77777777" w:rsidR="00FB1336" w:rsidRDefault="00FB1336">
            <w:pPr>
              <w:rPr>
                <w:rFonts w:ascii="仿宋_GB2312" w:eastAsia="仿宋_GB2312" w:hAnsi="宋体"/>
                <w:sz w:val="24"/>
                <w:szCs w:val="24"/>
              </w:rPr>
            </w:pPr>
          </w:p>
        </w:tc>
      </w:tr>
      <w:tr w:rsidR="00FB1336" w14:paraId="18345C9F" w14:textId="77777777">
        <w:trPr>
          <w:trHeight w:val="661"/>
          <w:jc w:val="center"/>
        </w:trPr>
        <w:tc>
          <w:tcPr>
            <w:tcW w:w="4504" w:type="pct"/>
            <w:gridSpan w:val="7"/>
            <w:vAlign w:val="center"/>
          </w:tcPr>
          <w:p w14:paraId="7C333796" w14:textId="77777777" w:rsidR="00FB1336" w:rsidRDefault="00FB1336">
            <w:pPr>
              <w:rPr>
                <w:rFonts w:ascii="仿宋_GB2312" w:eastAsia="仿宋_GB2312" w:hAnsi="宋体"/>
                <w:sz w:val="24"/>
                <w:szCs w:val="24"/>
              </w:rPr>
            </w:pPr>
            <w:r>
              <w:rPr>
                <w:rFonts w:ascii="仿宋_GB2312" w:eastAsia="仿宋_GB2312" w:hAnsi="宋体" w:hint="eastAsia"/>
                <w:b/>
                <w:bCs/>
                <w:color w:val="000000"/>
                <w:sz w:val="24"/>
                <w:szCs w:val="24"/>
              </w:rPr>
              <w:t>本表总计</w:t>
            </w:r>
          </w:p>
        </w:tc>
        <w:tc>
          <w:tcPr>
            <w:tcW w:w="496" w:type="pct"/>
            <w:tcBorders>
              <w:left w:val="single" w:sz="4" w:space="0" w:color="auto"/>
            </w:tcBorders>
            <w:vAlign w:val="center"/>
          </w:tcPr>
          <w:p w14:paraId="53E87744" w14:textId="77777777" w:rsidR="00FB1336" w:rsidRDefault="00FB1336">
            <w:pPr>
              <w:rPr>
                <w:rFonts w:ascii="仿宋_GB2312" w:eastAsia="仿宋_GB2312" w:hAnsi="宋体"/>
                <w:sz w:val="24"/>
                <w:szCs w:val="24"/>
              </w:rPr>
            </w:pPr>
            <w:r>
              <w:rPr>
                <w:rFonts w:ascii="仿宋_GB2312" w:eastAsia="仿宋_GB2312" w:hAnsi="宋体" w:hint="eastAsia"/>
                <w:b/>
                <w:bCs/>
                <w:color w:val="000000"/>
                <w:sz w:val="24"/>
                <w:szCs w:val="24"/>
              </w:rPr>
              <w:t>0</w:t>
            </w:r>
          </w:p>
        </w:tc>
      </w:tr>
    </w:tbl>
    <w:p w14:paraId="2BD20F56" w14:textId="77777777" w:rsidR="00FB1336" w:rsidRDefault="00FB1336">
      <w:pPr>
        <w:spacing w:line="560" w:lineRule="exact"/>
        <w:rPr>
          <w:rFonts w:ascii="仿宋_GB2312" w:eastAsia="仿宋_GB2312" w:hAnsi="宋体"/>
          <w:bCs/>
          <w:sz w:val="28"/>
          <w:szCs w:val="28"/>
        </w:rPr>
      </w:pPr>
      <w:r>
        <w:rPr>
          <w:rFonts w:ascii="仿宋_GB2312" w:eastAsia="仿宋_GB2312" w:hAnsi="宋体" w:hint="eastAsia"/>
          <w:bCs/>
          <w:sz w:val="28"/>
          <w:szCs w:val="28"/>
        </w:rPr>
        <w:t xml:space="preserve"> </w:t>
      </w:r>
    </w:p>
    <w:p w14:paraId="34A32C56" w14:textId="77777777" w:rsidR="00FB1336" w:rsidRDefault="00FB1336"/>
    <w:p w14:paraId="72E8ADC4" w14:textId="77777777" w:rsidR="00FB1336" w:rsidRDefault="00FB1336"/>
    <w:p w14:paraId="635F1FD4" w14:textId="77777777" w:rsidR="00FB1336" w:rsidRDefault="00FB1336">
      <w:pPr>
        <w:sectPr w:rsidR="00FB1336">
          <w:pgSz w:w="16838" w:h="11906" w:orient="landscape"/>
          <w:pgMar w:top="1077" w:right="1440" w:bottom="1077" w:left="1440" w:header="851" w:footer="992" w:gutter="0"/>
          <w:cols w:space="720"/>
          <w:docGrid w:type="lines" w:linePitch="312"/>
        </w:sectPr>
      </w:pPr>
    </w:p>
    <w:p w14:paraId="5354E9F2" w14:textId="77777777" w:rsidR="00FB1336" w:rsidRDefault="00FB1336"/>
    <w:sectPr w:rsidR="00FB1336" w:rsidSect="00FB1336">
      <w:type w:val="continuous"/>
      <w:pgSz w:w="16838" w:h="11906" w:orient="landscape"/>
      <w:pgMar w:top="1077" w:right="1440" w:bottom="107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28489" w14:textId="77777777" w:rsidR="00FB1336" w:rsidRDefault="00FB1336">
      <w:r>
        <w:separator/>
      </w:r>
    </w:p>
  </w:endnote>
  <w:endnote w:type="continuationSeparator" w:id="0">
    <w:p w14:paraId="13571496" w14:textId="77777777" w:rsidR="00FB1336" w:rsidRDefault="00FB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宋体"/>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楷体_GB2312"/>
    <w:charset w:val="86"/>
    <w:family w:val="auto"/>
    <w:pitch w:val="default"/>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7310" w14:textId="77777777" w:rsidR="00FB1336" w:rsidRDefault="00FB1336">
    <w:pPr>
      <w:jc w:val="center"/>
    </w:pPr>
    <w:r>
      <w:fldChar w:fldCharType="begin"/>
    </w:r>
    <w:r>
      <w:instrText xml:space="preserve"> PAGE   \* MERGEFORMAT </w:instrText>
    </w:r>
    <w:r>
      <w:fldChar w:fldCharType="separate"/>
    </w:r>
    <w:r>
      <w:t>2</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D092A" w14:textId="77777777" w:rsidR="00FB1336" w:rsidRDefault="00FB1336">
    <w:pPr>
      <w:jc w:val="center"/>
    </w:pPr>
    <w:r>
      <w:fldChar w:fldCharType="begin"/>
    </w:r>
    <w:r>
      <w:instrText xml:space="preserve"> PAGE   \* MERGEFORMAT </w:instrText>
    </w:r>
    <w:r>
      <w:fldChar w:fldCharType="separate"/>
    </w:r>
    <w:r>
      <w:t>1</w:t>
    </w:r>
    <w:r>
      <w:rPr>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E0A7" w14:textId="77777777" w:rsidR="00FB1336" w:rsidRDefault="00FB1336">
    <w:pPr>
      <w:pStyle w:val="af5"/>
      <w:ind w:left="420" w:hanging="420"/>
      <w:jc w:val="center"/>
    </w:pPr>
    <w:r>
      <w:fldChar w:fldCharType="begin"/>
    </w:r>
    <w:r>
      <w:instrText>PAGE   \* MERGEFORMAT</w:instrText>
    </w:r>
    <w:r>
      <w:fldChar w:fldCharType="separate"/>
    </w:r>
    <w:r>
      <w:rPr>
        <w:lang w:val="zh-CN"/>
      </w:rPr>
      <w:t>2</w:t>
    </w:r>
    <w:r>
      <w:fldChar w:fldCharType="end"/>
    </w:r>
  </w:p>
  <w:p w14:paraId="39FE3172" w14:textId="77777777" w:rsidR="00FB1336" w:rsidRDefault="00FB133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2DAA" w14:textId="77777777" w:rsidR="00FB1336" w:rsidRDefault="00FB1336">
    <w:pPr>
      <w:jc w:val="center"/>
    </w:pPr>
    <w:r>
      <w:fldChar w:fldCharType="begin"/>
    </w:r>
    <w:r>
      <w:instrText xml:space="preserve"> PAGE   \* MERGEFORMAT </w:instrText>
    </w:r>
    <w:r>
      <w:fldChar w:fldCharType="separate"/>
    </w:r>
    <w:r>
      <w:t>56</w:t>
    </w:r>
    <w:r>
      <w:rPr>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43FF" w14:textId="77777777" w:rsidR="00FB1336" w:rsidRDefault="00FB1336">
    <w:pPr>
      <w:pStyle w:val="af5"/>
      <w:jc w:val="center"/>
    </w:pPr>
    <w:r>
      <w:fldChar w:fldCharType="begin"/>
    </w:r>
    <w:r>
      <w:instrText>PAGE   \* MERGEFORMAT</w:instrText>
    </w:r>
    <w:r>
      <w:fldChar w:fldCharType="separate"/>
    </w:r>
    <w:r>
      <w:rPr>
        <w:lang w:val="zh-CN"/>
      </w:rPr>
      <w:t>2</w:t>
    </w:r>
    <w:r>
      <w:fldChar w:fldCharType="end"/>
    </w:r>
  </w:p>
  <w:p w14:paraId="186B733E" w14:textId="77777777" w:rsidR="00FB1336" w:rsidRDefault="00FB1336">
    <w:pPr>
      <w:pStyle w:val="af5"/>
      <w:tabs>
        <w:tab w:val="clear" w:pos="4153"/>
        <w:tab w:val="clear" w:pos="8306"/>
      </w:tabs>
      <w:rPr>
        <w:rFonts w:ascii="宋体" w:hAnsi="宋体"/>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B3F8" w14:textId="77777777" w:rsidR="00FB1336" w:rsidRDefault="00FB1336">
    <w:pPr>
      <w:jc w:val="center"/>
    </w:pPr>
    <w:r>
      <w:fldChar w:fldCharType="begin"/>
    </w:r>
    <w:r>
      <w:instrText xml:space="preserve"> PAGE   \* MERGEFORMAT </w:instrText>
    </w:r>
    <w:r>
      <w:fldChar w:fldCharType="separate"/>
    </w:r>
    <w:r>
      <w:t>68</w:t>
    </w:r>
    <w:r>
      <w:rPr>
        <w:lang w:val="zh-C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E85FD" w14:textId="77777777" w:rsidR="00FB1336" w:rsidRDefault="00FB1336"/>
  <w:p w14:paraId="7D46EC49" w14:textId="77777777" w:rsidR="00FB1336" w:rsidRDefault="00FB133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3AD1" w14:textId="77777777" w:rsidR="00FB1336" w:rsidRDefault="00FB1336">
    <w:pPr>
      <w:pStyle w:val="af5"/>
      <w:jc w:val="center"/>
    </w:pPr>
    <w:r>
      <w:fldChar w:fldCharType="begin"/>
    </w:r>
    <w:r>
      <w:instrText>PAGE   \* MERGEFORMAT</w:instrText>
    </w:r>
    <w:r>
      <w:fldChar w:fldCharType="separate"/>
    </w:r>
    <w:r>
      <w:rPr>
        <w:rFonts w:hint="eastAsia"/>
        <w:lang w:val="zh-CN"/>
      </w:rPr>
      <w:t>7</w:t>
    </w:r>
    <w:r>
      <w:rPr>
        <w:lang w:val="zh-CN"/>
      </w:rPr>
      <w:fldChar w:fldCharType="end"/>
    </w:r>
  </w:p>
  <w:p w14:paraId="76133598" w14:textId="77777777" w:rsidR="00FB1336" w:rsidRDefault="00FB1336">
    <w:pPr>
      <w:pStyle w:val="a3"/>
      <w:spacing w:line="14" w:lineRule="auto"/>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FD243" w14:textId="77777777" w:rsidR="00FB1336" w:rsidRDefault="00FB1336">
      <w:r>
        <w:separator/>
      </w:r>
    </w:p>
  </w:footnote>
  <w:footnote w:type="continuationSeparator" w:id="0">
    <w:p w14:paraId="16FB92DB" w14:textId="77777777" w:rsidR="00FB1336" w:rsidRDefault="00FB1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F7BE4" w14:textId="77777777" w:rsidR="00FB1336" w:rsidRDefault="00FB1336">
    <w:pPr>
      <w:spacing w:afterLines="50" w:after="120" w:line="360" w:lineRule="auto"/>
      <w:jc w:val="left"/>
      <w:rPr>
        <w:rFonts w:ascii="方正小标宋简体" w:eastAsia="方正小标宋简体" w:hAnsi="黑体"/>
        <w:color w:val="80808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2CE80" w14:textId="77777777" w:rsidR="00FB1336" w:rsidRDefault="00FB133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BBE4" w14:textId="77777777" w:rsidR="00FB1336" w:rsidRDefault="00FB1336">
    <w:pPr>
      <w:tabs>
        <w:tab w:val="left" w:pos="313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EBCE" w14:textId="77777777" w:rsidR="00FB1336" w:rsidRDefault="00FB1336">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4822" w14:textId="77777777" w:rsidR="00FB1336" w:rsidRDefault="00FB1336">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063E4" w14:textId="77777777" w:rsidR="00FB1336" w:rsidRDefault="00FB1336">
    <w:pPr>
      <w:pStyle w:val="a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30112" w14:textId="77777777" w:rsidR="00FB1336" w:rsidRDefault="00FB1336">
    <w:pPr>
      <w:pStyle w:val="af7"/>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A1D0" w14:textId="77777777" w:rsidR="00FB1336" w:rsidRDefault="00FB1336">
    <w:pPr>
      <w:pStyle w:val="af7"/>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08EC" w14:textId="77777777" w:rsidR="00FB1336" w:rsidRDefault="00FB1336">
    <w:pPr>
      <w:pStyle w:val="af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15E5" w14:textId="77777777" w:rsidR="00FB1336" w:rsidRDefault="00FB1336">
    <w:pPr>
      <w:pStyle w:val="a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98D1" w14:textId="77777777" w:rsidR="00FB1336" w:rsidRDefault="00FB13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3B61D5"/>
    <w:multiLevelType w:val="multilevel"/>
    <w:tmpl w:val="1E3B61D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29"/>
    <w:rsid w:val="00015ADD"/>
    <w:rsid w:val="00065228"/>
    <w:rsid w:val="00083C6E"/>
    <w:rsid w:val="0009276B"/>
    <w:rsid w:val="000C5E00"/>
    <w:rsid w:val="000E4BCF"/>
    <w:rsid w:val="00136528"/>
    <w:rsid w:val="001432F7"/>
    <w:rsid w:val="00143ABF"/>
    <w:rsid w:val="00151910"/>
    <w:rsid w:val="0016513E"/>
    <w:rsid w:val="001F2CA5"/>
    <w:rsid w:val="00245C72"/>
    <w:rsid w:val="002B3D2B"/>
    <w:rsid w:val="002E08A1"/>
    <w:rsid w:val="0031221C"/>
    <w:rsid w:val="003153F9"/>
    <w:rsid w:val="003622F7"/>
    <w:rsid w:val="0039511D"/>
    <w:rsid w:val="003B4BA2"/>
    <w:rsid w:val="003D0285"/>
    <w:rsid w:val="0041475A"/>
    <w:rsid w:val="004478DB"/>
    <w:rsid w:val="00454B0B"/>
    <w:rsid w:val="004E4A5D"/>
    <w:rsid w:val="00502C01"/>
    <w:rsid w:val="0050465D"/>
    <w:rsid w:val="00512FCB"/>
    <w:rsid w:val="0052298D"/>
    <w:rsid w:val="00545005"/>
    <w:rsid w:val="00574D46"/>
    <w:rsid w:val="005C36C3"/>
    <w:rsid w:val="006157A0"/>
    <w:rsid w:val="006B3379"/>
    <w:rsid w:val="006D45FA"/>
    <w:rsid w:val="007049ED"/>
    <w:rsid w:val="00706744"/>
    <w:rsid w:val="007160E8"/>
    <w:rsid w:val="007216A4"/>
    <w:rsid w:val="007429B8"/>
    <w:rsid w:val="007A01DF"/>
    <w:rsid w:val="00806E29"/>
    <w:rsid w:val="00825D95"/>
    <w:rsid w:val="008654D7"/>
    <w:rsid w:val="008A3FB3"/>
    <w:rsid w:val="00926428"/>
    <w:rsid w:val="0096428B"/>
    <w:rsid w:val="00A03E29"/>
    <w:rsid w:val="00A368A6"/>
    <w:rsid w:val="00A40111"/>
    <w:rsid w:val="00A41ED7"/>
    <w:rsid w:val="00AC449B"/>
    <w:rsid w:val="00AD5E38"/>
    <w:rsid w:val="00AE4F95"/>
    <w:rsid w:val="00BE56A0"/>
    <w:rsid w:val="00C6235C"/>
    <w:rsid w:val="00C86946"/>
    <w:rsid w:val="00CC696C"/>
    <w:rsid w:val="00CE18D1"/>
    <w:rsid w:val="00CE5086"/>
    <w:rsid w:val="00D17815"/>
    <w:rsid w:val="00D220B8"/>
    <w:rsid w:val="00D3651E"/>
    <w:rsid w:val="00D464EE"/>
    <w:rsid w:val="00E34AED"/>
    <w:rsid w:val="00E371C0"/>
    <w:rsid w:val="00E41BDE"/>
    <w:rsid w:val="00E87525"/>
    <w:rsid w:val="00E96951"/>
    <w:rsid w:val="00F03B82"/>
    <w:rsid w:val="00FB1336"/>
    <w:rsid w:val="06906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2E4E62"/>
  <w15:chartTrackingRefBased/>
  <w15:docId w15:val="{C211821F-1935-45D6-B835-5A514C9D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uiPriority="0"/>
    <w:lsdException w:name="header" w:uiPriority="0"/>
    <w:lsdException w:name="index heading" w:uiPriority="0"/>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uiPriority="0"/>
    <w:lsdException w:name="Strong" w:uiPriority="0" w:qFormat="1"/>
    <w:lsdException w:name="Emphasis" w:uiPriority="2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uiPriority w:val="9"/>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0">
    <w:name w:val="标题 2 字符"/>
    <w:link w:val="2"/>
    <w:rPr>
      <w:rFonts w:ascii="Cambria" w:eastAsia="宋体" w:hAnsi="Cambria" w:cs="Times New Roman"/>
      <w:b/>
      <w:bCs/>
      <w:kern w:val="0"/>
      <w:sz w:val="28"/>
      <w:szCs w:val="28"/>
    </w:rPr>
  </w:style>
  <w:style w:type="character" w:customStyle="1" w:styleId="30">
    <w:name w:val="标题 3 字符"/>
    <w:link w:val="3"/>
    <w:rPr>
      <w:rFonts w:ascii="Times New Roman" w:eastAsia="宋体" w:hAnsi="Times New Roman" w:cs="Times New Roman"/>
      <w:b/>
      <w:bCs/>
      <w:kern w:val="0"/>
      <w:sz w:val="32"/>
      <w:szCs w:val="32"/>
    </w:rPr>
  </w:style>
  <w:style w:type="character" w:customStyle="1" w:styleId="40">
    <w:name w:val="标题 4 字符"/>
    <w:link w:val="4"/>
    <w:rPr>
      <w:rFonts w:ascii="Cambria" w:eastAsia="宋体" w:hAnsi="Cambria" w:cs="Times New Roman"/>
      <w:b/>
      <w:bCs/>
      <w:kern w:val="0"/>
      <w:sz w:val="28"/>
      <w:szCs w:val="28"/>
    </w:rPr>
  </w:style>
  <w:style w:type="character" w:customStyle="1" w:styleId="50">
    <w:name w:val="标题 5 字符"/>
    <w:link w:val="5"/>
    <w:rPr>
      <w:rFonts w:ascii="Times New Roman" w:eastAsia="宋体" w:hAnsi="Times New Roman" w:cs="Times New Roman"/>
      <w:b/>
      <w:bCs/>
      <w:kern w:val="0"/>
      <w:sz w:val="28"/>
      <w:szCs w:val="28"/>
    </w:rPr>
  </w:style>
  <w:style w:type="character" w:customStyle="1" w:styleId="60">
    <w:name w:val="标题 6 字符"/>
    <w:link w:val="6"/>
    <w:uiPriority w:val="9"/>
    <w:rPr>
      <w:rFonts w:ascii="Arial" w:eastAsia="黑体" w:hAnsi="Arial" w:cs="Times New Roman"/>
      <w:b/>
      <w:bCs/>
      <w:kern w:val="0"/>
      <w:sz w:val="24"/>
      <w:szCs w:val="24"/>
    </w:rPr>
  </w:style>
  <w:style w:type="character" w:customStyle="1" w:styleId="70">
    <w:name w:val="标题 7 字符"/>
    <w:link w:val="7"/>
    <w:rPr>
      <w:rFonts w:ascii="Times New Roman" w:eastAsia="宋体" w:hAnsi="Times New Roman" w:cs="Times New Roman"/>
      <w:b/>
      <w:bCs/>
      <w:kern w:val="0"/>
      <w:sz w:val="24"/>
      <w:szCs w:val="24"/>
    </w:rPr>
  </w:style>
  <w:style w:type="character" w:customStyle="1" w:styleId="80">
    <w:name w:val="标题 8 字符"/>
    <w:link w:val="8"/>
    <w:rPr>
      <w:rFonts w:ascii="Arial" w:eastAsia="黑体" w:hAnsi="Arial" w:cs="Times New Roman"/>
      <w:kern w:val="0"/>
      <w:sz w:val="24"/>
      <w:szCs w:val="24"/>
    </w:rPr>
  </w:style>
  <w:style w:type="character" w:customStyle="1" w:styleId="90">
    <w:name w:val="标题 9 字符"/>
    <w:link w:val="9"/>
    <w:rPr>
      <w:rFonts w:ascii="Arial" w:eastAsia="黑体" w:hAnsi="Arial" w:cs="Times New Roman"/>
      <w:kern w:val="0"/>
      <w:sz w:val="20"/>
      <w:szCs w:val="20"/>
    </w:rPr>
  </w:style>
  <w:style w:type="paragraph" w:styleId="a3">
    <w:name w:val="Normal Indent"/>
    <w:basedOn w:val="a"/>
    <w:link w:val="a4"/>
    <w:pPr>
      <w:ind w:firstLine="420"/>
    </w:pPr>
    <w:rPr>
      <w:szCs w:val="21"/>
    </w:rPr>
  </w:style>
  <w:style w:type="character" w:customStyle="1" w:styleId="a4">
    <w:name w:val="正文缩进 字符"/>
    <w:link w:val="a3"/>
    <w:locked/>
    <w:rPr>
      <w:rFonts w:ascii="Times New Roman" w:eastAsia="宋体" w:hAnsi="Times New Roman" w:cs="Times New Roman"/>
      <w:szCs w:val="21"/>
    </w:rPr>
  </w:style>
  <w:style w:type="paragraph" w:styleId="a5">
    <w:name w:val="List Bullet"/>
    <w:basedOn w:val="a"/>
    <w:pPr>
      <w:tabs>
        <w:tab w:val="left" w:pos="360"/>
      </w:tabs>
      <w:ind w:left="360" w:hangingChars="200" w:hanging="200"/>
    </w:pPr>
    <w:rPr>
      <w:szCs w:val="21"/>
    </w:rPr>
  </w:style>
  <w:style w:type="paragraph" w:styleId="a6">
    <w:name w:val="Document Map"/>
    <w:basedOn w:val="a"/>
    <w:link w:val="a7"/>
    <w:rPr>
      <w:rFonts w:ascii="宋体"/>
      <w:sz w:val="18"/>
      <w:szCs w:val="18"/>
    </w:rPr>
  </w:style>
  <w:style w:type="character" w:customStyle="1" w:styleId="a7">
    <w:name w:val="文档结构图 字符"/>
    <w:link w:val="a6"/>
    <w:rPr>
      <w:rFonts w:ascii="宋体" w:eastAsia="宋体" w:hAnsi="Times New Roman" w:cs="Times New Roman"/>
      <w:sz w:val="18"/>
      <w:szCs w:val="18"/>
    </w:rPr>
  </w:style>
  <w:style w:type="paragraph" w:styleId="a8">
    <w:name w:val="annotation text"/>
    <w:basedOn w:val="a"/>
    <w:link w:val="a9"/>
    <w:pPr>
      <w:jc w:val="left"/>
    </w:pPr>
    <w:rPr>
      <w:kern w:val="0"/>
      <w:sz w:val="28"/>
      <w:szCs w:val="28"/>
    </w:rPr>
  </w:style>
  <w:style w:type="character" w:customStyle="1" w:styleId="a9">
    <w:name w:val="批注文字 字符"/>
    <w:link w:val="a8"/>
    <w:rPr>
      <w:rFonts w:ascii="Times New Roman" w:eastAsia="宋体" w:hAnsi="Times New Roman" w:cs="Times New Roman"/>
      <w:kern w:val="0"/>
      <w:sz w:val="28"/>
      <w:szCs w:val="28"/>
    </w:rPr>
  </w:style>
  <w:style w:type="paragraph" w:styleId="aa">
    <w:name w:val="Body Text"/>
    <w:basedOn w:val="a"/>
    <w:link w:val="ab"/>
    <w:pPr>
      <w:spacing w:line="420" w:lineRule="auto"/>
    </w:pPr>
    <w:rPr>
      <w:kern w:val="0"/>
      <w:sz w:val="24"/>
      <w:szCs w:val="24"/>
    </w:rPr>
  </w:style>
  <w:style w:type="character" w:customStyle="1" w:styleId="ab">
    <w:name w:val="正文文本 字符"/>
    <w:link w:val="aa"/>
    <w:rPr>
      <w:rFonts w:ascii="Times New Roman" w:eastAsia="宋体" w:hAnsi="Times New Roman" w:cs="Times New Roman"/>
      <w:kern w:val="0"/>
      <w:sz w:val="24"/>
      <w:szCs w:val="24"/>
    </w:rPr>
  </w:style>
  <w:style w:type="paragraph" w:styleId="ac">
    <w:name w:val="Body Text Indent"/>
    <w:basedOn w:val="a"/>
    <w:link w:val="ad"/>
    <w:uiPriority w:val="99"/>
    <w:pPr>
      <w:ind w:firstLine="600"/>
    </w:pPr>
    <w:rPr>
      <w:kern w:val="0"/>
      <w:sz w:val="20"/>
      <w:szCs w:val="20"/>
    </w:rPr>
  </w:style>
  <w:style w:type="character" w:customStyle="1" w:styleId="ad">
    <w:name w:val="正文文本缩进 字符"/>
    <w:link w:val="ac"/>
    <w:uiPriority w:val="99"/>
    <w:rPr>
      <w:rFonts w:ascii="Times New Roman" w:eastAsia="宋体" w:hAnsi="Times New Roman" w:cs="Times New Roman"/>
      <w:kern w:val="0"/>
      <w:sz w:val="20"/>
      <w:szCs w:val="20"/>
    </w:rPr>
  </w:style>
  <w:style w:type="paragraph" w:styleId="ae">
    <w:name w:val="Block Text"/>
    <w:basedOn w:val="a"/>
    <w:pPr>
      <w:autoSpaceDE w:val="0"/>
      <w:autoSpaceDN w:val="0"/>
      <w:adjustRightInd w:val="0"/>
      <w:spacing w:line="500" w:lineRule="exact"/>
      <w:ind w:left="391" w:right="246"/>
    </w:pPr>
    <w:rPr>
      <w:rFonts w:ascii="仿宋_GB2312" w:eastAsia="仿宋_GB2312" w:cs="仿宋_GB2312"/>
      <w:kern w:val="0"/>
      <w:sz w:val="24"/>
      <w:szCs w:val="24"/>
    </w:rPr>
  </w:style>
  <w:style w:type="paragraph" w:styleId="TOC3">
    <w:name w:val="toc 3"/>
    <w:basedOn w:val="a"/>
    <w:next w:val="a"/>
    <w:pPr>
      <w:ind w:leftChars="400" w:left="840"/>
    </w:pPr>
    <w:rPr>
      <w:szCs w:val="21"/>
    </w:rPr>
  </w:style>
  <w:style w:type="paragraph" w:styleId="af">
    <w:name w:val="Plain Text"/>
    <w:aliases w:val="普通文字,Char Char Char Char Char Char,Char Char Char Char Char Char Char Char Char,Char Char Char Char Char Char Char Char Char Char, Char Char Char Char Char Char, Char Char Char Char Char Char Char Char Char,Texte,普通文字1,普通文字2,普通文字3,普通文字4,普通文字5,普通文字6"/>
    <w:basedOn w:val="a"/>
    <w:link w:val="af0"/>
    <w:qFormat/>
    <w:rPr>
      <w:rFonts w:ascii="宋体" w:hAnsi="Courier New"/>
      <w:kern w:val="0"/>
      <w:szCs w:val="21"/>
    </w:rPr>
  </w:style>
  <w:style w:type="character" w:customStyle="1" w:styleId="af0">
    <w:name w:val="纯文本 字符"/>
    <w:aliases w:val="普通文字 字符,Char Char Char Char Char Char 字符,Char Char Char Char Char Char Char Char Char 字符,Char Char Char Char Char Char Char Char Char Char 字符, Char Char Char Char Char Char 字符, Char Char Char Char Char Char Char Char Char 字符,Texte 字符,普通文字1 字符"/>
    <w:link w:val="af"/>
    <w:qFormat/>
    <w:rPr>
      <w:rFonts w:ascii="宋体" w:eastAsia="宋体" w:hAnsi="Courier New" w:cs="Times New Roman"/>
      <w:kern w:val="0"/>
      <w:szCs w:val="21"/>
    </w:rPr>
  </w:style>
  <w:style w:type="paragraph" w:styleId="af1">
    <w:name w:val="Date"/>
    <w:basedOn w:val="a"/>
    <w:next w:val="a"/>
    <w:link w:val="af2"/>
    <w:pPr>
      <w:ind w:leftChars="2500" w:left="100"/>
    </w:pPr>
    <w:rPr>
      <w:rFonts w:eastAsia="等线"/>
      <w:szCs w:val="21"/>
    </w:rPr>
  </w:style>
  <w:style w:type="character" w:customStyle="1" w:styleId="af2">
    <w:name w:val="日期 字符"/>
    <w:link w:val="af1"/>
    <w:locked/>
    <w:rPr>
      <w:rFonts w:ascii="Times New Roman" w:hAnsi="Times New Roman"/>
      <w:szCs w:val="21"/>
    </w:rPr>
  </w:style>
  <w:style w:type="paragraph" w:styleId="21">
    <w:name w:val="Body Text Indent 2"/>
    <w:basedOn w:val="a"/>
    <w:link w:val="22"/>
    <w:pPr>
      <w:spacing w:after="120" w:line="480" w:lineRule="auto"/>
      <w:ind w:leftChars="200" w:left="420"/>
    </w:pPr>
    <w:rPr>
      <w:rFonts w:eastAsia="等线"/>
      <w:szCs w:val="21"/>
    </w:rPr>
  </w:style>
  <w:style w:type="character" w:customStyle="1" w:styleId="22">
    <w:name w:val="正文文本缩进 2 字符"/>
    <w:link w:val="21"/>
    <w:locked/>
    <w:rPr>
      <w:rFonts w:ascii="Times New Roman" w:hAnsi="Times New Roman"/>
      <w:szCs w:val="21"/>
    </w:rPr>
  </w:style>
  <w:style w:type="paragraph" w:styleId="af3">
    <w:name w:val="Balloon Text"/>
    <w:basedOn w:val="a"/>
    <w:link w:val="af4"/>
    <w:rPr>
      <w:kern w:val="0"/>
      <w:sz w:val="18"/>
      <w:szCs w:val="18"/>
    </w:rPr>
  </w:style>
  <w:style w:type="character" w:customStyle="1" w:styleId="af4">
    <w:name w:val="批注框文本 字符"/>
    <w:link w:val="af3"/>
    <w:rPr>
      <w:rFonts w:ascii="Times New Roman" w:eastAsia="宋体" w:hAnsi="Times New Roman" w:cs="Times New Roman"/>
      <w:kern w:val="0"/>
      <w:sz w:val="18"/>
      <w:szCs w:val="18"/>
    </w:rPr>
  </w:style>
  <w:style w:type="paragraph" w:styleId="af5">
    <w:name w:val="footer"/>
    <w:basedOn w:val="a"/>
    <w:link w:val="af6"/>
    <w:uiPriority w:val="99"/>
    <w:pPr>
      <w:tabs>
        <w:tab w:val="center" w:pos="4153"/>
        <w:tab w:val="right" w:pos="8306"/>
      </w:tabs>
      <w:snapToGrid w:val="0"/>
      <w:jc w:val="left"/>
    </w:pPr>
    <w:rPr>
      <w:kern w:val="0"/>
      <w:sz w:val="18"/>
      <w:szCs w:val="18"/>
    </w:rPr>
  </w:style>
  <w:style w:type="character" w:customStyle="1" w:styleId="af6">
    <w:name w:val="页脚 字符"/>
    <w:link w:val="af5"/>
    <w:uiPriority w:val="99"/>
    <w:rPr>
      <w:rFonts w:ascii="Times New Roman" w:eastAsia="宋体" w:hAnsi="Times New Roman" w:cs="Times New Roman"/>
      <w:kern w:val="0"/>
      <w:sz w:val="18"/>
      <w:szCs w:val="18"/>
    </w:rPr>
  </w:style>
  <w:style w:type="paragraph" w:styleId="af7">
    <w:name w:val="header"/>
    <w:basedOn w:val="a"/>
    <w:link w:val="af8"/>
    <w:pPr>
      <w:pBdr>
        <w:bottom w:val="single" w:sz="6" w:space="1" w:color="auto"/>
      </w:pBdr>
      <w:tabs>
        <w:tab w:val="center" w:pos="4153"/>
        <w:tab w:val="right" w:pos="8306"/>
      </w:tabs>
      <w:snapToGrid w:val="0"/>
      <w:jc w:val="center"/>
    </w:pPr>
    <w:rPr>
      <w:kern w:val="0"/>
      <w:sz w:val="18"/>
      <w:szCs w:val="18"/>
    </w:rPr>
  </w:style>
  <w:style w:type="character" w:customStyle="1" w:styleId="af8">
    <w:name w:val="页眉 字符"/>
    <w:link w:val="af7"/>
    <w:rPr>
      <w:rFonts w:ascii="Times New Roman" w:eastAsia="宋体" w:hAnsi="Times New Roman" w:cs="Times New Roman"/>
      <w:kern w:val="0"/>
      <w:sz w:val="18"/>
      <w:szCs w:val="18"/>
    </w:rPr>
  </w:style>
  <w:style w:type="paragraph" w:styleId="TOC1">
    <w:name w:val="toc 1"/>
    <w:basedOn w:val="a"/>
    <w:next w:val="a"/>
    <w:rPr>
      <w:szCs w:val="21"/>
    </w:rPr>
  </w:style>
  <w:style w:type="paragraph" w:styleId="af9">
    <w:name w:val="index heading"/>
    <w:basedOn w:val="a"/>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31">
    <w:name w:val="Body Text Indent 3"/>
    <w:basedOn w:val="a"/>
    <w:link w:val="32"/>
    <w:pPr>
      <w:spacing w:after="120"/>
      <w:ind w:leftChars="200" w:left="420"/>
    </w:pPr>
    <w:rPr>
      <w:kern w:val="0"/>
      <w:sz w:val="16"/>
      <w:szCs w:val="16"/>
    </w:rPr>
  </w:style>
  <w:style w:type="character" w:customStyle="1" w:styleId="32">
    <w:name w:val="正文文本缩进 3 字符"/>
    <w:link w:val="31"/>
    <w:rPr>
      <w:rFonts w:ascii="Times New Roman" w:eastAsia="宋体" w:hAnsi="Times New Roman" w:cs="Times New Roman"/>
      <w:kern w:val="0"/>
      <w:sz w:val="16"/>
      <w:szCs w:val="16"/>
    </w:rPr>
  </w:style>
  <w:style w:type="paragraph" w:styleId="23">
    <w:name w:val="Body Text 2"/>
    <w:basedOn w:val="a"/>
    <w:link w:val="24"/>
    <w:pPr>
      <w:spacing w:after="120" w:line="480" w:lineRule="auto"/>
    </w:pPr>
    <w:rPr>
      <w:kern w:val="0"/>
      <w:sz w:val="24"/>
      <w:szCs w:val="24"/>
    </w:rPr>
  </w:style>
  <w:style w:type="character" w:customStyle="1" w:styleId="24">
    <w:name w:val="正文文本 2 字符"/>
    <w:link w:val="23"/>
    <w:rPr>
      <w:rFonts w:ascii="Times New Roman" w:eastAsia="宋体" w:hAnsi="Times New Roman" w:cs="Times New Roman"/>
      <w:kern w:val="0"/>
      <w:sz w:val="24"/>
      <w:szCs w:val="24"/>
    </w:rPr>
  </w:style>
  <w:style w:type="paragraph" w:styleId="afa">
    <w:name w:val="Normal (Web)"/>
    <w:basedOn w:val="a"/>
    <w:rPr>
      <w:sz w:val="24"/>
      <w:szCs w:val="24"/>
    </w:rPr>
  </w:style>
  <w:style w:type="paragraph" w:styleId="11">
    <w:name w:val="index 1"/>
    <w:basedOn w:val="a"/>
    <w:next w:val="a"/>
    <w:uiPriority w:val="99"/>
    <w:unhideWhenUsed/>
  </w:style>
  <w:style w:type="paragraph" w:styleId="afb">
    <w:name w:val="Title"/>
    <w:basedOn w:val="a"/>
    <w:next w:val="a"/>
    <w:link w:val="afc"/>
    <w:qFormat/>
    <w:pPr>
      <w:spacing w:before="240" w:after="60"/>
      <w:jc w:val="center"/>
      <w:outlineLvl w:val="0"/>
    </w:pPr>
    <w:rPr>
      <w:rFonts w:ascii="Cambria" w:hAnsi="Cambria"/>
      <w:b/>
      <w:bCs/>
      <w:kern w:val="0"/>
      <w:sz w:val="32"/>
      <w:szCs w:val="32"/>
    </w:rPr>
  </w:style>
  <w:style w:type="character" w:customStyle="1" w:styleId="afc">
    <w:name w:val="标题 字符"/>
    <w:link w:val="afb"/>
    <w:rPr>
      <w:rFonts w:ascii="Cambria" w:eastAsia="宋体" w:hAnsi="Cambria" w:cs="Times New Roman"/>
      <w:b/>
      <w:bCs/>
      <w:kern w:val="0"/>
      <w:sz w:val="32"/>
      <w:szCs w:val="32"/>
    </w:rPr>
  </w:style>
  <w:style w:type="paragraph" w:styleId="afd">
    <w:name w:val="annotation subject"/>
    <w:basedOn w:val="a8"/>
    <w:next w:val="a8"/>
    <w:link w:val="afe"/>
    <w:rPr>
      <w:rFonts w:eastAsia="等线"/>
      <w:b/>
      <w:bCs/>
      <w:kern w:val="2"/>
      <w:sz w:val="24"/>
      <w:szCs w:val="24"/>
    </w:rPr>
  </w:style>
  <w:style w:type="character" w:customStyle="1" w:styleId="afe">
    <w:name w:val="批注主题 字符"/>
    <w:link w:val="afd"/>
    <w:locked/>
    <w:rPr>
      <w:rFonts w:ascii="Times New Roman" w:hAnsi="Times New Roman"/>
      <w:b/>
      <w:bCs/>
      <w:sz w:val="24"/>
      <w:szCs w:val="24"/>
    </w:rPr>
  </w:style>
  <w:style w:type="table" w:styleId="aff">
    <w:name w:val="Table Grid"/>
    <w:basedOn w:val="a1"/>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qFormat/>
    <w:rPr>
      <w:b/>
      <w:bCs/>
    </w:rPr>
  </w:style>
  <w:style w:type="character" w:styleId="aff1">
    <w:name w:val="page number"/>
  </w:style>
  <w:style w:type="character" w:styleId="aff2">
    <w:name w:val="FollowedHyperlink"/>
    <w:uiPriority w:val="99"/>
    <w:rPr>
      <w:color w:val="800080"/>
      <w:u w:val="single"/>
    </w:rPr>
  </w:style>
  <w:style w:type="character" w:styleId="aff3">
    <w:name w:val="Hyperlink"/>
    <w:uiPriority w:val="99"/>
    <w:rPr>
      <w:color w:val="0000FF"/>
      <w:u w:val="single"/>
    </w:rPr>
  </w:style>
  <w:style w:type="character" w:styleId="aff4">
    <w:name w:val="annotation reference"/>
    <w:rPr>
      <w:sz w:val="21"/>
      <w:szCs w:val="21"/>
    </w:rPr>
  </w:style>
  <w:style w:type="paragraph" w:styleId="aff5">
    <w:name w:val="List Paragraph"/>
    <w:basedOn w:val="a"/>
    <w:qFormat/>
    <w:pPr>
      <w:ind w:firstLineChars="200" w:firstLine="420"/>
    </w:pPr>
    <w:rPr>
      <w:sz w:val="28"/>
      <w:szCs w:val="28"/>
    </w:rPr>
  </w:style>
  <w:style w:type="character" w:customStyle="1" w:styleId="4Char">
    <w:name w:val="标题 4 Char"/>
    <w:rPr>
      <w:rFonts w:ascii="Cambria" w:hAnsi="Cambria" w:cs="宋体"/>
      <w:b/>
      <w:bCs/>
      <w:kern w:val="2"/>
      <w:sz w:val="28"/>
      <w:szCs w:val="28"/>
    </w:rPr>
  </w:style>
  <w:style w:type="table" w:customStyle="1" w:styleId="12">
    <w:name w:val="网格型1"/>
    <w:basedOn w:val="a1"/>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pPr>
      <w:ind w:firstLineChars="200" w:firstLine="420"/>
    </w:pPr>
    <w:rPr>
      <w:rFonts w:cs="Calibri"/>
      <w:szCs w:val="21"/>
    </w:rPr>
  </w:style>
  <w:style w:type="paragraph" w:customStyle="1" w:styleId="14">
    <w:name w:val="无间隔1"/>
    <w:pPr>
      <w:widowControl w:val="0"/>
      <w:jc w:val="both"/>
    </w:pPr>
    <w:rPr>
      <w:rFonts w:ascii="Times New Roman" w:eastAsia="宋体" w:hAnsi="Times New Roman" w:cs="Calibri"/>
      <w:kern w:val="2"/>
      <w:sz w:val="21"/>
      <w:szCs w:val="21"/>
    </w:rPr>
  </w:style>
  <w:style w:type="paragraph" w:customStyle="1" w:styleId="CharChar">
    <w:name w:val="Char Char"/>
    <w:basedOn w:val="a"/>
    <w:rPr>
      <w:rFonts w:ascii="Tahoma" w:hAnsi="Tahoma" w:cs="Tahoma"/>
      <w:sz w:val="24"/>
      <w:szCs w:val="24"/>
    </w:rPr>
  </w:style>
  <w:style w:type="paragraph" w:customStyle="1" w:styleId="aff6">
    <w:name w:val="大汉方案正文"/>
    <w:basedOn w:val="a"/>
    <w:pPr>
      <w:spacing w:line="360" w:lineRule="auto"/>
      <w:ind w:firstLineChars="200" w:firstLine="200"/>
    </w:pPr>
    <w:rPr>
      <w:rFonts w:ascii="Arial" w:hAnsi="Arial" w:cs="Arial"/>
      <w:sz w:val="24"/>
      <w:szCs w:val="24"/>
    </w:rPr>
  </w:style>
  <w:style w:type="character" w:customStyle="1" w:styleId="Char1">
    <w:name w:val="纯文本 Char1"/>
    <w:rPr>
      <w:rFonts w:ascii="宋体" w:hAnsi="Courier New" w:cs="宋体"/>
      <w:kern w:val="2"/>
      <w:sz w:val="21"/>
      <w:szCs w:val="21"/>
    </w:rPr>
  </w:style>
  <w:style w:type="character" w:customStyle="1" w:styleId="Char10">
    <w:name w:val="批注文字 Char1"/>
    <w:rPr>
      <w:rFonts w:ascii="Times New Roman" w:eastAsia="宋体" w:hAnsi="Times New Roman" w:cs="Times New Roman"/>
      <w:sz w:val="24"/>
      <w:szCs w:val="24"/>
    </w:rPr>
  </w:style>
  <w:style w:type="paragraph" w:customStyle="1" w:styleId="retrait3">
    <w:name w:val="retrait3"/>
    <w:basedOn w:val="a"/>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style>
  <w:style w:type="paragraph" w:customStyle="1" w:styleId="xl26">
    <w:name w:val="xl2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rPr>
  </w:style>
  <w:style w:type="paragraph" w:customStyle="1" w:styleId="25">
    <w:name w:val="列出段落2"/>
    <w:basedOn w:val="a"/>
    <w:pPr>
      <w:ind w:firstLineChars="200" w:firstLine="420"/>
    </w:pPr>
    <w:rPr>
      <w:rFonts w:cs="Calibri"/>
      <w:szCs w:val="21"/>
    </w:rPr>
  </w:style>
  <w:style w:type="paragraph" w:customStyle="1" w:styleId="26">
    <w:name w:val="无间隔2"/>
    <w:pPr>
      <w:widowControl w:val="0"/>
      <w:jc w:val="both"/>
    </w:pPr>
    <w:rPr>
      <w:rFonts w:ascii="Times New Roman" w:eastAsia="宋体" w:hAnsi="Times New Roman" w:cs="Calibri"/>
      <w:kern w:val="2"/>
      <w:sz w:val="21"/>
      <w:szCs w:val="21"/>
    </w:rPr>
  </w:style>
  <w:style w:type="character" w:customStyle="1" w:styleId="3Char1">
    <w:name w:val="标题 3 Char1"/>
    <w:rPr>
      <w:rFonts w:ascii="Times New Roman" w:eastAsia="宋体" w:hAnsi="Times New Roman" w:cs="Times New Roman"/>
      <w:sz w:val="20"/>
      <w:szCs w:val="20"/>
    </w:rPr>
  </w:style>
  <w:style w:type="paragraph" w:customStyle="1" w:styleId="CharChar11CharCharCharChar">
    <w:name w:val="Char Char11 Char Char Char Char"/>
    <w:basedOn w:val="a"/>
    <w:pPr>
      <w:tabs>
        <w:tab w:val="left" w:pos="360"/>
      </w:tabs>
    </w:pPr>
    <w:rPr>
      <w:szCs w:val="21"/>
    </w:rPr>
  </w:style>
  <w:style w:type="paragraph" w:customStyle="1" w:styleId="xl65">
    <w:name w:val="xl65"/>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aliases w:val="普通文字 Char3,Char Char Char Char Char Char Char3,Char Char Char Char Char Char Char Char Char Char4,Char Char Char Char Char Char Char Char Char Char Char3, Char Char Char Char Char Char Char2, Char Char Char Char Char Char Char Char Char Char2"/>
    <w:rPr>
      <w:rFonts w:ascii="宋体" w:hAnsi="Courier New"/>
      <w:sz w:val="21"/>
      <w:szCs w:val="21"/>
    </w:rPr>
  </w:style>
  <w:style w:type="character" w:customStyle="1" w:styleId="210">
    <w:name w:val="正文文本缩进 2 字符1"/>
    <w:uiPriority w:val="99"/>
    <w:semiHidden/>
    <w:rPr>
      <w:rFonts w:ascii="Times New Roman" w:eastAsia="宋体" w:hAnsi="Times New Roman" w:cs="Times New Roman"/>
    </w:rPr>
  </w:style>
  <w:style w:type="character" w:customStyle="1" w:styleId="2Char1">
    <w:name w:val="正文文本缩进 2 Char1"/>
    <w:rPr>
      <w:kern w:val="2"/>
      <w:sz w:val="21"/>
      <w:szCs w:val="22"/>
    </w:rPr>
  </w:style>
  <w:style w:type="character" w:customStyle="1" w:styleId="15">
    <w:name w:val="日期 字符1"/>
    <w:uiPriority w:val="99"/>
    <w:semiHidden/>
    <w:rPr>
      <w:rFonts w:ascii="Times New Roman" w:eastAsia="宋体" w:hAnsi="Times New Roman" w:cs="Times New Roman"/>
    </w:rPr>
  </w:style>
  <w:style w:type="character" w:customStyle="1" w:styleId="Char11">
    <w:name w:val="日期 Char1"/>
    <w:rPr>
      <w:kern w:val="2"/>
      <w:sz w:val="21"/>
      <w:szCs w:val="22"/>
    </w:rPr>
  </w:style>
  <w:style w:type="character" w:customStyle="1" w:styleId="Char12">
    <w:name w:val="标题 Char1"/>
    <w:rPr>
      <w:rFonts w:ascii="Cambria" w:hAnsi="Cambria" w:cs="Times New Roman"/>
      <w:b/>
      <w:bCs/>
      <w:kern w:val="2"/>
      <w:sz w:val="32"/>
      <w:szCs w:val="32"/>
    </w:rPr>
  </w:style>
  <w:style w:type="character" w:customStyle="1" w:styleId="16">
    <w:name w:val="纯文本 字符1"/>
    <w:uiPriority w:val="99"/>
    <w:semiHidden/>
    <w:rPr>
      <w:rFonts w:ascii="等线" w:eastAsia="等线" w:hAnsi="Courier New" w:cs="Courier New"/>
      <w:kern w:val="2"/>
      <w:sz w:val="21"/>
      <w:szCs w:val="22"/>
    </w:rPr>
  </w:style>
  <w:style w:type="character" w:customStyle="1" w:styleId="17">
    <w:name w:val="批注主题 字符1"/>
    <w:uiPriority w:val="99"/>
    <w:semiHidden/>
    <w:rPr>
      <w:rFonts w:ascii="Times New Roman" w:eastAsia="宋体" w:hAnsi="Times New Roman" w:cs="Times New Roman"/>
      <w:b/>
      <w:bCs/>
      <w:kern w:val="0"/>
      <w:sz w:val="28"/>
      <w:szCs w:val="28"/>
    </w:rPr>
  </w:style>
  <w:style w:type="character" w:customStyle="1" w:styleId="Char13">
    <w:name w:val="批注主题 Char1"/>
    <w:rPr>
      <w:b/>
      <w:bCs/>
      <w:kern w:val="2"/>
      <w:sz w:val="21"/>
      <w:szCs w:val="22"/>
    </w:rPr>
  </w:style>
  <w:style w:type="character" w:customStyle="1" w:styleId="Char2">
    <w:name w:val="纯文本 Char2"/>
    <w:aliases w:val="普通文字 Char2,Char Char Char Char Char Char Char2,Char Char Char Char Char Char Char Char Char Char3,Char Char Char Char Char Char Char Char Char Char Char2, Char Char Char Char Char Char Char1, Char Char Char Char Char Char Char Char Char Char1"/>
    <w:rPr>
      <w:rFonts w:ascii="宋体" w:hAnsi="Courier New"/>
      <w:sz w:val="21"/>
      <w:szCs w:val="21"/>
    </w:rPr>
  </w:style>
  <w:style w:type="character" w:styleId="aff7">
    <w:name w:val="Unresolved Mention"/>
    <w:uiPriority w:val="99"/>
    <w:unhideWhenUsed/>
    <w:rPr>
      <w:color w:val="605E5C"/>
      <w:shd w:val="clear" w:color="auto" w:fill="E1DFDD"/>
    </w:rPr>
  </w:style>
  <w:style w:type="paragraph" w:customStyle="1" w:styleId="Style1">
    <w:name w:val="Style1"/>
    <w:pPr>
      <w:spacing w:after="120"/>
      <w:jc w:val="both"/>
    </w:pPr>
    <w:rPr>
      <w:rFonts w:ascii="Times New Roman" w:eastAsia="Times New Roman" w:hAnsi="Times New Roman"/>
      <w:color w:val="000000"/>
      <w:spacing w:val="-3"/>
      <w:sz w:val="24"/>
      <w:szCs w:val="24"/>
    </w:rPr>
  </w:style>
  <w:style w:type="paragraph" w:styleId="aff8">
    <w:name w:val="No Spacing"/>
    <w:qFormat/>
    <w:pPr>
      <w:widowControl w:val="0"/>
      <w:jc w:val="both"/>
    </w:pPr>
    <w:rPr>
      <w:rFonts w:ascii="Times New Roman" w:eastAsia="宋体" w:hAns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618404">
      <w:bodyDiv w:val="1"/>
      <w:marLeft w:val="0"/>
      <w:marRight w:val="0"/>
      <w:marTop w:val="0"/>
      <w:marBottom w:val="0"/>
      <w:divBdr>
        <w:top w:val="none" w:sz="0" w:space="0" w:color="auto"/>
        <w:left w:val="none" w:sz="0" w:space="0" w:color="auto"/>
        <w:bottom w:val="none" w:sz="0" w:space="0" w:color="auto"/>
        <w:right w:val="none" w:sz="0" w:space="0" w:color="auto"/>
      </w:divBdr>
    </w:div>
    <w:div w:id="191909813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96</Pages>
  <Words>6272</Words>
  <Characters>35757</Characters>
  <Application>Microsoft Office Word</Application>
  <DocSecurity>0</DocSecurity>
  <Lines>297</Lines>
  <Paragraphs>83</Paragraphs>
  <ScaleCrop>false</ScaleCrop>
  <Company/>
  <LinksUpToDate>false</LinksUpToDate>
  <CharactersWithSpaces>41946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柯 耀辉</dc:creator>
  <cp:keywords/>
  <dc:description/>
  <cp:lastModifiedBy>仇文豪</cp:lastModifiedBy>
  <cp:revision>6</cp:revision>
  <dcterms:created xsi:type="dcterms:W3CDTF">2024-12-18T06:27:00Z</dcterms:created>
  <dcterms:modified xsi:type="dcterms:W3CDTF">2024-12-19T07:20:00Z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9E842C8E08654C6BA358CE418B8F576A</vt:lpwstr>
  </property>
</Properties>
</file>