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Pr="00E963D6"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Pr="00E963D6">
        <w:rPr>
          <w:rFonts w:ascii="仿宋_GB2312" w:eastAsia="仿宋_GB2312" w:hAnsi="仿宋" w:cs="方正楷体简体" w:hint="eastAsia"/>
          <w:b/>
          <w:kern w:val="2"/>
          <w:sz w:val="32"/>
          <w:szCs w:val="32"/>
        </w:rPr>
        <w:t>：</w:t>
      </w:r>
      <w:r w:rsidR="00E963D6" w:rsidRPr="00E963D6">
        <w:rPr>
          <w:rFonts w:ascii="仿宋_GB2312" w:eastAsia="仿宋_GB2312" w:hAnsi="仿宋" w:cs="方正楷体简体" w:hint="eastAsia"/>
          <w:bCs/>
          <w:sz w:val="32"/>
          <w:szCs w:val="32"/>
        </w:rPr>
        <w:t>SDGP371000000202402000566</w:t>
      </w:r>
      <w:r w:rsidRPr="00E963D6">
        <w:rPr>
          <w:rFonts w:ascii="仿宋_GB2312" w:eastAsia="仿宋_GB2312" w:hAnsi="仿宋" w:cs="方正楷体简体" w:hint="eastAsia"/>
          <w:kern w:val="2"/>
          <w:sz w:val="32"/>
          <w:szCs w:val="32"/>
        </w:rPr>
        <w:fldChar w:fldCharType="begin"/>
      </w:r>
      <w:r w:rsidRPr="00E963D6">
        <w:rPr>
          <w:rFonts w:ascii="仿宋_GB2312" w:eastAsia="仿宋_GB2312" w:hAnsi="仿宋" w:cs="方正楷体简体" w:hint="eastAsia"/>
          <w:kern w:val="2"/>
          <w:sz w:val="32"/>
          <w:szCs w:val="32"/>
        </w:rPr>
        <w:instrText>&lt;MK&gt;pro.projectcode &lt;/MK&gt;</w:instrText>
      </w:r>
      <w:r w:rsidRPr="00E963D6">
        <w:rPr>
          <w:rFonts w:ascii="仿宋_GB2312" w:eastAsia="仿宋_GB2312" w:hAnsi="仿宋" w:cs="方正楷体简体" w:hint="eastAsia"/>
          <w:kern w:val="2"/>
          <w:sz w:val="32"/>
          <w:szCs w:val="32"/>
        </w:rPr>
        <w:fldChar w:fldCharType="end"/>
      </w:r>
    </w:p>
    <w:p w:rsidR="005D248E" w:rsidRPr="00E963D6" w:rsidRDefault="005D248E" w:rsidP="005D248E">
      <w:pPr>
        <w:spacing w:line="276" w:lineRule="auto"/>
        <w:ind w:firstLineChars="295" w:firstLine="948"/>
        <w:jc w:val="left"/>
        <w:rPr>
          <w:rFonts w:ascii="仿宋_GB2312" w:eastAsia="仿宋_GB2312" w:hAnsi="仿宋" w:cs="方正楷体简体"/>
          <w:kern w:val="2"/>
          <w:sz w:val="32"/>
          <w:szCs w:val="32"/>
        </w:rPr>
      </w:pPr>
      <w:r w:rsidRPr="00E963D6">
        <w:rPr>
          <w:rFonts w:ascii="仿宋_GB2312" w:eastAsia="仿宋_GB2312" w:hAnsi="仿宋" w:cs="方正楷体简体" w:hint="eastAsia"/>
          <w:b/>
          <w:kern w:val="2"/>
          <w:sz w:val="32"/>
          <w:szCs w:val="32"/>
        </w:rPr>
        <w:t>包段名称：</w:t>
      </w:r>
      <w:r w:rsidR="00E73939" w:rsidRPr="00E73939">
        <w:rPr>
          <w:rFonts w:ascii="仿宋_GB2312" w:eastAsia="仿宋_GB2312" w:hAnsi="仿宋" w:cs="方正楷体简体" w:hint="eastAsia"/>
          <w:kern w:val="2"/>
          <w:sz w:val="32"/>
          <w:szCs w:val="32"/>
        </w:rPr>
        <w:t>适应性培训一[威海全市(不含乳山）]</w:t>
      </w:r>
    </w:p>
    <w:p w:rsidR="005D248E" w:rsidRPr="00E963D6" w:rsidRDefault="005D248E" w:rsidP="005D248E">
      <w:pPr>
        <w:spacing w:line="276" w:lineRule="auto"/>
        <w:ind w:firstLineChars="794" w:firstLine="2541"/>
        <w:jc w:val="left"/>
        <w:rPr>
          <w:rFonts w:ascii="仿宋_GB2312" w:eastAsia="仿宋_GB2312" w:hAnsi="仿宋" w:cs="方正楷体简体"/>
          <w:b/>
          <w:kern w:val="2"/>
          <w:sz w:val="32"/>
          <w:szCs w:val="32"/>
        </w:rPr>
      </w:pPr>
      <w:r w:rsidRPr="00E963D6">
        <w:rPr>
          <w:rFonts w:ascii="仿宋_GB2312" w:eastAsia="仿宋_GB2312" w:hAnsi="仿宋" w:cs="方正楷体简体" w:hint="eastAsia"/>
          <w:bCs/>
          <w:kern w:val="2"/>
          <w:sz w:val="32"/>
          <w:szCs w:val="32"/>
        </w:rPr>
        <w:t>（第A包，共</w:t>
      </w:r>
      <w:r w:rsidR="00950C41" w:rsidRPr="00E963D6">
        <w:rPr>
          <w:rFonts w:ascii="仿宋_GB2312" w:eastAsia="仿宋_GB2312" w:hAnsi="仿宋" w:cs="方正楷体简体"/>
          <w:bCs/>
          <w:kern w:val="2"/>
          <w:sz w:val="32"/>
          <w:szCs w:val="32"/>
        </w:rPr>
        <w:t>20</w:t>
      </w:r>
      <w:r w:rsidRPr="00E963D6">
        <w:rPr>
          <w:rFonts w:ascii="仿宋_GB2312" w:eastAsia="仿宋_GB2312" w:hAnsi="仿宋" w:cs="方正楷体简体" w:hint="eastAsia"/>
          <w:bCs/>
          <w:kern w:val="2"/>
          <w:sz w:val="32"/>
          <w:szCs w:val="32"/>
        </w:rPr>
        <w:t>包）</w:t>
      </w:r>
    </w:p>
    <w:p w:rsidR="005D248E" w:rsidRPr="00E963D6" w:rsidRDefault="005D248E" w:rsidP="005D248E">
      <w:pPr>
        <w:spacing w:line="276" w:lineRule="auto"/>
        <w:ind w:firstLineChars="295" w:firstLine="948"/>
        <w:jc w:val="left"/>
        <w:rPr>
          <w:rFonts w:ascii="仿宋_GB2312" w:eastAsia="仿宋_GB2312" w:hAnsi="仿宋" w:cs="方正楷体简体"/>
          <w:b/>
          <w:kern w:val="2"/>
          <w:sz w:val="32"/>
          <w:szCs w:val="32"/>
        </w:rPr>
      </w:pPr>
      <w:r w:rsidRPr="00E963D6">
        <w:rPr>
          <w:rFonts w:ascii="仿宋_GB2312" w:eastAsia="仿宋_GB2312" w:hAnsi="仿宋" w:cs="方正楷体简体" w:hint="eastAsia"/>
          <w:b/>
          <w:kern w:val="2"/>
          <w:sz w:val="32"/>
          <w:szCs w:val="32"/>
        </w:rPr>
        <w:t>采购方式：</w:t>
      </w:r>
      <w:r w:rsidRPr="00E963D6">
        <w:rPr>
          <w:rFonts w:ascii="仿宋_GB2312" w:eastAsia="仿宋_GB2312" w:hAnsi="仿宋" w:cs="方正楷体简体" w:hint="eastAsia"/>
          <w:kern w:val="2"/>
          <w:sz w:val="32"/>
          <w:szCs w:val="32"/>
        </w:rPr>
        <w:t>公开招标</w:t>
      </w:r>
      <w:r w:rsidRPr="00E963D6">
        <w:rPr>
          <w:rFonts w:ascii="仿宋_GB2312" w:eastAsia="仿宋_GB2312" w:hAnsi="仿宋" w:cs="方正楷体简体" w:hint="eastAsia"/>
          <w:b/>
          <w:kern w:val="2"/>
          <w:sz w:val="32"/>
          <w:szCs w:val="32"/>
        </w:rPr>
        <w:fldChar w:fldCharType="begin"/>
      </w:r>
      <w:r w:rsidRPr="00E963D6">
        <w:rPr>
          <w:rFonts w:ascii="仿宋_GB2312" w:eastAsia="仿宋_GB2312" w:hAnsi="仿宋" w:cs="方正楷体简体" w:hint="eastAsia"/>
          <w:b/>
          <w:kern w:val="2"/>
          <w:sz w:val="32"/>
          <w:szCs w:val="32"/>
        </w:rPr>
        <w:instrText>&lt;MK&gt;translateEnum(pro.tradeway)&lt;/MK&gt;</w:instrText>
      </w:r>
      <w:r w:rsidRPr="00E963D6">
        <w:rPr>
          <w:rFonts w:ascii="仿宋_GB2312" w:eastAsia="仿宋_GB2312" w:hAnsi="仿宋" w:cs="方正楷体简体" w:hint="eastAsia"/>
          <w:b/>
          <w:kern w:val="2"/>
          <w:sz w:val="32"/>
          <w:szCs w:val="32"/>
        </w:rPr>
        <w:fldChar w:fldCharType="end"/>
      </w:r>
    </w:p>
    <w:p w:rsidR="005D248E" w:rsidRPr="00E963D6"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Pr="00450801"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w:t>
      </w:r>
      <w:r w:rsidRPr="00450801">
        <w:rPr>
          <w:rFonts w:ascii="仿宋_GB2312" w:eastAsia="仿宋_GB2312" w:hAnsi="仿宋" w:cs="方正楷体简体" w:hint="eastAsia"/>
          <w:b/>
          <w:sz w:val="36"/>
          <w:szCs w:val="36"/>
        </w:rPr>
        <w:t>机构：</w:t>
      </w:r>
      <w:r w:rsidRPr="00450801">
        <w:rPr>
          <w:rFonts w:ascii="仿宋_GB2312" w:eastAsia="仿宋_GB2312" w:hAnsi="仿宋" w:cs="方正楷体简体" w:hint="eastAsia"/>
          <w:sz w:val="36"/>
          <w:szCs w:val="36"/>
        </w:rPr>
        <w:t>山东华旭招标有限公司</w:t>
      </w:r>
    </w:p>
    <w:p w:rsidR="005D248E" w:rsidRPr="00450801"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RPr="00450801"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sidRPr="00450801">
        <w:rPr>
          <w:rFonts w:ascii="仿宋_GB2312" w:eastAsia="仿宋_GB2312" w:hAnsi="仿宋" w:cs="方正楷体简体" w:hint="eastAsia"/>
          <w:b/>
          <w:sz w:val="36"/>
          <w:szCs w:val="36"/>
        </w:rPr>
        <w:t>编制时间：</w:t>
      </w:r>
      <w:r w:rsidRPr="00450801">
        <w:rPr>
          <w:rFonts w:ascii="仿宋_GB2312" w:eastAsia="仿宋_GB2312" w:hAnsi="仿宋" w:cs="方正楷体简体" w:hint="eastAsia"/>
          <w:sz w:val="36"/>
          <w:szCs w:val="36"/>
        </w:rPr>
        <w:t>2024年1</w:t>
      </w:r>
      <w:r w:rsidRPr="00450801">
        <w:rPr>
          <w:rFonts w:ascii="仿宋_GB2312" w:eastAsia="仿宋_GB2312" w:hAnsi="仿宋" w:cs="方正楷体简体"/>
          <w:sz w:val="36"/>
          <w:szCs w:val="36"/>
        </w:rPr>
        <w:t>2</w:t>
      </w:r>
      <w:r w:rsidRPr="00450801">
        <w:rPr>
          <w:rFonts w:ascii="仿宋_GB2312" w:eastAsia="仿宋_GB2312" w:hAnsi="仿宋" w:cs="方正楷体简体" w:hint="eastAsia"/>
          <w:sz w:val="36"/>
          <w:szCs w:val="36"/>
        </w:rPr>
        <w:t>月</w:t>
      </w:r>
      <w:r w:rsidR="00450801" w:rsidRPr="00450801">
        <w:rPr>
          <w:rFonts w:ascii="仿宋_GB2312" w:eastAsia="仿宋_GB2312" w:hAnsi="仿宋" w:cs="方正楷体简体"/>
          <w:sz w:val="36"/>
          <w:szCs w:val="36"/>
        </w:rPr>
        <w:t>16</w:t>
      </w:r>
      <w:r w:rsidRPr="00450801">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093D3F">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5D248E" w:rsidTr="008A1A16">
        <w:tc>
          <w:tcPr>
            <w:tcW w:w="9457" w:type="dxa"/>
          </w:tcPr>
          <w:p w:rsidR="005D248E" w:rsidRDefault="005D248E" w:rsidP="00462663">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5D248E" w:rsidRDefault="005D248E" w:rsidP="00A80CCF">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00A80CCF"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00A80CCF"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00A80CCF"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5D248E" w:rsidRDefault="005D248E" w:rsidP="005D248E">
      <w:pPr>
        <w:ind w:firstLineChars="200" w:firstLine="320"/>
        <w:rPr>
          <w:rFonts w:ascii="黑体" w:eastAsia="黑体" w:hAnsi="黑体" w:cs="宋体"/>
          <w:sz w:val="16"/>
          <w:szCs w:val="16"/>
        </w:rPr>
      </w:pPr>
    </w:p>
    <w:p w:rsidR="005D248E" w:rsidRDefault="005D248E" w:rsidP="005D248E">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5D248E" w:rsidRDefault="005D248E" w:rsidP="00314016">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w:t>
      </w:r>
      <w:r w:rsidR="00E963D6">
        <w:rPr>
          <w:rFonts w:ascii="仿宋_GB2312" w:eastAsia="仿宋_GB2312" w:hAnsi="仿宋" w:cs="宋体" w:hint="eastAsia"/>
          <w:spacing w:val="8"/>
          <w:sz w:val="28"/>
          <w:szCs w:val="28"/>
        </w:rPr>
        <w:t>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5D248E" w:rsidRDefault="005D248E" w:rsidP="00314016">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5D248E" w:rsidRDefault="005D248E" w:rsidP="00314016">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5D248E" w:rsidRDefault="005D248E" w:rsidP="00314016">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5D248E" w:rsidTr="00D439DA">
        <w:trPr>
          <w:trHeight w:val="479"/>
          <w:jc w:val="center"/>
        </w:trPr>
        <w:tc>
          <w:tcPr>
            <w:tcW w:w="746" w:type="dxa"/>
            <w:tcBorders>
              <w:bottom w:val="single" w:sz="4" w:space="0" w:color="auto"/>
            </w:tcBorders>
            <w:shd w:val="clear" w:color="auto" w:fill="auto"/>
            <w:vAlign w:val="center"/>
          </w:tcPr>
          <w:p w:rsidR="005D248E" w:rsidRDefault="005D248E" w:rsidP="008A1A16">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5D248E" w:rsidRDefault="005D248E" w:rsidP="008A1A16">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5D248E" w:rsidRDefault="005D248E" w:rsidP="008A1A16">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5D248E" w:rsidRDefault="005D248E" w:rsidP="008A1A16">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5D248E" w:rsidRDefault="005D248E" w:rsidP="008A1A16">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5D248E" w:rsidRDefault="005D248E" w:rsidP="008A1A16">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5D248E" w:rsidRDefault="005D248E" w:rsidP="008A1A16">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5D248E" w:rsidRDefault="005D248E" w:rsidP="008A1A16">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C350EF" w:rsidTr="00D439DA">
        <w:trPr>
          <w:trHeight w:val="624"/>
          <w:jc w:val="center"/>
        </w:trPr>
        <w:tc>
          <w:tcPr>
            <w:tcW w:w="746" w:type="dxa"/>
            <w:tcBorders>
              <w:top w:val="single" w:sz="4" w:space="0" w:color="auto"/>
              <w:bottom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C350EF" w:rsidRDefault="00C350EF" w:rsidP="00C0341F">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C350EF" w:rsidRDefault="00C350EF" w:rsidP="00C0341F">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C350EF" w:rsidTr="00D439DA">
        <w:trPr>
          <w:trHeight w:val="624"/>
          <w:jc w:val="center"/>
        </w:trPr>
        <w:tc>
          <w:tcPr>
            <w:tcW w:w="746" w:type="dxa"/>
            <w:tcBorders>
              <w:top w:val="single" w:sz="4" w:space="0" w:color="auto"/>
              <w:bottom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C350EF" w:rsidRDefault="00C350EF" w:rsidP="00C0341F">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C350EF" w:rsidRDefault="00C350EF" w:rsidP="00C0341F">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C350EF" w:rsidTr="00D439DA">
        <w:trPr>
          <w:trHeight w:val="624"/>
          <w:jc w:val="center"/>
        </w:trPr>
        <w:tc>
          <w:tcPr>
            <w:tcW w:w="746" w:type="dxa"/>
            <w:tcBorders>
              <w:top w:val="single" w:sz="4" w:space="0" w:color="auto"/>
              <w:bottom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C350EF" w:rsidRDefault="00C350EF" w:rsidP="00C0341F">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C350EF" w:rsidRDefault="00C350EF" w:rsidP="00C0341F">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C350EF" w:rsidTr="00D439DA">
        <w:trPr>
          <w:trHeight w:val="624"/>
          <w:jc w:val="center"/>
        </w:trPr>
        <w:tc>
          <w:tcPr>
            <w:tcW w:w="746" w:type="dxa"/>
            <w:tcBorders>
              <w:top w:val="single" w:sz="4" w:space="0" w:color="auto"/>
              <w:bottom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C350EF" w:rsidRDefault="00C350EF" w:rsidP="00C0341F">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C350EF" w:rsidRDefault="00C350EF" w:rsidP="00C0341F">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C350EF" w:rsidTr="00D439DA">
        <w:trPr>
          <w:trHeight w:val="624"/>
          <w:jc w:val="center"/>
        </w:trPr>
        <w:tc>
          <w:tcPr>
            <w:tcW w:w="746" w:type="dxa"/>
            <w:tcBorders>
              <w:top w:val="single" w:sz="4" w:space="0" w:color="auto"/>
              <w:bottom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350EF" w:rsidTr="00D439DA">
        <w:trPr>
          <w:trHeight w:val="624"/>
          <w:jc w:val="center"/>
        </w:trPr>
        <w:tc>
          <w:tcPr>
            <w:tcW w:w="746" w:type="dxa"/>
            <w:tcBorders>
              <w:top w:val="single" w:sz="4" w:space="0" w:color="auto"/>
              <w:bottom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350EF" w:rsidTr="00D439DA">
        <w:trPr>
          <w:trHeight w:val="624"/>
          <w:jc w:val="center"/>
        </w:trPr>
        <w:tc>
          <w:tcPr>
            <w:tcW w:w="746" w:type="dxa"/>
            <w:tcBorders>
              <w:top w:val="single" w:sz="4" w:space="0" w:color="auto"/>
              <w:bottom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350EF" w:rsidTr="00D439DA">
        <w:trPr>
          <w:trHeight w:val="624"/>
          <w:jc w:val="center"/>
        </w:trPr>
        <w:tc>
          <w:tcPr>
            <w:tcW w:w="746" w:type="dxa"/>
            <w:tcBorders>
              <w:top w:val="single" w:sz="4" w:space="0" w:color="auto"/>
              <w:bottom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350EF" w:rsidTr="00D439DA">
        <w:trPr>
          <w:trHeight w:val="624"/>
          <w:jc w:val="center"/>
        </w:trPr>
        <w:tc>
          <w:tcPr>
            <w:tcW w:w="746" w:type="dxa"/>
            <w:tcBorders>
              <w:top w:val="single" w:sz="4" w:space="0" w:color="auto"/>
              <w:bottom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350EF" w:rsidTr="00D439DA">
        <w:trPr>
          <w:trHeight w:val="624"/>
          <w:jc w:val="center"/>
        </w:trPr>
        <w:tc>
          <w:tcPr>
            <w:tcW w:w="746" w:type="dxa"/>
            <w:tcBorders>
              <w:top w:val="single" w:sz="4" w:space="0" w:color="auto"/>
              <w:bottom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350EF" w:rsidTr="00D439DA">
        <w:trPr>
          <w:trHeight w:val="624"/>
          <w:jc w:val="center"/>
        </w:trPr>
        <w:tc>
          <w:tcPr>
            <w:tcW w:w="746" w:type="dxa"/>
            <w:tcBorders>
              <w:top w:val="single" w:sz="4" w:space="0" w:color="auto"/>
              <w:bottom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350EF" w:rsidTr="00D439DA">
        <w:trPr>
          <w:trHeight w:val="624"/>
          <w:jc w:val="center"/>
        </w:trPr>
        <w:tc>
          <w:tcPr>
            <w:tcW w:w="746" w:type="dxa"/>
            <w:tcBorders>
              <w:top w:val="single" w:sz="4" w:space="0" w:color="auto"/>
              <w:bottom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350EF" w:rsidTr="00D439DA">
        <w:trPr>
          <w:trHeight w:val="624"/>
          <w:jc w:val="center"/>
        </w:trPr>
        <w:tc>
          <w:tcPr>
            <w:tcW w:w="746" w:type="dxa"/>
            <w:tcBorders>
              <w:top w:val="single" w:sz="4" w:space="0" w:color="auto"/>
              <w:bottom w:val="single" w:sz="4" w:space="0" w:color="auto"/>
            </w:tcBorders>
            <w:vAlign w:val="center"/>
          </w:tcPr>
          <w:p w:rsidR="00C350EF" w:rsidRDefault="00C350EF"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350EF" w:rsidRPr="00494B19" w:rsidRDefault="00C350EF"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F687D" w:rsidTr="00D439DA">
        <w:trPr>
          <w:trHeight w:val="624"/>
          <w:jc w:val="center"/>
        </w:trPr>
        <w:tc>
          <w:tcPr>
            <w:tcW w:w="746" w:type="dxa"/>
            <w:tcBorders>
              <w:top w:val="single" w:sz="4" w:space="0" w:color="auto"/>
              <w:bottom w:val="single" w:sz="4" w:space="0" w:color="auto"/>
            </w:tcBorders>
            <w:vAlign w:val="center"/>
          </w:tcPr>
          <w:p w:rsidR="00EF687D" w:rsidRDefault="00EF687D" w:rsidP="00EF687D">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F687D" w:rsidTr="00D439DA">
        <w:trPr>
          <w:trHeight w:val="624"/>
          <w:jc w:val="center"/>
        </w:trPr>
        <w:tc>
          <w:tcPr>
            <w:tcW w:w="746" w:type="dxa"/>
            <w:tcBorders>
              <w:top w:val="single" w:sz="4" w:space="0" w:color="auto"/>
              <w:bottom w:val="single" w:sz="4" w:space="0" w:color="auto"/>
            </w:tcBorders>
            <w:vAlign w:val="center"/>
          </w:tcPr>
          <w:p w:rsidR="00EF687D" w:rsidRDefault="00EF687D" w:rsidP="00EF687D">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F687D" w:rsidTr="00D439DA">
        <w:trPr>
          <w:trHeight w:val="624"/>
          <w:jc w:val="center"/>
        </w:trPr>
        <w:tc>
          <w:tcPr>
            <w:tcW w:w="746" w:type="dxa"/>
            <w:tcBorders>
              <w:top w:val="single" w:sz="4" w:space="0" w:color="auto"/>
              <w:bottom w:val="single" w:sz="4" w:space="0" w:color="auto"/>
            </w:tcBorders>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F687D" w:rsidTr="00D439DA">
        <w:trPr>
          <w:trHeight w:val="624"/>
          <w:jc w:val="center"/>
        </w:trPr>
        <w:tc>
          <w:tcPr>
            <w:tcW w:w="746" w:type="dxa"/>
            <w:tcBorders>
              <w:top w:val="single" w:sz="4" w:space="0" w:color="auto"/>
              <w:bottom w:val="single" w:sz="4" w:space="0" w:color="auto"/>
            </w:tcBorders>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F687D" w:rsidTr="00D439DA">
        <w:trPr>
          <w:trHeight w:val="624"/>
          <w:jc w:val="center"/>
        </w:trPr>
        <w:tc>
          <w:tcPr>
            <w:tcW w:w="746" w:type="dxa"/>
            <w:tcBorders>
              <w:top w:val="single" w:sz="4" w:space="0" w:color="auto"/>
              <w:bottom w:val="single" w:sz="4" w:space="0" w:color="auto"/>
            </w:tcBorders>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F687D" w:rsidTr="00D439DA">
        <w:trPr>
          <w:trHeight w:val="624"/>
          <w:jc w:val="center"/>
        </w:trPr>
        <w:tc>
          <w:tcPr>
            <w:tcW w:w="746" w:type="dxa"/>
            <w:tcBorders>
              <w:top w:val="single" w:sz="4" w:space="0" w:color="auto"/>
              <w:bottom w:val="single" w:sz="4" w:space="0" w:color="auto"/>
            </w:tcBorders>
            <w:vAlign w:val="center"/>
          </w:tcPr>
          <w:p w:rsidR="00EF687D" w:rsidRDefault="00EF687D" w:rsidP="00EF687D">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F687D" w:rsidRPr="00494B19" w:rsidRDefault="00EF687D" w:rsidP="00EF687D">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3354" w:rsidTr="00D439DA">
        <w:trPr>
          <w:trHeight w:val="624"/>
          <w:jc w:val="center"/>
        </w:trPr>
        <w:tc>
          <w:tcPr>
            <w:tcW w:w="746" w:type="dxa"/>
            <w:tcBorders>
              <w:top w:val="single" w:sz="4" w:space="0" w:color="auto"/>
              <w:bottom w:val="single" w:sz="4" w:space="0" w:color="auto"/>
            </w:tcBorders>
            <w:vAlign w:val="center"/>
          </w:tcPr>
          <w:p w:rsidR="000D3354" w:rsidRDefault="00EF687D" w:rsidP="00C0341F">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0D3354" w:rsidRPr="00494B19" w:rsidRDefault="000D3354"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0D3354" w:rsidRPr="00494B19" w:rsidRDefault="000D3354"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3354" w:rsidRPr="00494B19" w:rsidRDefault="000D3354"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0D3354" w:rsidRPr="00494B19" w:rsidRDefault="000D3354" w:rsidP="00C0341F">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0D3354" w:rsidRPr="00494B19" w:rsidRDefault="000D3354"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3354" w:rsidRPr="00494B19" w:rsidRDefault="000D3354"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3354" w:rsidRPr="00494B19" w:rsidRDefault="000D3354"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3354" w:rsidRPr="00494B19" w:rsidRDefault="000D3354" w:rsidP="00C0341F">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5D248E" w:rsidRDefault="005D248E" w:rsidP="004E6DD3">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5D248E" w:rsidRDefault="005D248E" w:rsidP="004E6DD3">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5D248E" w:rsidRDefault="005D248E" w:rsidP="004E6DD3">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5D248E" w:rsidRDefault="005D248E" w:rsidP="004E6DD3">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5D248E" w:rsidRDefault="005D248E" w:rsidP="004E6DD3">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5D248E" w:rsidRDefault="005D248E" w:rsidP="004E6DD3">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5D248E" w:rsidRPr="00015229" w:rsidRDefault="005D248E" w:rsidP="004E6DD3">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sidR="00341E01">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w:t>
      </w:r>
      <w:r w:rsidR="00115C79" w:rsidRPr="00015229">
        <w:rPr>
          <w:rFonts w:ascii="仿宋_GB2312" w:eastAsia="仿宋_GB2312" w:hAnsi="仿宋" w:cs="宋体" w:hint="eastAsia"/>
          <w:spacing w:val="8"/>
          <w:sz w:val="28"/>
          <w:szCs w:val="28"/>
          <w:u w:val="single"/>
        </w:rPr>
        <w:t>（民办培训机构或民办学校）或事业单位法人证书（公办院校）</w:t>
      </w:r>
      <w:r w:rsidRPr="00015229">
        <w:rPr>
          <w:rFonts w:ascii="仿宋_GB2312" w:eastAsia="仿宋_GB2312" w:hAnsi="仿宋" w:cs="宋体" w:hint="eastAsia"/>
          <w:spacing w:val="8"/>
          <w:sz w:val="28"/>
          <w:szCs w:val="28"/>
          <w:u w:val="single"/>
        </w:rPr>
        <w:t>，或经相关政府部门批准可为退役军人就业创业提供培训服务的单位。</w:t>
      </w:r>
    </w:p>
    <w:p w:rsidR="005D248E" w:rsidRDefault="005D248E" w:rsidP="004E6DD3">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w:t>
      </w:r>
      <w:r w:rsidR="006D6AA0">
        <w:rPr>
          <w:rFonts w:ascii="仿宋_GB2312" w:eastAsia="仿宋_GB2312" w:hAnsi="仿宋" w:cs="宋体" w:hint="eastAsia"/>
          <w:spacing w:val="8"/>
          <w:sz w:val="28"/>
          <w:szCs w:val="28"/>
          <w:u w:val="single"/>
        </w:rPr>
        <w:t>技能培训</w:t>
      </w:r>
      <w:r w:rsidR="007B68B1" w:rsidRPr="00F87EC4">
        <w:rPr>
          <w:rFonts w:ascii="仿宋_GB2312" w:eastAsia="仿宋_GB2312" w:hAnsi="仿宋" w:cs="宋体" w:hint="eastAsia"/>
          <w:spacing w:val="8"/>
          <w:sz w:val="28"/>
          <w:szCs w:val="28"/>
          <w:u w:val="single"/>
        </w:rPr>
        <w:t>（除</w:t>
      </w:r>
      <w:r w:rsidR="007B68B1" w:rsidRPr="00F87EC4">
        <w:rPr>
          <w:rFonts w:ascii="仿宋_GB2312" w:eastAsia="仿宋_GB2312" w:hAnsi="宋体" w:cs="宋体" w:hint="eastAsia"/>
          <w:kern w:val="2"/>
          <w:sz w:val="28"/>
          <w:szCs w:val="22"/>
          <w:u w:val="single"/>
        </w:rPr>
        <w:t>汽车驾驶专业、无人机专业外</w:t>
      </w:r>
      <w:r w:rsidR="007B68B1" w:rsidRPr="00F87EC4">
        <w:rPr>
          <w:rFonts w:ascii="仿宋_GB2312" w:eastAsia="仿宋_GB2312" w:hAnsi="仿宋" w:cs="宋体" w:hint="eastAsia"/>
          <w:spacing w:val="8"/>
          <w:sz w:val="28"/>
          <w:szCs w:val="28"/>
          <w:u w:val="single"/>
        </w:rPr>
        <w:t>）</w:t>
      </w:r>
      <w:r w:rsidR="00341E01">
        <w:rPr>
          <w:rFonts w:ascii="仿宋_GB2312" w:eastAsia="仿宋_GB2312" w:hAnsi="仿宋" w:cs="宋体" w:hint="eastAsia"/>
          <w:spacing w:val="8"/>
          <w:sz w:val="28"/>
          <w:szCs w:val="28"/>
          <w:u w:val="single"/>
        </w:rPr>
        <w:t>投标</w:t>
      </w:r>
      <w:r w:rsidR="006D6AA0" w:rsidRPr="00F87EC4">
        <w:rPr>
          <w:rFonts w:ascii="仿宋_GB2312" w:eastAsia="仿宋_GB2312" w:hAnsi="仿宋" w:cs="宋体" w:hint="eastAsia"/>
          <w:spacing w:val="8"/>
          <w:sz w:val="28"/>
          <w:szCs w:val="28"/>
          <w:u w:val="single"/>
        </w:rPr>
        <w:t>单位须具</w:t>
      </w:r>
      <w:r w:rsidR="006D6AA0">
        <w:rPr>
          <w:rFonts w:ascii="仿宋_GB2312" w:eastAsia="仿宋_GB2312" w:hAnsi="仿宋" w:cs="宋体" w:hint="eastAsia"/>
          <w:spacing w:val="8"/>
          <w:sz w:val="28"/>
          <w:szCs w:val="28"/>
          <w:u w:val="single"/>
        </w:rPr>
        <w:t>有</w:t>
      </w:r>
      <w:r w:rsidR="006D6AA0"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7B68B1" w:rsidRDefault="007B68B1" w:rsidP="004E6DD3">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00731FD0" w:rsidRPr="00AC168E">
        <w:rPr>
          <w:rFonts w:ascii="仿宋_GB2312" w:eastAsia="仿宋_GB2312" w:hAnsi="仿宋" w:cs="宋体" w:hint="eastAsia"/>
          <w:spacing w:val="8"/>
          <w:sz w:val="28"/>
          <w:szCs w:val="28"/>
          <w:u w:val="single"/>
        </w:rPr>
        <w:t>汽车驾驶</w:t>
      </w:r>
      <w:r w:rsidR="00336B91">
        <w:rPr>
          <w:rFonts w:ascii="仿宋_GB2312" w:eastAsia="仿宋_GB2312" w:hAnsi="仿宋" w:cs="宋体" w:hint="eastAsia"/>
          <w:spacing w:val="8"/>
          <w:sz w:val="28"/>
          <w:szCs w:val="28"/>
          <w:u w:val="single"/>
        </w:rPr>
        <w:t>专业投标单位须</w:t>
      </w:r>
      <w:r w:rsidR="00731FD0" w:rsidRPr="00AC168E">
        <w:rPr>
          <w:rFonts w:ascii="仿宋_GB2312" w:eastAsia="仿宋_GB2312" w:hAnsi="仿宋" w:cs="宋体" w:hint="eastAsia"/>
          <w:spacing w:val="8"/>
          <w:sz w:val="28"/>
          <w:szCs w:val="28"/>
          <w:u w:val="single"/>
        </w:rPr>
        <w:t>具</w:t>
      </w:r>
      <w:r w:rsidR="00336B91">
        <w:rPr>
          <w:rFonts w:ascii="仿宋_GB2312" w:eastAsia="仿宋_GB2312" w:hAnsi="仿宋" w:cs="宋体" w:hint="eastAsia"/>
          <w:spacing w:val="8"/>
          <w:sz w:val="28"/>
          <w:szCs w:val="28"/>
          <w:u w:val="single"/>
        </w:rPr>
        <w:t>有</w:t>
      </w:r>
      <w:r w:rsidR="00A6127E">
        <w:rPr>
          <w:rFonts w:ascii="仿宋_GB2312" w:eastAsia="仿宋_GB2312" w:hAnsi="仿宋" w:cs="宋体" w:hint="eastAsia"/>
          <w:spacing w:val="8"/>
          <w:sz w:val="28"/>
          <w:szCs w:val="28"/>
          <w:u w:val="single"/>
        </w:rPr>
        <w:t>有效的</w:t>
      </w:r>
      <w:r w:rsidR="00336B91">
        <w:rPr>
          <w:rFonts w:ascii="仿宋_GB2312" w:eastAsia="仿宋_GB2312" w:hAnsi="仿宋" w:cs="宋体" w:hint="eastAsia"/>
          <w:spacing w:val="8"/>
          <w:sz w:val="28"/>
          <w:szCs w:val="28"/>
          <w:u w:val="single"/>
        </w:rPr>
        <w:t>道路运输经营许可证或机动车驾驶员培训备案表</w:t>
      </w:r>
      <w:r w:rsidR="00731FD0" w:rsidRPr="000F6730">
        <w:rPr>
          <w:rFonts w:ascii="仿宋_GB2312" w:eastAsia="仿宋_GB2312" w:hAnsi="仿宋" w:cs="宋体" w:hint="eastAsia"/>
          <w:spacing w:val="8"/>
          <w:sz w:val="28"/>
          <w:szCs w:val="28"/>
          <w:u w:val="single"/>
        </w:rPr>
        <w:t>。</w:t>
      </w:r>
    </w:p>
    <w:p w:rsidR="00914649" w:rsidRPr="00914649" w:rsidRDefault="00914649" w:rsidP="004E6DD3">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sidR="00A6127E">
        <w:rPr>
          <w:rFonts w:ascii="仿宋_GB2312" w:eastAsia="仿宋_GB2312" w:hAnsi="仿宋" w:cs="宋体" w:hint="eastAsia"/>
          <w:spacing w:val="8"/>
          <w:sz w:val="28"/>
          <w:szCs w:val="28"/>
          <w:u w:val="single"/>
        </w:rPr>
        <w:t>有效的</w:t>
      </w:r>
      <w:r w:rsidR="000F0EED" w:rsidRPr="000F0EED">
        <w:rPr>
          <w:rFonts w:ascii="仿宋_GB2312" w:eastAsia="仿宋_GB2312" w:hAnsi="仿宋" w:cs="宋体" w:hint="eastAsia"/>
          <w:spacing w:val="8"/>
          <w:sz w:val="28"/>
          <w:szCs w:val="28"/>
          <w:u w:val="single"/>
        </w:rPr>
        <w:t>中国民用航空局颁发的培训类民用无人驾驶航空器运营合格证</w:t>
      </w:r>
      <w:r w:rsidR="000F0EED">
        <w:rPr>
          <w:rFonts w:ascii="仿宋_GB2312" w:eastAsia="仿宋_GB2312" w:hAnsi="仿宋" w:cs="宋体" w:hint="eastAsia"/>
          <w:spacing w:val="8"/>
          <w:sz w:val="28"/>
          <w:szCs w:val="28"/>
          <w:u w:val="single"/>
        </w:rPr>
        <w:t>或</w:t>
      </w:r>
      <w:r w:rsidR="000F0EED"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000F0EED" w:rsidRPr="000F0EED">
        <w:rPr>
          <w:rFonts w:ascii="仿宋_GB2312" w:eastAsia="仿宋_GB2312" w:hAnsi="仿宋" w:cs="宋体" w:hint="eastAsia"/>
          <w:spacing w:val="8"/>
          <w:sz w:val="28"/>
          <w:szCs w:val="28"/>
          <w:u w:val="single"/>
        </w:rPr>
        <w:t>。</w:t>
      </w:r>
    </w:p>
    <w:p w:rsidR="005D248E" w:rsidRPr="000C6105" w:rsidRDefault="005D248E" w:rsidP="004E6DD3">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sidR="007775E3">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sidR="00341E01">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w:t>
      </w:r>
      <w:r w:rsidR="00115C79" w:rsidRPr="000C6105">
        <w:rPr>
          <w:rFonts w:ascii="仿宋_GB2312" w:eastAsia="仿宋_GB2312" w:hAnsi="仿宋" w:cs="宋体" w:hint="eastAsia"/>
          <w:spacing w:val="8"/>
          <w:sz w:val="28"/>
          <w:szCs w:val="28"/>
          <w:u w:val="single"/>
        </w:rPr>
        <w:t>（民办培训机构或民办学校）或事业单位法人证书（公办院校）</w:t>
      </w:r>
      <w:r w:rsidRPr="000C6105">
        <w:rPr>
          <w:rFonts w:ascii="仿宋_GB2312" w:eastAsia="仿宋_GB2312" w:hAnsi="仿宋" w:cs="宋体" w:hint="eastAsia"/>
          <w:spacing w:val="8"/>
          <w:sz w:val="28"/>
          <w:szCs w:val="28"/>
          <w:u w:val="single"/>
        </w:rPr>
        <w:t>，或经相关政府部门批准可为退役军人就业创业提供培训服务的单位。</w:t>
      </w:r>
    </w:p>
    <w:p w:rsidR="005D248E" w:rsidRPr="007B68B1" w:rsidRDefault="005D248E" w:rsidP="004E6DD3">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sidR="007775E3">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5D248E" w:rsidRPr="00450801" w:rsidRDefault="005D248E" w:rsidP="004E6DD3">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5D248E" w:rsidRPr="00450801" w:rsidRDefault="005D248E" w:rsidP="004E6DD3">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w:t>
      </w:r>
      <w:r w:rsidR="00A80CCF" w:rsidRPr="00450801">
        <w:rPr>
          <w:rFonts w:ascii="仿宋_GB2312" w:eastAsia="仿宋_GB2312" w:hAnsi="仿宋" w:cs="宋体" w:hint="eastAsia"/>
          <w:spacing w:val="8"/>
          <w:sz w:val="28"/>
          <w:szCs w:val="28"/>
        </w:rPr>
        <w:t>1</w:t>
      </w:r>
      <w:r w:rsidR="00A80CCF"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00A80CCF"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00A80CCF"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00A80CCF"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5D248E" w:rsidRPr="00450801" w:rsidRDefault="005D248E" w:rsidP="004E6DD3">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5D248E" w:rsidRDefault="005D248E" w:rsidP="004E6DD3">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5D248E" w:rsidRDefault="005D248E" w:rsidP="004E6DD3">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5D248E" w:rsidRDefault="005D248E" w:rsidP="004E6DD3">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5D248E" w:rsidRPr="00450801" w:rsidRDefault="005D248E" w:rsidP="004E6DD3">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00A80CCF"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00A80CCF"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00A80CCF"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00A80CCF"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00A80CCF"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5D248E" w:rsidRDefault="005D248E" w:rsidP="004E6DD3">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5D248E" w:rsidRPr="00450801" w:rsidRDefault="005D248E" w:rsidP="004E6DD3">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00A80CCF"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00A80CCF"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00A80CCF"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5D248E" w:rsidRPr="00450801" w:rsidRDefault="005D248E" w:rsidP="004E6DD3">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w:t>
      </w:r>
      <w:r w:rsidR="00A80CCF" w:rsidRPr="00450801">
        <w:rPr>
          <w:rFonts w:ascii="仿宋_GB2312" w:eastAsia="仿宋_GB2312" w:hAnsi="仿宋" w:cs="宋体" w:hint="eastAsia"/>
          <w:spacing w:val="8"/>
          <w:sz w:val="28"/>
          <w:szCs w:val="28"/>
        </w:rPr>
        <w:t>四</w:t>
      </w:r>
      <w:r w:rsidRPr="00450801">
        <w:rPr>
          <w:rFonts w:ascii="仿宋_GB2312" w:eastAsia="仿宋_GB2312" w:hAnsi="仿宋" w:cs="宋体" w:hint="eastAsia"/>
          <w:spacing w:val="8"/>
          <w:sz w:val="28"/>
          <w:szCs w:val="28"/>
        </w:rPr>
        <w:t>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5D248E" w:rsidRDefault="005D248E" w:rsidP="004E6DD3">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5D248E" w:rsidRDefault="005D248E" w:rsidP="004E6DD3">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5D248E" w:rsidRDefault="005D248E" w:rsidP="004E6DD3">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5D248E" w:rsidRDefault="005D248E" w:rsidP="004E6DD3">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5D248E" w:rsidRDefault="005D248E" w:rsidP="004E6DD3">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5D248E" w:rsidRDefault="005D248E" w:rsidP="004E6DD3">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5D248E" w:rsidRDefault="005D248E" w:rsidP="004E6DD3">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5D248E" w:rsidRDefault="005D248E" w:rsidP="004E6DD3">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5D248E" w:rsidRDefault="005D248E" w:rsidP="004E6DD3">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5D248E" w:rsidRDefault="005D248E" w:rsidP="004E6DD3">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5D248E" w:rsidRDefault="005D248E" w:rsidP="004E6DD3">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5D248E" w:rsidRDefault="005D248E" w:rsidP="004E6DD3">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5D248E" w:rsidRDefault="005D248E" w:rsidP="004E6DD3">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5D248E" w:rsidRDefault="005D248E" w:rsidP="004E6DD3">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5D248E" w:rsidRDefault="005D248E" w:rsidP="004E6DD3">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5D248E" w:rsidRDefault="005D248E" w:rsidP="004E6DD3">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5D248E" w:rsidRDefault="005D248E" w:rsidP="004E6DD3">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5D248E" w:rsidRDefault="005D248E" w:rsidP="009E498B">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5D248E" w:rsidRDefault="005D248E" w:rsidP="009E498B">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00616152"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00450801"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5D248E" w:rsidRDefault="005D248E" w:rsidP="005D248E">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5D248E" w:rsidRDefault="005D248E" w:rsidP="005D248E">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5D248E" w:rsidRDefault="005D248E" w:rsidP="005D248E">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5D248E" w:rsidRDefault="005D248E" w:rsidP="005D248E">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58240" behindDoc="0" locked="0" layoutInCell="1" allowOverlap="1" wp14:anchorId="1627DB3E" wp14:editId="1212A08F">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5D248E" w:rsidRDefault="005D248E" w:rsidP="005D248E">
      <w:pPr>
        <w:widowControl/>
        <w:adjustRightInd w:val="0"/>
        <w:spacing w:line="360" w:lineRule="auto"/>
        <w:ind w:left="480" w:right="280"/>
        <w:rPr>
          <w:rFonts w:ascii="仿宋_GB2312" w:eastAsia="仿宋_GB2312" w:hAnsi="宋体" w:cs="宋体"/>
          <w:sz w:val="28"/>
        </w:rPr>
      </w:pPr>
    </w:p>
    <w:p w:rsidR="005D248E" w:rsidRDefault="005D248E" w:rsidP="005D248E">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5D248E" w:rsidRDefault="005D248E" w:rsidP="005D248E">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5D248E" w:rsidP="005D248E">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E963D6">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776D33" w:rsidRDefault="005D248E" w:rsidP="00FD5159">
            <w:pPr>
              <w:spacing w:line="540" w:lineRule="exact"/>
              <w:ind w:leftChars="20" w:left="40"/>
              <w:rPr>
                <w:rFonts w:ascii="仿宋_GB2312" w:eastAsia="仿宋_GB2312" w:hAnsi="宋体"/>
                <w:kern w:val="2"/>
                <w:sz w:val="28"/>
                <w:szCs w:val="28"/>
              </w:rPr>
            </w:pPr>
            <w:r w:rsidRPr="00776D33">
              <w:rPr>
                <w:rFonts w:ascii="仿宋_GB2312" w:eastAsia="仿宋_GB2312" w:hAnsi="宋体" w:hint="eastAsia"/>
                <w:kern w:val="2"/>
                <w:sz w:val="28"/>
                <w:szCs w:val="28"/>
              </w:rPr>
              <w:t>本分包最高限价：人民币</w:t>
            </w:r>
            <w:r w:rsidRPr="00776D33">
              <w:rPr>
                <w:rFonts w:ascii="仿宋_GB2312" w:eastAsia="仿宋_GB2312" w:hAnsi="宋体" w:hint="eastAsia"/>
                <w:kern w:val="2"/>
                <w:sz w:val="28"/>
                <w:szCs w:val="28"/>
                <w:u w:val="single"/>
              </w:rPr>
              <w:t>1557500.00</w:t>
            </w:r>
            <w:r w:rsidRPr="00776D33">
              <w:rPr>
                <w:rFonts w:ascii="仿宋_GB2312" w:eastAsia="仿宋_GB2312" w:hAnsi="宋体" w:hint="eastAsia"/>
                <w:kern w:val="2"/>
                <w:sz w:val="28"/>
                <w:szCs w:val="28"/>
              </w:rPr>
              <w:t>元；</w:t>
            </w:r>
          </w:p>
          <w:p w:rsidR="005D248E" w:rsidRPr="00776D33" w:rsidRDefault="005D248E" w:rsidP="00FD5159">
            <w:pPr>
              <w:spacing w:line="540" w:lineRule="exact"/>
              <w:ind w:leftChars="20" w:left="40"/>
              <w:rPr>
                <w:rFonts w:ascii="仿宋_GB2312" w:eastAsia="仿宋_GB2312" w:hAnsi="宋体"/>
                <w:sz w:val="28"/>
                <w:szCs w:val="28"/>
              </w:rPr>
            </w:pPr>
            <w:r w:rsidRPr="00776D33">
              <w:rPr>
                <w:rFonts w:ascii="仿宋_GB2312" w:eastAsia="仿宋_GB2312" w:hAnsi="宋体" w:hint="eastAsia"/>
                <w:sz w:val="28"/>
                <w:szCs w:val="28"/>
              </w:rPr>
              <w:t>本分包为固定单价合同，综合单价最高限价为人民币</w:t>
            </w:r>
            <w:r w:rsidRPr="00776D33">
              <w:rPr>
                <w:rFonts w:ascii="仿宋_GB2312" w:eastAsia="仿宋_GB2312" w:hAnsi="宋体"/>
                <w:sz w:val="28"/>
                <w:szCs w:val="28"/>
              </w:rPr>
              <w:t>2225.00</w:t>
            </w:r>
            <w:r w:rsidRPr="00776D33">
              <w:rPr>
                <w:rFonts w:ascii="仿宋_GB2312" w:eastAsia="仿宋_GB2312" w:hAnsi="宋体" w:hint="eastAsia"/>
                <w:sz w:val="28"/>
                <w:szCs w:val="28"/>
              </w:rPr>
              <w:t>元/人，</w:t>
            </w:r>
            <w:r w:rsidRPr="00776D33">
              <w:rPr>
                <w:rFonts w:ascii="仿宋_GB2312" w:eastAsia="仿宋_GB2312" w:hAnsi="宋体" w:hint="eastAsia"/>
                <w:sz w:val="28"/>
                <w:szCs w:val="28"/>
              </w:rPr>
              <w:lastRenderedPageBreak/>
              <w:t>暂估培训人数</w:t>
            </w:r>
            <w:r w:rsidRPr="00776D33">
              <w:rPr>
                <w:rFonts w:ascii="仿宋_GB2312" w:eastAsia="仿宋_GB2312" w:hAnsi="宋体"/>
                <w:sz w:val="28"/>
                <w:szCs w:val="28"/>
              </w:rPr>
              <w:t>700</w:t>
            </w:r>
            <w:r w:rsidRPr="00776D33">
              <w:rPr>
                <w:rFonts w:ascii="仿宋_GB2312" w:eastAsia="仿宋_GB2312" w:hAnsi="宋体" w:hint="eastAsia"/>
                <w:sz w:val="28"/>
                <w:szCs w:val="28"/>
              </w:rPr>
              <w:t>人，总价最高限价为人民币</w:t>
            </w:r>
            <w:r w:rsidRPr="00776D33">
              <w:rPr>
                <w:rFonts w:ascii="仿宋_GB2312" w:eastAsia="仿宋_GB2312" w:hAnsi="宋体"/>
                <w:sz w:val="28"/>
                <w:szCs w:val="28"/>
              </w:rPr>
              <w:t>1557500.00</w:t>
            </w:r>
            <w:r w:rsidRPr="00776D33">
              <w:rPr>
                <w:rFonts w:ascii="仿宋_GB2312" w:eastAsia="仿宋_GB2312" w:hAnsi="宋体" w:hint="eastAsia"/>
                <w:sz w:val="28"/>
                <w:szCs w:val="28"/>
              </w:rPr>
              <w:t>元。</w:t>
            </w:r>
          </w:p>
          <w:p w:rsidR="005D248E" w:rsidRPr="00776D33" w:rsidRDefault="005D248E" w:rsidP="00FD5159">
            <w:pPr>
              <w:spacing w:line="540" w:lineRule="exact"/>
              <w:ind w:leftChars="20" w:left="40"/>
              <w:rPr>
                <w:rFonts w:ascii="仿宋_GB2312" w:eastAsia="仿宋_GB2312" w:hAnsi="宋体"/>
                <w:sz w:val="28"/>
                <w:szCs w:val="28"/>
              </w:rPr>
            </w:pPr>
            <w:r w:rsidRPr="00776D33">
              <w:rPr>
                <w:rFonts w:ascii="仿宋_GB2312" w:eastAsia="仿宋_GB2312" w:hAnsi="宋体" w:hint="eastAsia"/>
                <w:sz w:val="28"/>
                <w:szCs w:val="28"/>
              </w:rPr>
              <w:t>本项目预算属于以下情形：</w:t>
            </w:r>
          </w:p>
          <w:p w:rsidR="005D248E" w:rsidRPr="00776D33" w:rsidRDefault="005D248E" w:rsidP="00FD5159">
            <w:pPr>
              <w:spacing w:line="540" w:lineRule="exact"/>
              <w:ind w:leftChars="20" w:left="40"/>
              <w:rPr>
                <w:rFonts w:ascii="仿宋_GB2312" w:eastAsia="仿宋_GB2312" w:hAnsi="宋体"/>
                <w:sz w:val="28"/>
                <w:szCs w:val="28"/>
              </w:rPr>
            </w:pPr>
            <w:r w:rsidRPr="00776D33">
              <w:rPr>
                <w:rFonts w:ascii="仿宋_GB2312" w:eastAsia="仿宋_GB2312" w:hAnsi="宋体"/>
                <w:sz w:val="28"/>
                <w:szCs w:val="28"/>
              </w:rPr>
              <w:t>(1)项目</w:t>
            </w:r>
            <w:r w:rsidRPr="00776D33">
              <w:rPr>
                <w:rFonts w:ascii="仿宋_GB2312" w:eastAsia="仿宋_GB2312" w:hAnsi="宋体" w:hint="eastAsia"/>
                <w:sz w:val="28"/>
                <w:szCs w:val="28"/>
              </w:rPr>
              <w:t>是</w:t>
            </w:r>
            <w:r w:rsidRPr="00776D33">
              <w:rPr>
                <w:rFonts w:ascii="仿宋_GB2312" w:eastAsia="仿宋_GB2312" w:hAnsi="宋体"/>
                <w:sz w:val="28"/>
                <w:szCs w:val="28"/>
              </w:rPr>
              <w:t>预采购项目。</w:t>
            </w:r>
            <w:r w:rsidRPr="00776D33">
              <w:rPr>
                <w:rFonts w:ascii="仿宋_GB2312" w:eastAsia="仿宋_GB2312" w:hAnsi="宋体" w:hint="eastAsia"/>
                <w:sz w:val="28"/>
                <w:szCs w:val="28"/>
              </w:rPr>
              <w:t>（预采购）预算同上。</w:t>
            </w:r>
          </w:p>
          <w:p w:rsidR="005D248E" w:rsidRPr="00776D33" w:rsidRDefault="005D248E" w:rsidP="00FD5159">
            <w:pPr>
              <w:spacing w:line="540" w:lineRule="exact"/>
              <w:ind w:leftChars="20" w:left="40"/>
              <w:rPr>
                <w:rFonts w:ascii="仿宋_GB2312" w:eastAsia="仿宋_GB2312" w:hAnsi="宋体"/>
                <w:sz w:val="28"/>
                <w:szCs w:val="28"/>
              </w:rPr>
            </w:pPr>
            <w:r w:rsidRPr="00776D33">
              <w:rPr>
                <w:rFonts w:ascii="仿宋_GB2312" w:eastAsia="仿宋_GB2312" w:hAnsi="宋体"/>
                <w:sz w:val="28"/>
                <w:szCs w:val="28"/>
              </w:rPr>
              <w:t>(</w:t>
            </w:r>
            <w:r w:rsidRPr="00776D33">
              <w:rPr>
                <w:rFonts w:ascii="仿宋_GB2312" w:eastAsia="仿宋_GB2312" w:hAnsi="宋体" w:hint="eastAsia"/>
                <w:sz w:val="28"/>
                <w:szCs w:val="28"/>
              </w:rPr>
              <w:t>2</w:t>
            </w:r>
            <w:r w:rsidRPr="00776D33">
              <w:rPr>
                <w:rFonts w:ascii="仿宋_GB2312" w:eastAsia="仿宋_GB2312" w:hAnsi="宋体"/>
                <w:sz w:val="28"/>
                <w:szCs w:val="28"/>
              </w:rPr>
              <w:t>)项目</w:t>
            </w:r>
            <w:r w:rsidRPr="00776D33">
              <w:rPr>
                <w:rFonts w:ascii="仿宋_GB2312" w:eastAsia="仿宋_GB2312" w:hAnsi="宋体" w:hint="eastAsia"/>
                <w:sz w:val="28"/>
                <w:szCs w:val="28"/>
              </w:rPr>
              <w:t>为</w:t>
            </w:r>
            <w:r w:rsidRPr="00776D33">
              <w:rPr>
                <w:rFonts w:ascii="仿宋_GB2312" w:eastAsia="仿宋_GB2312" w:hAnsi="宋体"/>
                <w:sz w:val="28"/>
                <w:szCs w:val="28"/>
              </w:rPr>
              <w:t>跨年度预采购项目</w:t>
            </w:r>
            <w:r w:rsidRPr="00776D33">
              <w:rPr>
                <w:rFonts w:ascii="仿宋_GB2312" w:eastAsia="仿宋_GB2312" w:hAnsi="宋体" w:hint="eastAsia"/>
                <w:sz w:val="28"/>
                <w:szCs w:val="28"/>
              </w:rPr>
              <w:t>。</w:t>
            </w:r>
          </w:p>
          <w:p w:rsidR="005D248E" w:rsidRDefault="005D248E" w:rsidP="00FD5159">
            <w:pPr>
              <w:spacing w:line="540" w:lineRule="exact"/>
              <w:ind w:leftChars="20" w:left="40"/>
              <w:rPr>
                <w:kern w:val="2"/>
                <w:sz w:val="21"/>
                <w:szCs w:val="22"/>
              </w:rPr>
            </w:pPr>
            <w:r w:rsidRPr="00776D33">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5D248E" w:rsidRPr="001D227B" w:rsidRDefault="005D248E" w:rsidP="008A1A16">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投标文件提交时间：</w:t>
            </w:r>
          </w:p>
          <w:p w:rsidR="005D248E" w:rsidRPr="001D227B" w:rsidRDefault="005D248E" w:rsidP="008A1A16">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00450801"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00450801"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00450801"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00450801"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00450801"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00450801"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&lt;MK&gt;formatDate(pro.deliverstop,'yyyy年MM月dd日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（以威海市政府采购电子交易系统具体显示时间为准）</w:t>
            </w:r>
          </w:p>
          <w:p w:rsidR="005D248E" w:rsidRPr="001D227B" w:rsidRDefault="005D248E" w:rsidP="008A1A16">
            <w:pPr>
              <w:spacing w:line="540" w:lineRule="exact"/>
              <w:ind w:leftChars="20" w:left="40"/>
              <w:jc w:val="left"/>
              <w:rPr>
                <w:rFonts w:ascii="仿宋_GB2312" w:eastAsia="仿宋_GB2312" w:hAnsi="宋体"/>
                <w:kern w:val="2"/>
                <w:sz w:val="28"/>
                <w:szCs w:val="28"/>
              </w:rPr>
            </w:pPr>
            <w:r w:rsidRPr="001D227B">
              <w:rPr>
                <w:rFonts w:ascii="仿宋_GB2312" w:eastAsia="仿宋_GB2312" w:hAnsi="宋体" w:hint="eastAsia"/>
                <w:kern w:val="2"/>
                <w:sz w:val="28"/>
                <w:szCs w:val="28"/>
              </w:rPr>
              <w:t>投标文件递交提交：</w:t>
            </w:r>
          </w:p>
          <w:p w:rsidR="005D248E" w:rsidRPr="001D227B" w:rsidRDefault="005D248E" w:rsidP="008A1A16">
            <w:pPr>
              <w:spacing w:line="540" w:lineRule="exact"/>
              <w:ind w:leftChars="20" w:left="40"/>
              <w:jc w:val="left"/>
              <w:rPr>
                <w:rFonts w:ascii="仿宋_GB2312" w:eastAsia="仿宋_GB2312" w:hAnsi="宋体"/>
                <w:kern w:val="2"/>
                <w:sz w:val="28"/>
                <w:szCs w:val="28"/>
              </w:rPr>
            </w:pPr>
            <w:r w:rsidRPr="001D227B">
              <w:rPr>
                <w:rFonts w:ascii="仿宋_GB2312" w:eastAsia="仿宋_GB2312" w:hAnsi="宋体"/>
                <w:sz w:val="28"/>
                <w:szCs w:val="28"/>
              </w:rPr>
              <w:t>登录</w:t>
            </w:r>
            <w:r w:rsidRPr="001D227B">
              <w:rPr>
                <w:rFonts w:ascii="仿宋_GB2312" w:eastAsia="仿宋_GB2312" w:hAnsi="宋体"/>
                <w:sz w:val="28"/>
                <w:szCs w:val="28"/>
              </w:rPr>
              <w:t>“</w:t>
            </w:r>
            <w:r w:rsidRPr="001D227B">
              <w:rPr>
                <w:rFonts w:ascii="仿宋_GB2312" w:eastAsia="仿宋_GB2312" w:hAnsi="宋体"/>
                <w:sz w:val="28"/>
                <w:szCs w:val="28"/>
              </w:rPr>
              <w:t>威海市政府采购电子交易系统</w:t>
            </w:r>
            <w:r w:rsidRPr="001D227B">
              <w:rPr>
                <w:rFonts w:ascii="仿宋_GB2312" w:eastAsia="仿宋_GB2312" w:hAnsi="宋体"/>
                <w:sz w:val="28"/>
                <w:szCs w:val="28"/>
              </w:rPr>
              <w:t>”</w:t>
            </w:r>
            <w:r w:rsidRPr="001D227B">
              <w:rPr>
                <w:rFonts w:ascii="仿宋_GB2312" w:eastAsia="仿宋_GB2312" w:hAnsi="宋体"/>
                <w:sz w:val="28"/>
                <w:szCs w:val="28"/>
              </w:rPr>
              <w:t>（威海市公共资源交易网右侧</w:t>
            </w:r>
            <w:r w:rsidRPr="001D227B">
              <w:rPr>
                <w:rFonts w:ascii="仿宋_GB2312" w:eastAsia="仿宋_GB2312" w:hAnsi="宋体"/>
                <w:sz w:val="28"/>
                <w:szCs w:val="28"/>
              </w:rPr>
              <w:t>“</w:t>
            </w:r>
            <w:r w:rsidRPr="001D227B">
              <w:rPr>
                <w:rFonts w:ascii="仿宋_GB2312" w:eastAsia="仿宋_GB2312" w:hAnsi="宋体"/>
                <w:sz w:val="28"/>
                <w:szCs w:val="28"/>
              </w:rPr>
              <w:t>交易服务一网通办</w:t>
            </w:r>
            <w:r w:rsidRPr="001D227B">
              <w:rPr>
                <w:rFonts w:ascii="仿宋_GB2312" w:eastAsia="仿宋_GB2312" w:hAnsi="宋体"/>
                <w:sz w:val="28"/>
                <w:szCs w:val="28"/>
              </w:rPr>
              <w:t>”</w:t>
            </w:r>
            <w:r w:rsidRPr="001D227B">
              <w:rPr>
                <w:rFonts w:ascii="仿宋_GB2312" w:eastAsia="仿宋_GB2312" w:hAnsi="宋体"/>
                <w:sz w:val="28"/>
                <w:szCs w:val="28"/>
              </w:rPr>
              <w:t>登录后选择</w:t>
            </w:r>
            <w:r w:rsidRPr="001D227B">
              <w:rPr>
                <w:rFonts w:ascii="仿宋_GB2312" w:eastAsia="仿宋_GB2312" w:hAnsi="宋体"/>
                <w:sz w:val="28"/>
                <w:szCs w:val="28"/>
              </w:rPr>
              <w:t>“</w:t>
            </w:r>
            <w:r w:rsidRPr="001D227B">
              <w:rPr>
                <w:rFonts w:ascii="仿宋_GB2312" w:eastAsia="仿宋_GB2312" w:hAnsi="宋体"/>
                <w:sz w:val="28"/>
                <w:szCs w:val="28"/>
              </w:rPr>
              <w:t>政府采购</w:t>
            </w:r>
            <w:r w:rsidRPr="001D227B">
              <w:rPr>
                <w:rFonts w:ascii="仿宋_GB2312" w:eastAsia="仿宋_GB2312" w:hAnsi="宋体"/>
                <w:sz w:val="28"/>
                <w:szCs w:val="28"/>
              </w:rPr>
              <w:t>”</w:t>
            </w:r>
            <w:r w:rsidRPr="001D227B">
              <w:rPr>
                <w:rFonts w:ascii="仿宋_GB2312" w:eastAsia="仿宋_GB2312" w:hAnsi="宋体"/>
                <w:sz w:val="28"/>
                <w:szCs w:val="28"/>
              </w:rPr>
              <w:t>按钮）</w:t>
            </w:r>
            <w:r w:rsidRPr="001D227B">
              <w:rPr>
                <w:rFonts w:ascii="仿宋_GB2312" w:eastAsia="仿宋_GB2312" w:hAnsi="宋体" w:hint="eastAsia"/>
                <w:sz w:val="28"/>
                <w:szCs w:val="28"/>
              </w:rPr>
              <w:t>进行网上提交。</w:t>
            </w:r>
          </w:p>
        </w:tc>
      </w:tr>
      <w:tr w:rsidR="005D248E" w:rsidTr="008A1A16">
        <w:trPr>
          <w:trHeight w:val="466"/>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5D248E" w:rsidRPr="001D227B" w:rsidRDefault="005D248E" w:rsidP="008A1A16">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00450801"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00450801"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00450801"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5D248E" w:rsidRPr="001D227B" w:rsidRDefault="005D248E" w:rsidP="008A1A16">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w:t>
            </w:r>
            <w:r w:rsidR="00450801" w:rsidRPr="001D227B">
              <w:rPr>
                <w:rFonts w:ascii="仿宋_GB2312" w:eastAsia="仿宋_GB2312" w:hAnsi="宋体" w:cs="仿宋_GB2312" w:hint="eastAsia"/>
                <w:kern w:val="2"/>
                <w:sz w:val="28"/>
                <w:szCs w:val="28"/>
              </w:rPr>
              <w:t>四</w:t>
            </w:r>
            <w:r w:rsidRPr="001D227B">
              <w:rPr>
                <w:rFonts w:ascii="仿宋_GB2312" w:eastAsia="仿宋_GB2312" w:hAnsi="宋体" w:cs="仿宋_GB2312" w:hint="eastAsia"/>
                <w:kern w:val="2"/>
                <w:sz w:val="28"/>
                <w:szCs w:val="28"/>
              </w:rPr>
              <w:t>厅（威海市海滨中路28号外运大厦南侧附楼4楼）</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&lt;MK&gt;pro.openaddr&lt;/MK&gt;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&lt;MK&gt;rn.roomname&lt;/MK&gt;</w:instrText>
            </w:r>
            <w:r w:rsidRPr="001D227B">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(A包)</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2025-2026年度威海市退役士兵教育培训项目(A包)</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评标办法：2025-2026年度威海市退役士兵教育培训项目(A包)，</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交通运输业（不含铁路运输业），仓储业，邮政业，住宿业，餐饮业，信息传</w:t>
      </w:r>
      <w:r>
        <w:rPr>
          <w:rFonts w:ascii="仿宋_GB2312" w:eastAsia="仿宋_GB2312" w:hAnsi="仿宋_GB2312" w:cs="仿宋_GB2312" w:hint="eastAsia"/>
          <w:kern w:val="2"/>
          <w:sz w:val="28"/>
          <w:szCs w:val="28"/>
        </w:rPr>
        <w:lastRenderedPageBreak/>
        <w:t>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（五）零售业。从业人员300人以下或营业收入20000万元以下的为中小微型企业。其中，从业人员50人及以上，且营业收入500万元及以上的为中</w:t>
      </w:r>
      <w:r>
        <w:rPr>
          <w:rFonts w:ascii="仿宋_GB2312" w:eastAsia="仿宋_GB2312" w:hAnsi="仿宋_GB2312" w:cs="仿宋_GB2312" w:hint="eastAsia"/>
          <w:kern w:val="2"/>
          <w:sz w:val="28"/>
          <w:szCs w:val="28"/>
        </w:rPr>
        <w:lastRenderedPageBreak/>
        <w:t xml:space="preserve">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（十六）其他未列明行业。从业人员300人以下的为中小微型企业。其</w:t>
      </w:r>
      <w:r>
        <w:rPr>
          <w:rFonts w:ascii="仿宋_GB2312" w:eastAsia="仿宋_GB2312" w:hAnsi="仿宋_GB2312" w:cs="仿宋_GB2312" w:hint="eastAsia"/>
          <w:kern w:val="2"/>
          <w:sz w:val="28"/>
          <w:szCs w:val="28"/>
        </w:rPr>
        <w:lastRenderedPageBreak/>
        <w:t xml:space="preserve">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615"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615"/>
      </w:tblGrid>
      <w:tr w:rsidR="005D248E" w:rsidTr="00CD20C2">
        <w:trPr>
          <w:trHeight w:val="514"/>
          <w:jc w:val="center"/>
        </w:trPr>
        <w:tc>
          <w:tcPr>
            <w:tcW w:w="9615"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CD20C2">
        <w:trPr>
          <w:trHeight w:val="607"/>
          <w:jc w:val="center"/>
        </w:trPr>
        <w:tc>
          <w:tcPr>
            <w:tcW w:w="9615" w:type="dxa"/>
            <w:tcBorders>
              <w:top w:val="single" w:sz="4" w:space="0" w:color="auto"/>
              <w:left w:val="single" w:sz="4" w:space="0" w:color="auto"/>
              <w:bottom w:val="single" w:sz="4" w:space="0" w:color="auto"/>
            </w:tcBorders>
          </w:tcPr>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2、有效的办学许可证或批准文件等证明文件扫描件；</w:t>
            </w:r>
          </w:p>
          <w:p w:rsidR="005D248E" w:rsidRPr="00C3487E" w:rsidRDefault="00C3487E" w:rsidP="00C50723">
            <w:pPr>
              <w:spacing w:line="540" w:lineRule="exact"/>
              <w:ind w:firstLineChars="200" w:firstLine="560"/>
              <w:jc w:val="left"/>
              <w:rPr>
                <w:rFonts w:ascii="仿宋_GB2312" w:eastAsia="仿宋_GB2312" w:hAnsi="宋体"/>
                <w:kern w:val="2"/>
                <w:sz w:val="28"/>
                <w:szCs w:val="28"/>
              </w:rPr>
            </w:pPr>
            <w:r w:rsidRPr="00C3487E">
              <w:rPr>
                <w:rFonts w:ascii="仿宋_GB2312" w:eastAsia="仿宋_GB2312" w:hAnsi="宋体" w:hint="eastAsia"/>
                <w:kern w:val="2"/>
                <w:sz w:val="28"/>
                <w:szCs w:val="28"/>
              </w:rPr>
              <w:t>适应性培训投标单位须具有有效的办学许可证（民办培训机构或民办学校）或事业单位法人证书（公办院校），或经相关政府部门批准可为退役军人就业创业提供培训服务的单位</w:t>
            </w:r>
            <w:r w:rsidR="005D248E" w:rsidRPr="00C3487E">
              <w:rPr>
                <w:rFonts w:ascii="仿宋_GB2312" w:eastAsia="仿宋_GB2312" w:hAnsi="宋体" w:hint="eastAsia"/>
                <w:kern w:val="2"/>
                <w:sz w:val="28"/>
                <w:szCs w:val="28"/>
              </w:rPr>
              <w:t>。(A包)</w:t>
            </w:r>
          </w:p>
          <w:p w:rsidR="005D248E" w:rsidRDefault="005D248E" w:rsidP="00E936AA">
            <w:pPr>
              <w:wordWrap w:val="0"/>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w:t>
            </w:r>
            <w:r>
              <w:rPr>
                <w:rFonts w:ascii="仿宋_GB2312" w:eastAsia="仿宋_GB2312" w:hAnsi="宋体" w:hint="eastAsia"/>
                <w:kern w:val="2"/>
                <w:sz w:val="28"/>
                <w:szCs w:val="28"/>
              </w:rPr>
              <w:lastRenderedPageBreak/>
              <w:t>记录的声明；(A包)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(A包)</w:t>
            </w:r>
          </w:p>
        </w:tc>
      </w:tr>
      <w:tr w:rsidR="005D248E" w:rsidTr="00CD20C2">
        <w:trPr>
          <w:trHeight w:val="455"/>
          <w:jc w:val="center"/>
        </w:trPr>
        <w:tc>
          <w:tcPr>
            <w:tcW w:w="9615" w:type="dxa"/>
            <w:tcBorders>
              <w:top w:val="single" w:sz="4" w:space="0" w:color="auto"/>
              <w:left w:val="single" w:sz="4" w:space="0" w:color="auto"/>
              <w:bottom w:val="single" w:sz="4" w:space="0" w:color="auto"/>
            </w:tcBorders>
            <w:vAlign w:val="center"/>
          </w:tcPr>
          <w:p w:rsidR="005D248E" w:rsidRDefault="005D248E" w:rsidP="008A1A16">
            <w:pPr>
              <w:spacing w:line="56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CD20C2">
        <w:trPr>
          <w:trHeight w:val="526"/>
          <w:jc w:val="center"/>
        </w:trPr>
        <w:tc>
          <w:tcPr>
            <w:tcW w:w="9615" w:type="dxa"/>
            <w:tcBorders>
              <w:top w:val="single" w:sz="4" w:space="0" w:color="auto"/>
              <w:left w:val="single" w:sz="4" w:space="0" w:color="auto"/>
              <w:bottom w:val="single" w:sz="4" w:space="0" w:color="auto"/>
            </w:tcBorders>
            <w:vAlign w:val="center"/>
          </w:tcPr>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；(A包)</w:t>
            </w:r>
          </w:p>
          <w:p w:rsidR="005D248E" w:rsidRDefault="005D248E" w:rsidP="00C5072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。(A包)</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6.1本文件（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（1）采购公告</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（2）投标人须知</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（3）采购内容与要求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（4）评标原则、程序与方法</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或批准文件等证明文件扫描件；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6D0BDF" w:rsidRPr="006D0BDF">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526217"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w:t>
      </w:r>
      <w:r w:rsidR="00526217">
        <w:rPr>
          <w:rFonts w:ascii="仿宋_GB2312" w:eastAsia="仿宋_GB2312" w:hAnsi="仿宋" w:cs="宋体" w:hint="eastAsia"/>
          <w:kern w:val="2"/>
          <w:sz w:val="28"/>
          <w:szCs w:val="28"/>
        </w:rPr>
        <w:t>企业实力；</w:t>
      </w:r>
    </w:p>
    <w:p w:rsidR="005D248E" w:rsidRPr="00FE32DC" w:rsidRDefault="00526217"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w:t>
      </w:r>
      <w:r w:rsidR="005D248E">
        <w:rPr>
          <w:rFonts w:ascii="仿宋_GB2312" w:eastAsia="仿宋_GB2312" w:hAnsi="仿宋" w:cs="宋体" w:hint="eastAsia"/>
          <w:kern w:val="2"/>
          <w:sz w:val="28"/>
          <w:szCs w:val="28"/>
        </w:rPr>
        <w:t>投标人应提交证明文件，证明标的的合格性、技术文件符合采购文件的规定、报价内容符合采购文件规定。该证明文件是投标文件的一部分，可以是文字资料、图纸和数据，不包括对采购文件相关部分的文字、图标的</w:t>
      </w:r>
      <w:r w:rsidR="005D248E" w:rsidRPr="00FE32DC">
        <w:rPr>
          <w:rFonts w:ascii="仿宋_GB2312" w:eastAsia="仿宋_GB2312" w:hAnsi="仿宋" w:cs="宋体" w:hint="eastAsia"/>
          <w:kern w:val="2"/>
          <w:sz w:val="28"/>
          <w:szCs w:val="28"/>
        </w:rPr>
        <w:t>复制。它包括：</w:t>
      </w:r>
    </w:p>
    <w:p w:rsidR="005D248E" w:rsidRPr="00FE32DC" w:rsidRDefault="005D248E" w:rsidP="005D248E">
      <w:pPr>
        <w:spacing w:line="560" w:lineRule="exact"/>
        <w:ind w:firstLineChars="200" w:firstLine="560"/>
        <w:rPr>
          <w:rFonts w:ascii="仿宋_GB2312" w:eastAsia="仿宋_GB2312" w:hAnsi="宋体"/>
          <w:kern w:val="2"/>
          <w:sz w:val="28"/>
          <w:szCs w:val="28"/>
        </w:rPr>
      </w:pPr>
      <w:r w:rsidRPr="00FE32DC">
        <w:rPr>
          <w:rFonts w:ascii="仿宋_GB2312" w:eastAsia="仿宋_GB2312" w:hAnsi="宋体" w:hint="eastAsia"/>
          <w:kern w:val="2"/>
          <w:sz w:val="28"/>
          <w:szCs w:val="28"/>
        </w:rPr>
        <w:t>①投标人企业介绍（企业规模、企业成员、企业文化等）；</w:t>
      </w:r>
    </w:p>
    <w:p w:rsidR="005D248E" w:rsidRPr="00D349B4" w:rsidRDefault="005D248E" w:rsidP="005D248E">
      <w:pPr>
        <w:spacing w:line="560" w:lineRule="exact"/>
        <w:ind w:firstLineChars="200" w:firstLine="560"/>
        <w:rPr>
          <w:rFonts w:ascii="仿宋_GB2312" w:eastAsia="仿宋_GB2312" w:hAnsi="宋体"/>
          <w:kern w:val="2"/>
          <w:sz w:val="28"/>
          <w:szCs w:val="28"/>
        </w:rPr>
      </w:pPr>
      <w:r w:rsidRPr="00FE32DC">
        <w:rPr>
          <w:rFonts w:ascii="仿宋_GB2312" w:eastAsia="仿宋_GB2312" w:hAnsi="宋体" w:hint="eastAsia"/>
          <w:kern w:val="2"/>
          <w:sz w:val="28"/>
          <w:szCs w:val="28"/>
        </w:rPr>
        <w:t>②</w:t>
      </w:r>
      <w:r w:rsidRPr="00D349B4">
        <w:rPr>
          <w:rFonts w:ascii="仿宋_GB2312" w:eastAsia="仿宋_GB2312" w:hAnsi="宋体" w:hint="eastAsia"/>
          <w:kern w:val="2"/>
          <w:sz w:val="28"/>
          <w:szCs w:val="28"/>
        </w:rPr>
        <w:t>服务团队人员配备情况一览表（格式见本文件第五章）</w:t>
      </w:r>
      <w:r w:rsidR="00103D63" w:rsidRPr="00D349B4">
        <w:rPr>
          <w:rFonts w:ascii="仿宋_GB2312" w:eastAsia="仿宋_GB2312" w:hAnsi="宋体" w:hint="eastAsia"/>
          <w:kern w:val="2"/>
          <w:sz w:val="28"/>
          <w:szCs w:val="28"/>
        </w:rPr>
        <w:t>；</w:t>
      </w:r>
    </w:p>
    <w:p w:rsidR="005D248E" w:rsidRPr="00D349B4" w:rsidRDefault="005D248E" w:rsidP="005D248E">
      <w:pPr>
        <w:spacing w:line="560" w:lineRule="exact"/>
        <w:ind w:firstLineChars="200" w:firstLine="560"/>
        <w:rPr>
          <w:rFonts w:ascii="仿宋_GB2312" w:eastAsia="仿宋_GB2312" w:hAnsi="宋体"/>
          <w:kern w:val="2"/>
          <w:sz w:val="28"/>
          <w:szCs w:val="28"/>
        </w:rPr>
      </w:pPr>
      <w:r w:rsidRPr="00D349B4">
        <w:rPr>
          <w:rFonts w:ascii="仿宋_GB2312" w:eastAsia="仿宋_GB2312" w:hAnsi="宋体" w:hint="eastAsia"/>
          <w:kern w:val="2"/>
          <w:sz w:val="28"/>
          <w:szCs w:val="28"/>
        </w:rPr>
        <w:t>③项目负责人简历表（格式见本文件第五章）</w:t>
      </w:r>
      <w:r w:rsidR="00103D63" w:rsidRPr="00D349B4">
        <w:rPr>
          <w:rFonts w:ascii="仿宋_GB2312" w:eastAsia="仿宋_GB2312" w:hAnsi="宋体" w:hint="eastAsia"/>
          <w:kern w:val="2"/>
          <w:sz w:val="28"/>
          <w:szCs w:val="28"/>
        </w:rPr>
        <w:t>；</w:t>
      </w:r>
    </w:p>
    <w:p w:rsidR="005D248E" w:rsidRPr="00D349B4" w:rsidRDefault="005D248E" w:rsidP="005D248E">
      <w:pPr>
        <w:spacing w:line="560" w:lineRule="exact"/>
        <w:ind w:firstLineChars="200" w:firstLine="560"/>
        <w:rPr>
          <w:rFonts w:ascii="仿宋_GB2312" w:eastAsia="仿宋_GB2312" w:hAnsi="宋体"/>
          <w:kern w:val="2"/>
          <w:sz w:val="28"/>
          <w:szCs w:val="28"/>
        </w:rPr>
      </w:pPr>
      <w:r w:rsidRPr="00D349B4">
        <w:rPr>
          <w:rFonts w:ascii="仿宋_GB2312" w:eastAsia="仿宋_GB2312" w:hAnsi="宋体" w:hint="eastAsia"/>
          <w:kern w:val="2"/>
          <w:sz w:val="28"/>
          <w:szCs w:val="28"/>
        </w:rPr>
        <w:t>④</w:t>
      </w:r>
      <w:r w:rsidR="004E077A" w:rsidRPr="00D349B4">
        <w:rPr>
          <w:rFonts w:ascii="仿宋_GB2312" w:eastAsia="仿宋_GB2312" w:hAnsi="宋体" w:hint="eastAsia"/>
          <w:kern w:val="2"/>
          <w:sz w:val="28"/>
          <w:szCs w:val="28"/>
        </w:rPr>
        <w:t>培训人员及其它管理人员简历表</w:t>
      </w:r>
      <w:r w:rsidRPr="00D349B4">
        <w:rPr>
          <w:rFonts w:ascii="仿宋_GB2312" w:eastAsia="仿宋_GB2312" w:hAnsi="宋体" w:hint="eastAsia"/>
          <w:kern w:val="2"/>
          <w:sz w:val="28"/>
          <w:szCs w:val="28"/>
        </w:rPr>
        <w:t>（格式见本文件第五章）</w:t>
      </w:r>
      <w:r w:rsidR="00103D63" w:rsidRPr="00D349B4">
        <w:rPr>
          <w:rFonts w:ascii="仿宋_GB2312" w:eastAsia="仿宋_GB2312" w:hAnsi="宋体" w:hint="eastAsia"/>
          <w:kern w:val="2"/>
          <w:sz w:val="28"/>
          <w:szCs w:val="28"/>
        </w:rPr>
        <w:t>；</w:t>
      </w:r>
    </w:p>
    <w:p w:rsidR="005D248E" w:rsidRPr="00FE32DC" w:rsidRDefault="005D248E" w:rsidP="00D349B4">
      <w:pPr>
        <w:spacing w:line="560" w:lineRule="exact"/>
        <w:ind w:firstLineChars="200" w:firstLine="560"/>
        <w:rPr>
          <w:rFonts w:ascii="仿宋_GB2312" w:eastAsia="仿宋_GB2312" w:hAnsi="宋体"/>
          <w:kern w:val="2"/>
          <w:sz w:val="28"/>
          <w:szCs w:val="28"/>
        </w:rPr>
      </w:pPr>
      <w:r w:rsidRPr="00D349B4">
        <w:rPr>
          <w:rFonts w:ascii="仿宋_GB2312" w:eastAsia="仿宋_GB2312" w:hAnsi="宋体" w:hint="eastAsia"/>
          <w:kern w:val="2"/>
          <w:sz w:val="28"/>
          <w:szCs w:val="28"/>
        </w:rPr>
        <w:t>⑤</w:t>
      </w:r>
      <w:r w:rsidRPr="00FE32DC">
        <w:rPr>
          <w:rFonts w:ascii="仿宋_GB2312" w:eastAsia="仿宋_GB2312" w:hAnsi="宋体" w:hint="eastAsia"/>
          <w:kern w:val="2"/>
          <w:sz w:val="28"/>
          <w:szCs w:val="28"/>
        </w:rPr>
        <w:t>培训条件（</w:t>
      </w:r>
      <w:r w:rsidR="003042F9" w:rsidRPr="00D77292">
        <w:rPr>
          <w:rFonts w:ascii="仿宋_GB2312" w:eastAsia="仿宋_GB2312" w:hAnsi="宋体" w:hint="eastAsia"/>
          <w:kern w:val="2"/>
          <w:sz w:val="28"/>
          <w:szCs w:val="28"/>
        </w:rPr>
        <w:t>拟投入使用的硬件设施情况，包括但不限于培训场地、实训场所、食宿场所、基础设施、教学设备、教材及其他设施设备等</w:t>
      </w:r>
      <w:r w:rsidRPr="00FE32DC">
        <w:rPr>
          <w:rFonts w:ascii="仿宋_GB2312" w:eastAsia="仿宋_GB2312" w:hAnsi="宋体" w:hint="eastAsia"/>
          <w:kern w:val="2"/>
          <w:sz w:val="28"/>
          <w:szCs w:val="28"/>
        </w:rPr>
        <w:t>）</w:t>
      </w:r>
      <w:r w:rsidR="00103D63" w:rsidRPr="00FE32DC">
        <w:rPr>
          <w:rFonts w:ascii="仿宋_GB2312" w:eastAsia="仿宋_GB2312" w:hAnsi="宋体" w:hint="eastAsia"/>
          <w:kern w:val="2"/>
          <w:sz w:val="28"/>
          <w:szCs w:val="28"/>
        </w:rPr>
        <w:t>；</w:t>
      </w:r>
    </w:p>
    <w:p w:rsidR="005D248E" w:rsidRPr="00FE32DC" w:rsidRDefault="005D248E" w:rsidP="00D349B4">
      <w:pPr>
        <w:spacing w:line="560" w:lineRule="exact"/>
        <w:ind w:firstLineChars="200" w:firstLine="560"/>
        <w:rPr>
          <w:rFonts w:ascii="仿宋_GB2312" w:eastAsia="仿宋_GB2312" w:hAnsi="宋体"/>
          <w:kern w:val="2"/>
          <w:sz w:val="28"/>
          <w:szCs w:val="28"/>
        </w:rPr>
      </w:pPr>
      <w:r w:rsidRPr="00D349B4">
        <w:rPr>
          <w:rFonts w:ascii="仿宋_GB2312" w:eastAsia="仿宋_GB2312" w:hAnsi="宋体" w:hint="eastAsia"/>
          <w:kern w:val="2"/>
          <w:sz w:val="28"/>
          <w:szCs w:val="28"/>
        </w:rPr>
        <w:lastRenderedPageBreak/>
        <w:t>⑥</w:t>
      </w:r>
      <w:r w:rsidRPr="00FE32DC">
        <w:rPr>
          <w:rFonts w:ascii="仿宋_GB2312" w:eastAsia="仿宋_GB2312" w:hAnsi="宋体" w:hint="eastAsia"/>
          <w:kern w:val="2"/>
          <w:sz w:val="28"/>
          <w:szCs w:val="28"/>
        </w:rPr>
        <w:t>培训方案（</w:t>
      </w:r>
      <w:r w:rsidR="003042F9" w:rsidRPr="00D77292">
        <w:rPr>
          <w:rFonts w:ascii="仿宋_GB2312" w:eastAsia="仿宋_GB2312" w:hAnsi="宋体" w:hint="eastAsia"/>
          <w:kern w:val="2"/>
          <w:sz w:val="28"/>
          <w:szCs w:val="28"/>
        </w:rPr>
        <w:t>包括但不限于培训计划、培训人员住宿条件及安排、培训人员培训期间饮食安排、培训人员往来车辆接送计划安排、培训的便利性、相关培训管理制度等内容</w:t>
      </w:r>
      <w:r w:rsidRPr="00FE32DC">
        <w:rPr>
          <w:rFonts w:ascii="仿宋_GB2312" w:eastAsia="仿宋_GB2312" w:hAnsi="宋体" w:hint="eastAsia"/>
          <w:kern w:val="2"/>
          <w:sz w:val="28"/>
          <w:szCs w:val="28"/>
        </w:rPr>
        <w:t>）</w:t>
      </w:r>
      <w:r w:rsidR="00103D63" w:rsidRPr="00FE32DC">
        <w:rPr>
          <w:rFonts w:ascii="仿宋_GB2312" w:eastAsia="仿宋_GB2312" w:hAnsi="宋体" w:hint="eastAsia"/>
          <w:kern w:val="2"/>
          <w:sz w:val="28"/>
          <w:szCs w:val="28"/>
        </w:rPr>
        <w:t>；</w:t>
      </w:r>
    </w:p>
    <w:p w:rsidR="005D248E" w:rsidRPr="00FE32DC" w:rsidRDefault="005D248E" w:rsidP="005D248E">
      <w:pPr>
        <w:snapToGrid w:val="0"/>
        <w:spacing w:line="560" w:lineRule="exact"/>
        <w:ind w:firstLineChars="200" w:firstLine="560"/>
        <w:rPr>
          <w:rFonts w:ascii="仿宋_GB2312" w:eastAsia="仿宋_GB2312" w:hAnsi="宋体"/>
          <w:kern w:val="2"/>
          <w:sz w:val="28"/>
          <w:szCs w:val="28"/>
        </w:rPr>
      </w:pPr>
      <w:r w:rsidRPr="00FE32DC">
        <w:rPr>
          <w:rFonts w:ascii="仿宋_GB2312" w:eastAsia="仿宋_GB2312" w:hAnsi="仿宋" w:cs="宋体" w:hint="eastAsia"/>
          <w:sz w:val="28"/>
          <w:szCs w:val="28"/>
        </w:rPr>
        <w:t>⑦</w:t>
      </w:r>
      <w:r w:rsidRPr="00FE32DC">
        <w:rPr>
          <w:rFonts w:ascii="仿宋_GB2312" w:eastAsia="仿宋_GB2312" w:hAnsi="宋体" w:hint="eastAsia"/>
          <w:kern w:val="2"/>
          <w:sz w:val="28"/>
          <w:szCs w:val="28"/>
        </w:rPr>
        <w:t>服务质量保障措施</w:t>
      </w:r>
      <w:r w:rsidR="00103D63" w:rsidRPr="00FE32DC">
        <w:rPr>
          <w:rFonts w:ascii="仿宋_GB2312" w:eastAsia="仿宋_GB2312" w:hAnsi="宋体" w:hint="eastAsia"/>
          <w:kern w:val="2"/>
          <w:sz w:val="28"/>
          <w:szCs w:val="28"/>
        </w:rPr>
        <w:t>；</w:t>
      </w:r>
    </w:p>
    <w:p w:rsidR="005D248E" w:rsidRPr="00FE32DC" w:rsidRDefault="005D248E" w:rsidP="005D248E">
      <w:pPr>
        <w:snapToGrid w:val="0"/>
        <w:spacing w:line="560" w:lineRule="exact"/>
        <w:ind w:firstLineChars="200" w:firstLine="560"/>
        <w:rPr>
          <w:rFonts w:ascii="仿宋_GB2312" w:eastAsia="仿宋_GB2312" w:hAnsi="宋体"/>
          <w:kern w:val="2"/>
          <w:sz w:val="28"/>
          <w:szCs w:val="28"/>
        </w:rPr>
      </w:pPr>
      <w:r w:rsidRPr="00FE32DC">
        <w:rPr>
          <w:rFonts w:ascii="仿宋_GB2312" w:eastAsia="仿宋_GB2312" w:hAnsi="宋体" w:hint="eastAsia"/>
          <w:sz w:val="28"/>
          <w:szCs w:val="28"/>
        </w:rPr>
        <w:t>⑧</w:t>
      </w:r>
      <w:r w:rsidRPr="00FE32DC">
        <w:rPr>
          <w:rFonts w:ascii="仿宋_GB2312" w:eastAsia="仿宋_GB2312" w:hAnsi="宋体" w:hint="eastAsia"/>
          <w:kern w:val="2"/>
          <w:sz w:val="28"/>
          <w:szCs w:val="28"/>
        </w:rPr>
        <w:t>服务承诺</w:t>
      </w:r>
      <w:r w:rsidR="00103D63" w:rsidRPr="00FE32DC">
        <w:rPr>
          <w:rFonts w:ascii="仿宋_GB2312" w:eastAsia="仿宋_GB2312" w:hAnsi="宋体" w:hint="eastAsia"/>
          <w:kern w:val="2"/>
          <w:sz w:val="28"/>
          <w:szCs w:val="28"/>
        </w:rPr>
        <w:t>；</w:t>
      </w:r>
    </w:p>
    <w:p w:rsidR="005D248E" w:rsidRPr="00FE32DC" w:rsidRDefault="005D248E" w:rsidP="005D248E">
      <w:pPr>
        <w:snapToGrid w:val="0"/>
        <w:spacing w:line="560" w:lineRule="exact"/>
        <w:ind w:firstLineChars="200" w:firstLine="560"/>
        <w:rPr>
          <w:rFonts w:ascii="仿宋_GB2312" w:eastAsia="仿宋_GB2312" w:hAnsi="宋体"/>
          <w:kern w:val="2"/>
          <w:sz w:val="28"/>
          <w:szCs w:val="28"/>
        </w:rPr>
      </w:pPr>
      <w:r w:rsidRPr="00FE32DC">
        <w:rPr>
          <w:rFonts w:ascii="仿宋_GB2312" w:eastAsia="仿宋_GB2312" w:hAnsi="宋体" w:hint="eastAsia"/>
          <w:sz w:val="28"/>
          <w:szCs w:val="28"/>
        </w:rPr>
        <w:t>⑨</w:t>
      </w:r>
      <w:r w:rsidRPr="00FE32DC">
        <w:rPr>
          <w:rFonts w:ascii="仿宋_GB2312" w:eastAsia="仿宋_GB2312" w:hAnsi="宋体" w:hint="eastAsia"/>
          <w:kern w:val="2"/>
          <w:sz w:val="28"/>
          <w:szCs w:val="28"/>
        </w:rPr>
        <w:t>招标文件采购项目说明中要求做出的其他说明；</w:t>
      </w:r>
    </w:p>
    <w:p w:rsidR="005D248E" w:rsidRPr="00FE32DC" w:rsidRDefault="005D248E" w:rsidP="005D248E">
      <w:pPr>
        <w:snapToGrid w:val="0"/>
        <w:spacing w:line="560" w:lineRule="exact"/>
        <w:ind w:firstLineChars="200" w:firstLine="560"/>
        <w:rPr>
          <w:rFonts w:ascii="仿宋_GB2312" w:eastAsia="仿宋_GB2312" w:hAnsi="宋体"/>
          <w:kern w:val="2"/>
          <w:sz w:val="28"/>
          <w:szCs w:val="28"/>
        </w:rPr>
      </w:pPr>
      <w:r w:rsidRPr="00FE32DC">
        <w:rPr>
          <w:rFonts w:ascii="仿宋_GB2312" w:eastAsia="仿宋_GB2312" w:hAnsi="宋体" w:hint="eastAsia"/>
          <w:sz w:val="28"/>
          <w:szCs w:val="28"/>
        </w:rPr>
        <w:t>⑩</w:t>
      </w:r>
      <w:r w:rsidRPr="00FE32DC">
        <w:rPr>
          <w:rFonts w:ascii="仿宋_GB2312" w:eastAsia="仿宋_GB2312" w:hAnsi="宋体" w:hint="eastAsia"/>
          <w:kern w:val="2"/>
          <w:sz w:val="28"/>
          <w:szCs w:val="28"/>
        </w:rPr>
        <w:t>投标人认为需要提交的其他相关技术文件。</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rFonts w:ascii="仿宋_GB2312" w:eastAsia="仿宋_GB2312" w:hAnsi="宋体" w:hint="eastAsia"/>
          <w:kern w:val="2"/>
          <w:sz w:val="28"/>
          <w:szCs w:val="28"/>
        </w:rPr>
        <w:t>（</w:t>
      </w:r>
      <w:r w:rsidR="00526217">
        <w:rPr>
          <w:rFonts w:ascii="仿宋_GB2312" w:eastAsia="仿宋_GB2312" w:hAnsi="宋体"/>
          <w:kern w:val="2"/>
          <w:sz w:val="28"/>
          <w:szCs w:val="28"/>
        </w:rPr>
        <w:t>10</w:t>
      </w:r>
      <w:r>
        <w:rPr>
          <w:rFonts w:ascii="仿宋_GB2312" w:eastAsia="仿宋_GB2312" w:hAnsi="宋体" w:hint="eastAsia"/>
          <w:kern w:val="2"/>
          <w:sz w:val="28"/>
          <w:szCs w:val="28"/>
        </w:rPr>
        <w:t>）售后服务内容及承诺书（格式见本文件第五章）</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kern w:val="0"/>
          <w:sz w:val="28"/>
          <w:szCs w:val="28"/>
        </w:rPr>
        <w:t>（</w:t>
      </w:r>
      <w:r w:rsidR="00526217">
        <w:rPr>
          <w:rFonts w:ascii="仿宋_GB2312" w:eastAsia="仿宋_GB2312" w:hAnsi="仿宋" w:cs="宋体"/>
          <w:kern w:val="0"/>
          <w:sz w:val="28"/>
          <w:szCs w:val="28"/>
        </w:rPr>
        <w:t>11</w:t>
      </w:r>
      <w:r>
        <w:rPr>
          <w:rFonts w:ascii="仿宋_GB2312" w:eastAsia="仿宋_GB2312" w:hAnsi="仿宋" w:cs="宋体" w:hint="eastAsia"/>
          <w:kern w:val="0"/>
          <w:sz w:val="28"/>
          <w:szCs w:val="28"/>
        </w:rPr>
        <w:t>）</w:t>
      </w:r>
      <w:r>
        <w:rPr>
          <w:rStyle w:val="11"/>
          <w:rFonts w:ascii="仿宋_GB2312" w:eastAsia="仿宋_GB2312" w:hAnsi="仿宋" w:cs="宋体" w:hint="eastAsia"/>
          <w:sz w:val="28"/>
          <w:szCs w:val="28"/>
        </w:rPr>
        <w:t>符合政府采购优惠政策的证明材料(加盖投标人公章)：</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w:t>
      </w:r>
      <w:r>
        <w:rPr>
          <w:rFonts w:ascii="仿宋_GB2312" w:eastAsia="仿宋_GB2312" w:hAnsi="仿宋" w:cs="宋体" w:hint="eastAsia"/>
          <w:b/>
          <w:sz w:val="28"/>
          <w:szCs w:val="28"/>
        </w:rPr>
        <w:lastRenderedPageBreak/>
        <w:t>目。强制采购节能产品不给予节能政策的加分/价格扣除，投标人所报产品为以上品目的,必须提供国家确定的认证机构出具的、处于有效期之内的节能产品认证证书扫描件；不提供的，视为无效投标。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526217">
        <w:rPr>
          <w:rFonts w:ascii="仿宋_GB2312" w:eastAsia="仿宋_GB2312" w:hAnsi="仿宋" w:cs="宋体"/>
          <w:kern w:val="2"/>
          <w:sz w:val="28"/>
          <w:szCs w:val="28"/>
        </w:rPr>
        <w:t>2</w:t>
      </w:r>
      <w:r>
        <w:rPr>
          <w:rFonts w:ascii="仿宋_GB2312" w:eastAsia="仿宋_GB2312" w:hAnsi="仿宋" w:cs="宋体" w:hint="eastAsia"/>
          <w:kern w:val="2"/>
          <w:sz w:val="28"/>
          <w:szCs w:val="28"/>
        </w:rPr>
        <w:t>）国内同类项目业绩(加盖投标人公章)；</w:t>
      </w:r>
      <w:r w:rsidR="00CC405D">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w:t>
      </w:r>
      <w:r w:rsidR="00526217">
        <w:rPr>
          <w:rFonts w:ascii="仿宋_GB2312" w:eastAsia="仿宋_GB2312" w:hAnsi="仿宋" w:cs="宋体"/>
          <w:b/>
          <w:sz w:val="28"/>
          <w:szCs w:val="28"/>
        </w:rPr>
        <w:t>1</w:t>
      </w:r>
      <w:r>
        <w:rPr>
          <w:rFonts w:ascii="仿宋_GB2312" w:eastAsia="仿宋_GB2312" w:hAnsi="仿宋" w:cs="宋体" w:hint="eastAsia"/>
          <w:b/>
          <w:sz w:val="28"/>
          <w:szCs w:val="28"/>
        </w:rPr>
        <w:t>）（1</w:t>
      </w:r>
      <w:r w:rsidR="00526217">
        <w:rPr>
          <w:rFonts w:ascii="仿宋_GB2312" w:eastAsia="仿宋_GB2312" w:hAnsi="仿宋" w:cs="宋体"/>
          <w:b/>
          <w:sz w:val="28"/>
          <w:szCs w:val="28"/>
        </w:rPr>
        <w:t>2</w:t>
      </w:r>
      <w:r>
        <w:rPr>
          <w:rFonts w:ascii="仿宋_GB2312" w:eastAsia="仿宋_GB2312" w:hAnsi="仿宋" w:cs="宋体" w:hint="eastAsia"/>
          <w:b/>
          <w:sz w:val="28"/>
          <w:szCs w:val="28"/>
        </w:rPr>
        <w:t>）项一并予以公示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526217">
        <w:rPr>
          <w:rFonts w:ascii="仿宋_GB2312" w:eastAsia="仿宋_GB2312" w:hAnsi="仿宋" w:cs="宋体"/>
          <w:kern w:val="2"/>
          <w:sz w:val="28"/>
          <w:szCs w:val="28"/>
        </w:rPr>
        <w:t>3</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526217">
        <w:rPr>
          <w:rFonts w:ascii="仿宋_GB2312" w:eastAsia="仿宋_GB2312" w:hAnsi="仿宋" w:cs="宋体"/>
          <w:kern w:val="2"/>
          <w:sz w:val="28"/>
          <w:szCs w:val="28"/>
        </w:rPr>
        <w:t>4</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r>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sz w:val="28"/>
          <w:szCs w:val="28"/>
        </w:rPr>
        <w:t>（3）</w:t>
      </w:r>
      <w:r>
        <w:rPr>
          <w:rStyle w:val="11"/>
          <w:rFonts w:ascii="仿宋_GB2312" w:eastAsia="仿宋_GB2312" w:hAnsi="仿宋" w:cs="宋体" w:hint="eastAsia"/>
          <w:sz w:val="28"/>
          <w:szCs w:val="28"/>
        </w:rPr>
        <w:t>投标报价包括完成该项目的一切费用总</w:t>
      </w:r>
      <w:r w:rsidRPr="00277811">
        <w:rPr>
          <w:rStyle w:val="11"/>
          <w:rFonts w:ascii="仿宋_GB2312" w:eastAsia="仿宋_GB2312" w:hAnsi="仿宋" w:cs="宋体" w:hint="eastAsia"/>
          <w:sz w:val="28"/>
          <w:szCs w:val="28"/>
        </w:rPr>
        <w:t>和，包括</w:t>
      </w:r>
      <w:r w:rsidRPr="00277811">
        <w:rPr>
          <w:rFonts w:ascii="仿宋_GB2312" w:eastAsia="仿宋_GB2312" w:hAnsi="宋体" w:hint="eastAsia"/>
          <w:sz w:val="28"/>
          <w:szCs w:val="21"/>
        </w:rPr>
        <w:t>参训人员</w:t>
      </w:r>
      <w:r w:rsidRPr="00277811">
        <w:rPr>
          <w:rFonts w:ascii="仿宋_GB2312" w:eastAsia="仿宋_GB2312" w:hAnsi="仿宋" w:cs="宋体" w:hint="eastAsia"/>
          <w:sz w:val="28"/>
          <w:szCs w:val="28"/>
        </w:rPr>
        <w:t>讲师授课费、教材费、培训耗材费、场地使用费、策划宣传费、学杂费、住宿费、餐饮费、意外险（人身安全）及集体出行费用</w:t>
      </w:r>
      <w:r w:rsidRPr="00277811">
        <w:rPr>
          <w:rFonts w:ascii="仿宋_GB2312" w:eastAsia="仿宋_GB2312" w:hAnsi="宋体" w:hint="eastAsia"/>
          <w:sz w:val="28"/>
          <w:szCs w:val="21"/>
        </w:rPr>
        <w:t>、代理服务费、利润、国家规定的各项税费、政策性文件规定及合同包含的所有风险、责任等全部费用。</w:t>
      </w:r>
      <w:r w:rsidRPr="00277811">
        <w:rPr>
          <w:rStyle w:val="11"/>
          <w:rFonts w:ascii="仿宋_GB2312" w:eastAsia="仿宋_GB2312" w:hAnsi="仿宋" w:cs="宋体" w:hint="eastAsia"/>
          <w:sz w:val="28"/>
          <w:szCs w:val="28"/>
        </w:rPr>
        <w:t>以人民币为结算单位。投标报价中免费提供的项目，应注明免费。所有根</w:t>
      </w:r>
      <w:r>
        <w:rPr>
          <w:rStyle w:val="11"/>
          <w:rFonts w:ascii="仿宋_GB2312" w:eastAsia="仿宋_GB2312" w:hAnsi="仿宋" w:cs="宋体" w:hint="eastAsia"/>
          <w:sz w:val="28"/>
          <w:szCs w:val="28"/>
        </w:rPr>
        <w:t>据合同或其它原因应由投标人支付的税款和其它应交纳的费用都要包括在投标人提交的报价中。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w:t>
      </w:r>
      <w:r>
        <w:rPr>
          <w:rFonts w:ascii="仿宋_GB2312" w:eastAsia="仿宋_GB2312" w:hAnsi="仿宋" w:cs="宋体" w:hint="eastAsia"/>
          <w:sz w:val="28"/>
          <w:szCs w:val="28"/>
        </w:rPr>
        <w:lastRenderedPageBreak/>
        <w:t>需提供强制节能产品认证证书，数据文件填写对应页码；如未要求，在投标文件（第一册）需提供节能、环保证书，数据文件填写对应页码，经审查后，可享受相关政策优惠。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w:t>
      </w:r>
      <w:r>
        <w:rPr>
          <w:rFonts w:ascii="仿宋_GB2312" w:eastAsia="仿宋_GB2312" w:hAnsi="仿宋" w:cs="宋体" w:hint="eastAsia"/>
          <w:b/>
          <w:sz w:val="28"/>
          <w:szCs w:val="28"/>
        </w:rPr>
        <w:lastRenderedPageBreak/>
        <w:t>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w:t>
      </w:r>
      <w:r>
        <w:rPr>
          <w:rFonts w:ascii="仿宋_GB2312" w:eastAsia="仿宋_GB2312" w:hAnsi="仿宋" w:cs="宋体" w:hint="eastAsia"/>
          <w:sz w:val="28"/>
          <w:szCs w:val="28"/>
        </w:rPr>
        <w:lastRenderedPageBreak/>
        <w:t>制投标文件和签署实施合同所需的各项资料，若本项目招标文件要求投标人于统一时间地点踏勘现场的，投标人应当按时前往。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w:t>
      </w:r>
      <w:r>
        <w:rPr>
          <w:rFonts w:ascii="仿宋_GB2312" w:eastAsia="仿宋_GB2312" w:hAnsi="仿宋" w:cs="宋体" w:hint="eastAsia"/>
          <w:sz w:val="28"/>
          <w:szCs w:val="28"/>
        </w:rPr>
        <w:lastRenderedPageBreak/>
        <w:t>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lastRenderedPageBreak/>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w:t>
      </w:r>
      <w:r>
        <w:rPr>
          <w:rFonts w:ascii="仿宋_GB2312" w:eastAsia="仿宋_GB2312" w:hAnsi="仿宋" w:cs="宋体" w:hint="eastAsia"/>
          <w:b/>
          <w:sz w:val="28"/>
          <w:szCs w:val="28"/>
        </w:rPr>
        <w:lastRenderedPageBreak/>
        <w:t>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25.2投标人必须在规定的提交投标文件截止时间之前将修改的投标文件和数据文件上传到威海市政府采购电子交易系统,在提交投标文件截止时间之后，投标人不得对其投标文件做任何修改。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w:t>
      </w:r>
      <w:r>
        <w:rPr>
          <w:rFonts w:ascii="仿宋_GB2312" w:eastAsia="仿宋_GB2312" w:hAnsi="仿宋" w:cs="宋体" w:hint="eastAsia"/>
          <w:kern w:val="2"/>
          <w:sz w:val="28"/>
          <w:szCs w:val="28"/>
        </w:rPr>
        <w:lastRenderedPageBreak/>
        <w:t>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w:t>
      </w:r>
      <w:r>
        <w:rPr>
          <w:rFonts w:ascii="仿宋_GB2312" w:eastAsia="仿宋_GB2312" w:hAnsi="仿宋" w:cs="宋体" w:hint="eastAsia"/>
          <w:b/>
          <w:sz w:val="28"/>
          <w:szCs w:val="28"/>
        </w:rPr>
        <w:lastRenderedPageBreak/>
        <w:t>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4）备案功能故障且系统长时间无法恢复正常的，在采购人或采购代理机构的监督下，可针对所有在平台中已投标的投标人，启用其电子邮件提交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lastRenderedPageBreak/>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w:t>
      </w:r>
      <w:r>
        <w:rPr>
          <w:rFonts w:ascii="仿宋_GB2312" w:eastAsia="仿宋_GB2312" w:hAnsi="仿宋" w:cs="宋体" w:hint="eastAsia"/>
          <w:sz w:val="28"/>
          <w:szCs w:val="28"/>
        </w:rPr>
        <w:lastRenderedPageBreak/>
        <w:t>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7070FC">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A52A80">
      <w:pPr>
        <w:ind w:firstLineChars="200" w:firstLine="560"/>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w:t>
      </w:r>
      <w:r>
        <w:rPr>
          <w:rFonts w:ascii="仿宋_GB2312" w:eastAsia="仿宋_GB2312" w:hAnsi="仿宋" w:cs="宋体" w:hint="eastAsia"/>
          <w:sz w:val="28"/>
          <w:szCs w:val="28"/>
        </w:rPr>
        <w:lastRenderedPageBreak/>
        <w:t>管理”栏目中查询提供《承诺函》的供应商近六个月在山东省缴纳税收和社会保障资金的情况。代理机构将查询结果作为采购档案存档。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29.2投标人的澄清、说明或者补正应当采用书面形式，并加盖公章，由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w:t>
      </w:r>
      <w:r>
        <w:rPr>
          <w:rFonts w:ascii="仿宋_GB2312" w:eastAsia="仿宋_GB2312" w:hAnsi="仿宋" w:cs="宋体" w:hint="eastAsia"/>
          <w:sz w:val="28"/>
          <w:szCs w:val="28"/>
        </w:rPr>
        <w:lastRenderedPageBreak/>
        <w:t>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w:t>
      </w:r>
      <w:r>
        <w:rPr>
          <w:rFonts w:ascii="仿宋_GB2312" w:eastAsia="仿宋_GB2312" w:hAnsi="宋体" w:cs="宋体" w:hint="eastAsia"/>
          <w:color w:val="000000"/>
          <w:sz w:val="28"/>
          <w:szCs w:val="28"/>
        </w:rPr>
        <w:lastRenderedPageBreak/>
        <w:t>就业政府采购政策的通知》（财库〔2017〕141号）规定的条件，并提供《残疾人福利性单位声明函》。残疾人福利性单位属于小型、微型企业的，不再给予价格扣除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（6）其他需要说明的情况，包括评标过程中投标人根据评标委员会要求进行澄清、说明或者补正，评标委员会成员的更换等。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w:t>
      </w:r>
      <w:r>
        <w:rPr>
          <w:rFonts w:ascii="仿宋_GB2312" w:eastAsia="仿宋_GB2312" w:hAnsi="仿宋" w:cs="宋体" w:hint="eastAsia"/>
          <w:sz w:val="28"/>
          <w:szCs w:val="28"/>
        </w:rPr>
        <w:lastRenderedPageBreak/>
        <w:t>山东政府采购网、威海市政府采购网、威海市公共资源交易网上公告中标结果。中标公告期限为1个工作日。中标公告应当包括下列内容：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36.3投标人认为采购过程使自己的权益受到损害的，可以在质疑采购程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w:t>
      </w:r>
      <w:r>
        <w:rPr>
          <w:rFonts w:ascii="仿宋_GB2312" w:eastAsia="仿宋_GB2312" w:hAnsi="仿宋" w:cs="宋体" w:hint="eastAsia"/>
          <w:sz w:val="28"/>
          <w:szCs w:val="28"/>
        </w:rPr>
        <w:lastRenderedPageBreak/>
        <w:t>的，应当由法定代表人、主要负责人，或者其授权代表签字或者盖章，并加盖公章。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w:t>
      </w:r>
      <w:r>
        <w:rPr>
          <w:rFonts w:ascii="仿宋_GB2312" w:eastAsia="仿宋_GB2312" w:hAnsi="仿宋" w:cs="宋体" w:hint="eastAsia"/>
          <w:sz w:val="28"/>
          <w:szCs w:val="28"/>
        </w:rPr>
        <w:lastRenderedPageBreak/>
        <w:t>合同在省级以上人民政府财政部门指定的媒体上公告，但政府采购合同中涉及国家秘密、商业秘密的内容除外。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A06E44">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40.1本项目是否属于信用担保试点范围见</w:t>
      </w:r>
      <w:r>
        <w:rPr>
          <w:rFonts w:ascii="仿宋_GB2312" w:eastAsia="仿宋_GB2312" w:hAnsi="仿宋" w:cs="宋体" w:hint="eastAsia"/>
          <w:sz w:val="28"/>
          <w:szCs w:val="28"/>
          <w:u w:val="single"/>
        </w:rPr>
        <w:t>投标</w:t>
      </w:r>
      <w:r w:rsidR="00110667">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6E0E64">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E963D6">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0D6437">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0D6437">
        <w:rPr>
          <w:rFonts w:ascii="仿宋_GB2312" w:eastAsia="仿宋_GB2312" w:hAnsi="宋体"/>
          <w:sz w:val="28"/>
        </w:rPr>
        <w:t>0</w:t>
      </w:r>
      <w:r w:rsidR="000D6437">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Pr>
          <w:rFonts w:ascii="仿宋_GB2312" w:eastAsia="仿宋_GB2312" w:hAnsi="宋体"/>
          <w:sz w:val="28"/>
          <w:szCs w:val="22"/>
        </w:rPr>
        <w:t>1557500.</w:t>
      </w:r>
      <w:r>
        <w:rPr>
          <w:rFonts w:ascii="仿宋_GB2312" w:eastAsia="仿宋_GB2312" w:hAnsi="宋体" w:hint="eastAsia"/>
          <w:sz w:val="28"/>
          <w:szCs w:val="22"/>
        </w:rPr>
        <w:t>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969"/>
        <w:gridCol w:w="992"/>
        <w:gridCol w:w="993"/>
        <w:gridCol w:w="5016"/>
      </w:tblGrid>
      <w:tr w:rsidR="005D248E" w:rsidTr="008A1A16">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969"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993"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016"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5D248E" w:rsidTr="008A1A16">
        <w:trPr>
          <w:trHeight w:val="884"/>
          <w:jc w:val="center"/>
        </w:trPr>
        <w:tc>
          <w:tcPr>
            <w:tcW w:w="840" w:type="dxa"/>
            <w:vAlign w:val="center"/>
          </w:tcPr>
          <w:p w:rsidR="005D248E" w:rsidRDefault="005D248E" w:rsidP="008A1A16">
            <w:pPr>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5D248E" w:rsidRDefault="005D248E" w:rsidP="008A1A16">
            <w:pPr>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5D248E" w:rsidRDefault="005D248E" w:rsidP="008A1A16">
            <w:pPr>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969" w:type="dxa"/>
            <w:vAlign w:val="center"/>
          </w:tcPr>
          <w:p w:rsidR="005D248E" w:rsidRDefault="005D248E" w:rsidP="008A1A16">
            <w:pPr>
              <w:jc w:val="center"/>
              <w:rPr>
                <w:rFonts w:ascii="仿宋_GB2312" w:eastAsia="仿宋_GB2312" w:hAnsi="宋体"/>
                <w:kern w:val="2"/>
                <w:sz w:val="28"/>
                <w:szCs w:val="28"/>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992" w:type="dxa"/>
            <w:vAlign w:val="center"/>
          </w:tcPr>
          <w:p w:rsidR="005D248E" w:rsidRDefault="005D248E" w:rsidP="008A1A16">
            <w:pPr>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993" w:type="dxa"/>
            <w:vAlign w:val="center"/>
          </w:tcPr>
          <w:p w:rsidR="005D248E" w:rsidRDefault="005D248E" w:rsidP="008A1A16">
            <w:pPr>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016" w:type="dxa"/>
            <w:vAlign w:val="center"/>
          </w:tcPr>
          <w:p w:rsidR="005D248E" w:rsidRDefault="005D248E" w:rsidP="008A1A16">
            <w:pPr>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Pr>
          <w:rFonts w:ascii="仿宋_GB2312" w:eastAsia="仿宋_GB2312" w:hAnsi="宋体"/>
          <w:sz w:val="28"/>
          <w:szCs w:val="21"/>
        </w:rPr>
        <w:t>700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5D248E">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Pr>
          <w:rFonts w:ascii="仿宋_GB2312" w:eastAsia="仿宋_GB2312" w:hAnsi="宋体"/>
          <w:sz w:val="28"/>
          <w:szCs w:val="21"/>
        </w:rPr>
        <w:t>2225.00</w:t>
      </w:r>
      <w:r>
        <w:rPr>
          <w:rFonts w:ascii="仿宋_GB2312" w:eastAsia="仿宋_GB2312" w:hAnsi="宋体" w:hint="eastAsia"/>
          <w:sz w:val="28"/>
          <w:szCs w:val="21"/>
        </w:rPr>
        <w:t>元/人，投标人提报的费用单价不得超过最高限制单价，否则为无效报价。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212B81">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B320ED" w:rsidRPr="00B320ED">
        <w:rPr>
          <w:rFonts w:ascii="仿宋_GB2312" w:eastAsia="仿宋_GB2312" w:hAnsi="宋体" w:hint="eastAsia"/>
          <w:sz w:val="28"/>
          <w:szCs w:val="21"/>
        </w:rPr>
        <w:t xml:space="preserve"> </w:t>
      </w:r>
      <w:r w:rsidR="00B320ED">
        <w:rPr>
          <w:rFonts w:ascii="仿宋_GB2312" w:eastAsia="仿宋_GB2312" w:hAnsi="宋体" w:hint="eastAsia"/>
          <w:sz w:val="28"/>
          <w:szCs w:val="21"/>
        </w:rPr>
        <w:t>服务</w:t>
      </w:r>
      <w:r w:rsidR="00B320ED" w:rsidRPr="008F2807">
        <w:rPr>
          <w:rFonts w:ascii="仿宋_GB2312" w:eastAsia="仿宋_GB2312" w:hAnsi="宋体" w:hint="eastAsia"/>
          <w:sz w:val="28"/>
          <w:szCs w:val="21"/>
        </w:rPr>
        <w:t>技术要求、参数和标准仅系说明并非进行限制，</w:t>
      </w:r>
      <w:r w:rsidR="00B320ED">
        <w:rPr>
          <w:rFonts w:ascii="仿宋_GB2312" w:eastAsia="仿宋_GB2312" w:hAnsi="宋体" w:hint="eastAsia"/>
          <w:sz w:val="28"/>
          <w:szCs w:val="21"/>
        </w:rPr>
        <w:t>投标人</w:t>
      </w:r>
      <w:r w:rsidR="00B320ED" w:rsidRPr="008F2807">
        <w:rPr>
          <w:rFonts w:ascii="仿宋_GB2312" w:eastAsia="仿宋_GB2312" w:hAnsi="宋体" w:hint="eastAsia"/>
          <w:sz w:val="28"/>
          <w:szCs w:val="21"/>
        </w:rPr>
        <w:t>可提出替代的服务要求、参数和标准，并在技术文件中详细说明，但该替代应不低于</w:t>
      </w:r>
      <w:r w:rsidR="00B320ED">
        <w:rPr>
          <w:rFonts w:ascii="仿宋_GB2312" w:eastAsia="仿宋_GB2312" w:hAnsi="宋体" w:hint="eastAsia"/>
          <w:sz w:val="28"/>
          <w:szCs w:val="21"/>
        </w:rPr>
        <w:t>招标</w:t>
      </w:r>
      <w:r w:rsidR="00B320ED"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4E19CE">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3B0D0B"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3B0D0B"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适应性培训</w:t>
      </w:r>
      <w:r w:rsidR="005D248E">
        <w:rPr>
          <w:rFonts w:ascii="仿宋_GB2312" w:eastAsia="仿宋_GB2312" w:hAnsi="仿宋" w:cs="宋体" w:hint="eastAsia"/>
          <w:b/>
          <w:sz w:val="28"/>
          <w:szCs w:val="28"/>
        </w:rPr>
        <w:t>服务要求</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1.适应性培训专业包括：</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适应性培训：思想政治教育、基本社情国情、安全保密教育、政策解读、角色转换与心理调适、就业指导、创业指导、企业参观、法律常识、红色教育等。</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2.指导思想及培训目标：</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退役士兵适应性培训，以强化思想引领为基础，以培养适应能力为导向，以退役士兵思想和认识转变、适应地方经济社会发展为目标，以培训机构和</w:t>
      </w:r>
      <w:r>
        <w:rPr>
          <w:rFonts w:ascii="仿宋_GB2312" w:eastAsia="仿宋_GB2312" w:hAnsi="仿宋" w:cs="宋体" w:hint="eastAsia"/>
          <w:sz w:val="28"/>
          <w:szCs w:val="28"/>
        </w:rPr>
        <w:lastRenderedPageBreak/>
        <w:t>退役士兵事务部门为基础，拓展党性教育，适应角色转变，加强自我管理、强化身份认同，找准安置预期、加强心理调适，使退役士兵保持离队不离党、退伍不褪色的本色，更好的为经济社会发展服务。</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要根据退役士兵特点，主要从心理适用、就业预期、前景展望等方面讲清政策要求，讲透威海市情，分析就业需求；重点关注心理适应；以及如何在求职招聘和创业中崭露头角、搞好人际关系，合理定位自身位置，顺利完成角色转换，提高就业创业能力。</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3.服务具体要求：</w:t>
      </w:r>
    </w:p>
    <w:p w:rsidR="005D248E" w:rsidRDefault="005D248E" w:rsidP="005D248E">
      <w:pPr>
        <w:spacing w:line="560" w:lineRule="exact"/>
        <w:ind w:firstLineChars="200" w:firstLine="562"/>
        <w:rPr>
          <w:rFonts w:ascii="仿宋_GB2312" w:eastAsia="仿宋_GB2312" w:hAnsi="仿宋" w:cs="宋体"/>
          <w:sz w:val="28"/>
          <w:szCs w:val="28"/>
        </w:rPr>
      </w:pPr>
      <w:r w:rsidRPr="00C07156">
        <w:rPr>
          <w:rFonts w:ascii="仿宋_GB2312" w:eastAsia="仿宋_GB2312" w:hAnsi="仿宋" w:cs="宋体" w:hint="eastAsia"/>
          <w:b/>
          <w:sz w:val="28"/>
          <w:szCs w:val="28"/>
        </w:rPr>
        <w:t>（1）服务期限：</w:t>
      </w:r>
      <w:r>
        <w:rPr>
          <w:rFonts w:ascii="仿宋_GB2312" w:eastAsia="仿宋_GB2312" w:hAnsi="仿宋" w:cs="宋体" w:hint="eastAsia"/>
          <w:sz w:val="28"/>
          <w:szCs w:val="28"/>
        </w:rPr>
        <w:t>两年（2025-2026年）。</w:t>
      </w:r>
    </w:p>
    <w:p w:rsidR="005D248E" w:rsidRDefault="005D248E" w:rsidP="005D248E">
      <w:pPr>
        <w:spacing w:line="560" w:lineRule="exact"/>
        <w:ind w:firstLineChars="200" w:firstLine="562"/>
        <w:rPr>
          <w:rFonts w:ascii="仿宋_GB2312" w:eastAsia="仿宋_GB2312" w:hAnsi="仿宋" w:cs="宋体"/>
          <w:sz w:val="28"/>
          <w:szCs w:val="28"/>
        </w:rPr>
      </w:pPr>
      <w:r w:rsidRPr="00C07156">
        <w:rPr>
          <w:rFonts w:ascii="仿宋_GB2312" w:eastAsia="仿宋_GB2312" w:hAnsi="仿宋" w:cs="宋体" w:hint="eastAsia"/>
          <w:b/>
          <w:sz w:val="28"/>
          <w:szCs w:val="28"/>
        </w:rPr>
        <w:t>（2）培训人数：</w:t>
      </w:r>
      <w:r>
        <w:rPr>
          <w:rFonts w:ascii="仿宋_GB2312" w:eastAsia="仿宋_GB2312" w:hAnsi="仿宋" w:cs="宋体" w:hint="eastAsia"/>
          <w:sz w:val="28"/>
          <w:szCs w:val="28"/>
        </w:rPr>
        <w:t>根据实际返乡人数开展培训，每年不少于2批次。</w:t>
      </w:r>
    </w:p>
    <w:p w:rsidR="005D248E" w:rsidRDefault="005D248E" w:rsidP="005D248E">
      <w:pPr>
        <w:spacing w:line="560" w:lineRule="exact"/>
        <w:ind w:firstLineChars="200" w:firstLine="562"/>
        <w:rPr>
          <w:rFonts w:ascii="仿宋_GB2312" w:eastAsia="仿宋_GB2312" w:hAnsi="仿宋" w:cs="宋体"/>
          <w:sz w:val="28"/>
          <w:szCs w:val="28"/>
        </w:rPr>
      </w:pPr>
      <w:r w:rsidRPr="00C07156">
        <w:rPr>
          <w:rFonts w:ascii="仿宋_GB2312" w:eastAsia="仿宋_GB2312" w:hAnsi="仿宋" w:cs="宋体" w:hint="eastAsia"/>
          <w:b/>
          <w:sz w:val="28"/>
          <w:szCs w:val="28"/>
        </w:rPr>
        <w:t>（3）培训时间：</w:t>
      </w:r>
      <w:r>
        <w:rPr>
          <w:rFonts w:ascii="仿宋_GB2312" w:eastAsia="仿宋_GB2312" w:hAnsi="仿宋" w:cs="宋体" w:hint="eastAsia"/>
          <w:sz w:val="28"/>
          <w:szCs w:val="28"/>
        </w:rPr>
        <w:t>本项目每期培训活动5天（分期培训不交叉），具体培训日期由采购人根据情况确定。培训采取线下集中培训与线上学习相结合方式进行。组织退役士兵自愿报名后，根据退役士兵培训意向结合采购人调配确定具体的培训计划。</w:t>
      </w:r>
    </w:p>
    <w:p w:rsidR="005D248E" w:rsidRDefault="005D248E" w:rsidP="005D248E">
      <w:pPr>
        <w:spacing w:line="560" w:lineRule="exact"/>
        <w:ind w:firstLineChars="200" w:firstLine="562"/>
        <w:rPr>
          <w:rFonts w:ascii="仿宋_GB2312" w:eastAsia="仿宋_GB2312" w:hAnsi="仿宋" w:cs="宋体"/>
          <w:sz w:val="28"/>
          <w:szCs w:val="28"/>
        </w:rPr>
      </w:pPr>
      <w:r w:rsidRPr="00C07156">
        <w:rPr>
          <w:rFonts w:ascii="仿宋_GB2312" w:eastAsia="仿宋_GB2312" w:hAnsi="仿宋" w:cs="宋体" w:hint="eastAsia"/>
          <w:b/>
          <w:sz w:val="28"/>
          <w:szCs w:val="28"/>
        </w:rPr>
        <w:t>（4）制度建设要求：</w:t>
      </w:r>
      <w:r>
        <w:rPr>
          <w:rFonts w:ascii="仿宋_GB2312" w:eastAsia="仿宋_GB2312" w:hAnsi="仿宋" w:cs="宋体" w:hint="eastAsia"/>
          <w:sz w:val="28"/>
          <w:szCs w:val="28"/>
        </w:rPr>
        <w:t>培训机构各项管理制度健全，包括针对培训项目的教学管理、教师管理、学员管理等制度文件及应对突发事件的应急预案。</w:t>
      </w:r>
    </w:p>
    <w:p w:rsidR="005D248E" w:rsidRDefault="005D248E" w:rsidP="005D248E">
      <w:pPr>
        <w:spacing w:line="560" w:lineRule="exact"/>
        <w:ind w:firstLineChars="200" w:firstLine="562"/>
        <w:rPr>
          <w:rFonts w:ascii="仿宋_GB2312" w:eastAsia="仿宋_GB2312" w:hAnsi="仿宋" w:cs="宋体"/>
          <w:sz w:val="28"/>
          <w:szCs w:val="28"/>
        </w:rPr>
      </w:pPr>
      <w:r w:rsidRPr="00C07156">
        <w:rPr>
          <w:rFonts w:ascii="仿宋_GB2312" w:eastAsia="仿宋_GB2312" w:hAnsi="仿宋" w:cs="宋体" w:hint="eastAsia"/>
          <w:b/>
          <w:sz w:val="28"/>
          <w:szCs w:val="28"/>
        </w:rPr>
        <w:t>（5）培训机构要求：</w:t>
      </w:r>
      <w:r w:rsidR="000530ED" w:rsidRPr="000530ED">
        <w:rPr>
          <w:rFonts w:ascii="仿宋_GB2312" w:eastAsia="仿宋_GB2312" w:hAnsi="仿宋" w:cs="宋体" w:hint="eastAsia"/>
          <w:sz w:val="28"/>
          <w:szCs w:val="28"/>
        </w:rPr>
        <w:t>具有有效的办学许可证（民办培训机构或民办学校）或事业单位法人证书（公办院校），或经相关政府部门批准可为退役军人就业创业提供培训服务的单位</w:t>
      </w:r>
      <w:r w:rsidRPr="000530ED">
        <w:rPr>
          <w:rFonts w:ascii="仿宋_GB2312" w:eastAsia="仿宋_GB2312" w:hAnsi="仿宋" w:cs="宋体" w:hint="eastAsia"/>
          <w:sz w:val="28"/>
          <w:szCs w:val="28"/>
        </w:rPr>
        <w:t>。实行独立核算，同时有良好的培训基础，熟悉退役士兵情况，愿意承担退役士兵适应性培训</w:t>
      </w:r>
      <w:r w:rsidRPr="00C07156">
        <w:rPr>
          <w:rFonts w:ascii="仿宋_GB2312" w:eastAsia="仿宋_GB2312" w:hAnsi="仿宋" w:cs="宋体" w:hint="eastAsia"/>
          <w:sz w:val="28"/>
          <w:szCs w:val="28"/>
        </w:rPr>
        <w:t>工作。</w:t>
      </w:r>
    </w:p>
    <w:p w:rsidR="005D248E" w:rsidRDefault="005D248E" w:rsidP="005D248E">
      <w:pPr>
        <w:spacing w:line="560" w:lineRule="exact"/>
        <w:ind w:firstLineChars="200" w:firstLine="562"/>
        <w:rPr>
          <w:rFonts w:ascii="仿宋_GB2312" w:eastAsia="仿宋_GB2312" w:hAnsi="仿宋" w:cs="宋体"/>
          <w:sz w:val="28"/>
          <w:szCs w:val="28"/>
        </w:rPr>
      </w:pPr>
      <w:r w:rsidRPr="00755486">
        <w:rPr>
          <w:rFonts w:ascii="仿宋_GB2312" w:eastAsia="仿宋_GB2312" w:hAnsi="仿宋" w:cs="宋体" w:hint="eastAsia"/>
          <w:b/>
          <w:sz w:val="28"/>
          <w:szCs w:val="28"/>
        </w:rPr>
        <w:t>（6）财务管理要求：</w:t>
      </w:r>
      <w:r>
        <w:rPr>
          <w:rFonts w:ascii="仿宋_GB2312" w:eastAsia="仿宋_GB2312" w:hAnsi="仿宋" w:cs="宋体" w:hint="eastAsia"/>
          <w:sz w:val="28"/>
          <w:szCs w:val="28"/>
        </w:rPr>
        <w:t>培训机构应有稳定、可靠的经费来源，并承诺对培训专业在财力、物力、人力等方面给予支持。按照规定执行财务管理制度，经费使用合法合规，账目清楚。</w:t>
      </w:r>
    </w:p>
    <w:p w:rsidR="005D248E" w:rsidRDefault="005D248E" w:rsidP="005D248E">
      <w:pPr>
        <w:spacing w:line="560" w:lineRule="exact"/>
        <w:ind w:firstLineChars="200" w:firstLine="562"/>
        <w:rPr>
          <w:rFonts w:ascii="仿宋_GB2312" w:eastAsia="仿宋_GB2312" w:hAnsi="仿宋" w:cs="宋体"/>
          <w:sz w:val="28"/>
          <w:szCs w:val="28"/>
        </w:rPr>
      </w:pPr>
      <w:r w:rsidRPr="00755486">
        <w:rPr>
          <w:rFonts w:ascii="仿宋_GB2312" w:eastAsia="仿宋_GB2312" w:hAnsi="仿宋" w:cs="宋体" w:hint="eastAsia"/>
          <w:b/>
          <w:sz w:val="28"/>
          <w:szCs w:val="28"/>
        </w:rPr>
        <w:t>（7）师资管理要求：</w:t>
      </w:r>
      <w:r>
        <w:rPr>
          <w:rFonts w:ascii="仿宋_GB2312" w:eastAsia="仿宋_GB2312" w:hAnsi="仿宋" w:cs="宋体" w:hint="eastAsia"/>
          <w:sz w:val="28"/>
          <w:szCs w:val="28"/>
        </w:rPr>
        <w:t>培训项目负责人应具备较高职业道德和专业素质，</w:t>
      </w:r>
      <w:r>
        <w:rPr>
          <w:rFonts w:ascii="仿宋_GB2312" w:eastAsia="仿宋_GB2312" w:hAnsi="仿宋" w:cs="宋体" w:hint="eastAsia"/>
          <w:sz w:val="28"/>
          <w:szCs w:val="28"/>
        </w:rPr>
        <w:lastRenderedPageBreak/>
        <w:t>熟悉退役士兵培训政策。培训专业配备相应数量的专职管理人员。专职管理人员应具有职业教育或职业培训工作经历，具有丰富的教学管理经验。</w:t>
      </w:r>
    </w:p>
    <w:p w:rsidR="005D248E" w:rsidRDefault="005D248E" w:rsidP="005D248E">
      <w:pPr>
        <w:spacing w:line="560" w:lineRule="exact"/>
        <w:ind w:firstLineChars="200" w:firstLine="562"/>
        <w:rPr>
          <w:rFonts w:ascii="仿宋_GB2312" w:eastAsia="仿宋_GB2312" w:hAnsi="仿宋" w:cs="宋体"/>
          <w:sz w:val="28"/>
          <w:szCs w:val="28"/>
        </w:rPr>
      </w:pPr>
      <w:r w:rsidRPr="00D061FE">
        <w:rPr>
          <w:rFonts w:ascii="仿宋_GB2312" w:eastAsia="仿宋_GB2312" w:hAnsi="仿宋" w:cs="宋体" w:hint="eastAsia"/>
          <w:b/>
          <w:sz w:val="28"/>
          <w:szCs w:val="28"/>
        </w:rPr>
        <w:t>（8）培训质量要求</w:t>
      </w:r>
      <w:r>
        <w:rPr>
          <w:rFonts w:ascii="仿宋_GB2312" w:eastAsia="仿宋_GB2312" w:hAnsi="仿宋" w:cs="宋体" w:hint="eastAsia"/>
          <w:sz w:val="28"/>
          <w:szCs w:val="28"/>
        </w:rPr>
        <w:t>：机构有较强的适应性培训能力，保证培训质量，机构自身每年对培训专业至少进行1次全面教学质量检查。</w:t>
      </w:r>
    </w:p>
    <w:p w:rsidR="005D248E" w:rsidRPr="00D061FE" w:rsidRDefault="005D248E" w:rsidP="005D248E">
      <w:pPr>
        <w:spacing w:line="560" w:lineRule="exact"/>
        <w:ind w:firstLineChars="200" w:firstLine="562"/>
        <w:rPr>
          <w:rFonts w:ascii="仿宋_GB2312" w:eastAsia="仿宋_GB2312" w:hAnsi="仿宋" w:cs="宋体"/>
          <w:b/>
          <w:sz w:val="28"/>
          <w:szCs w:val="28"/>
        </w:rPr>
      </w:pPr>
      <w:r w:rsidRPr="00D061FE">
        <w:rPr>
          <w:rFonts w:ascii="仿宋_GB2312" w:eastAsia="仿宋_GB2312" w:hAnsi="仿宋" w:cs="宋体" w:hint="eastAsia"/>
          <w:b/>
          <w:sz w:val="28"/>
          <w:szCs w:val="28"/>
        </w:rPr>
        <w:t>（9）培训地点及食宿环境要求：</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①培训地点：根据退役士兵群体的特殊性，培训地点必须设在威海市，具体培训场所由中标人自行解决。采取集中培训原则，应配备满足开展培训所需的教学场地、设施、设备和教材、图书、资料等。教学场地和设施设备符合有关国家技术和安全规定。有突发情况应急安全保障预案，每个教室、实习场地有消防安全监控设备及器材。需提供所设专业教学实训场地和教学仪器、教学设施、设备清单及图片。教学过程中场所必须固定，更改教学地点与住宿地点必须取得采购人同意，具体培训场所由中标人自行解决。</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②食宿环境要求：食宿条件较好，环境清洁卫生，培训食宿接待能力满足培训要求，配备供暖和空调制冷设备。</w:t>
      </w:r>
    </w:p>
    <w:p w:rsidR="005D248E" w:rsidRDefault="005D248E" w:rsidP="005D248E">
      <w:pPr>
        <w:spacing w:line="560" w:lineRule="exact"/>
        <w:ind w:firstLineChars="200" w:firstLine="562"/>
        <w:rPr>
          <w:rFonts w:ascii="仿宋_GB2312" w:eastAsia="仿宋_GB2312" w:hAnsi="仿宋" w:cs="宋体"/>
          <w:sz w:val="28"/>
          <w:szCs w:val="28"/>
        </w:rPr>
      </w:pPr>
      <w:r w:rsidRPr="00E009DE">
        <w:rPr>
          <w:rFonts w:ascii="仿宋_GB2312" w:eastAsia="仿宋_GB2312" w:hAnsi="仿宋" w:cs="宋体" w:hint="eastAsia"/>
          <w:b/>
          <w:sz w:val="28"/>
          <w:szCs w:val="28"/>
        </w:rPr>
        <w:t>（10）培训费用：</w:t>
      </w:r>
      <w:r>
        <w:rPr>
          <w:rFonts w:ascii="仿宋_GB2312" w:eastAsia="仿宋_GB2312" w:hAnsi="仿宋" w:cs="宋体" w:hint="eastAsia"/>
          <w:sz w:val="28"/>
          <w:szCs w:val="28"/>
        </w:rPr>
        <w:t>培训费用上限为445.00元每人每天，合计2225.00元/人。培训期间产生的所有培训费用都由培训机构承担，培训费包含（但不限于以下费用明细）：讲师授课费、教材费、培训耗材费、场地使用费、策划宣传费、学杂费、住宿费、餐饮费、意外险（人身安全）及集体出行费用等。中标人对参加培训学员培训期间的人身安全负责，且应在合同中明确写明。</w:t>
      </w:r>
    </w:p>
    <w:p w:rsidR="005D248E" w:rsidRDefault="005D248E" w:rsidP="005D248E">
      <w:pPr>
        <w:spacing w:line="560" w:lineRule="exact"/>
        <w:ind w:firstLineChars="200" w:firstLine="562"/>
        <w:rPr>
          <w:rFonts w:ascii="仿宋_GB2312" w:eastAsia="仿宋_GB2312" w:hAnsi="仿宋" w:cs="宋体"/>
          <w:sz w:val="28"/>
          <w:szCs w:val="28"/>
        </w:rPr>
      </w:pPr>
      <w:r w:rsidRPr="00BB0067">
        <w:rPr>
          <w:rFonts w:ascii="仿宋_GB2312" w:eastAsia="仿宋_GB2312" w:hAnsi="仿宋" w:cs="宋体" w:hint="eastAsia"/>
          <w:b/>
          <w:sz w:val="28"/>
          <w:szCs w:val="28"/>
        </w:rPr>
        <w:t>（11）培训方案：</w:t>
      </w:r>
      <w:r>
        <w:rPr>
          <w:rFonts w:ascii="仿宋_GB2312" w:eastAsia="仿宋_GB2312" w:hAnsi="仿宋" w:cs="宋体" w:hint="eastAsia"/>
          <w:sz w:val="28"/>
          <w:szCs w:val="28"/>
        </w:rPr>
        <w:t>培训方案系统科学，符合《山东省自主就业退役士兵适应性培训标准化课程框架指南（2024版本）》要求，注重实用性及实效性，选择适合退役士兵学习、就业前景好、发展潜力大的课程，编制退役士兵适应性培训手册，拟定教学计划。培训方案需包括培训计划安排、培训人员住宿条件及安排、培训人员培训期间饮食安排、培训人员往来车辆接送计划安</w:t>
      </w:r>
      <w:r>
        <w:rPr>
          <w:rFonts w:ascii="仿宋_GB2312" w:eastAsia="仿宋_GB2312" w:hAnsi="仿宋" w:cs="宋体" w:hint="eastAsia"/>
          <w:sz w:val="28"/>
          <w:szCs w:val="28"/>
        </w:rPr>
        <w:lastRenderedPageBreak/>
        <w:t>排等；培训机制健全，制度完善，管理规范。</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培训课程应包含思想政治教育、基本社情国情、安全保密教育、政策解读、角色转换与心理调适、就业指导、创业指导、法律常识、企业参观、红色教育等10部分内容。</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培训期间管理要求：</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①培训服务单位必须有严格的培训管理制度，培训管理制度包含有学员考勤及纪律管理制度、学习管理制度、学员考核奖惩制度、培训期间安全管理制度等。</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②培训服务单位必须加强学员培训期间考勤管理，并要求有严格的培训考勤记录。</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③培训服务单位必须提供培训期间相应的影像资料。</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④采购人将根据培训单位提供的培训计划不定期的抽查培训情况，并进行监督考核。</w:t>
      </w:r>
    </w:p>
    <w:p w:rsidR="005D248E" w:rsidRDefault="005D248E" w:rsidP="005D248E">
      <w:pPr>
        <w:spacing w:line="560" w:lineRule="exact"/>
        <w:ind w:firstLineChars="200" w:firstLine="562"/>
        <w:rPr>
          <w:rFonts w:ascii="仿宋_GB2312" w:eastAsia="仿宋_GB2312" w:hAnsi="仿宋" w:cs="宋体"/>
          <w:sz w:val="28"/>
          <w:szCs w:val="28"/>
        </w:rPr>
      </w:pPr>
      <w:r w:rsidRPr="00C61B4A">
        <w:rPr>
          <w:rFonts w:ascii="仿宋_GB2312" w:eastAsia="仿宋_GB2312" w:hAnsi="仿宋" w:cs="宋体" w:hint="eastAsia"/>
          <w:b/>
          <w:sz w:val="28"/>
          <w:szCs w:val="28"/>
        </w:rPr>
        <w:t>（12）培训建档：</w:t>
      </w:r>
      <w:r>
        <w:rPr>
          <w:rFonts w:ascii="仿宋_GB2312" w:eastAsia="仿宋_GB2312" w:hAnsi="仿宋" w:cs="宋体" w:hint="eastAsia"/>
          <w:sz w:val="28"/>
          <w:szCs w:val="28"/>
        </w:rPr>
        <w:t>建立学员花名册，科学分组、严格保密管理。培训机构要按照保密要求统计人员信息，制作学员花名册，建立招生、培训、考试、结业等资料档案，并报退役军人事务局备案一份。每期培训开班、结业均需有全体学员合影等，存档备案。</w:t>
      </w:r>
    </w:p>
    <w:p w:rsidR="005D248E" w:rsidRDefault="005D248E" w:rsidP="005D248E">
      <w:pPr>
        <w:spacing w:line="560" w:lineRule="exact"/>
        <w:ind w:firstLineChars="200" w:firstLine="562"/>
        <w:rPr>
          <w:rFonts w:ascii="仿宋_GB2312" w:eastAsia="仿宋_GB2312" w:hAnsi="仿宋" w:cs="宋体"/>
          <w:sz w:val="28"/>
          <w:szCs w:val="28"/>
        </w:rPr>
      </w:pPr>
      <w:r w:rsidRPr="00C61B4A">
        <w:rPr>
          <w:rFonts w:ascii="仿宋_GB2312" w:eastAsia="仿宋_GB2312" w:hAnsi="仿宋" w:cs="宋体" w:hint="eastAsia"/>
          <w:b/>
          <w:sz w:val="28"/>
          <w:szCs w:val="28"/>
        </w:rPr>
        <w:t>（13）考核机制：</w:t>
      </w:r>
      <w:r>
        <w:rPr>
          <w:rFonts w:ascii="仿宋_GB2312" w:eastAsia="仿宋_GB2312" w:hAnsi="仿宋" w:cs="宋体" w:hint="eastAsia"/>
          <w:sz w:val="28"/>
          <w:szCs w:val="28"/>
        </w:rPr>
        <w:t>采购人采用跟班考核与不定期抽查结合的方式，每年对中标人进行工作考核；中标机构按年度开展绩效评价工作。</w:t>
      </w:r>
    </w:p>
    <w:p w:rsidR="005D248E" w:rsidRDefault="005D248E" w:rsidP="005D248E">
      <w:pPr>
        <w:widowControl/>
        <w:adjustRightInd w:val="0"/>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C61B4A" w:rsidRPr="00C61B4A" w:rsidRDefault="005D248E" w:rsidP="00927E2A">
      <w:pPr>
        <w:spacing w:line="560" w:lineRule="exact"/>
        <w:ind w:firstLineChars="200" w:firstLine="560"/>
        <w:rPr>
          <w:rFonts w:ascii="仿宋_GB2312" w:eastAsia="仿宋_GB2312"/>
          <w:sz w:val="28"/>
          <w:szCs w:val="28"/>
        </w:rPr>
      </w:pPr>
      <w:r w:rsidRPr="00C61B4A">
        <w:rPr>
          <w:rFonts w:ascii="仿宋_GB2312" w:eastAsia="仿宋_GB2312"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Pr="00C61B4A" w:rsidRDefault="005D248E" w:rsidP="00927E2A">
      <w:pPr>
        <w:spacing w:line="560" w:lineRule="exact"/>
        <w:ind w:firstLineChars="200" w:firstLine="560"/>
        <w:rPr>
          <w:rFonts w:ascii="仿宋_GB2312" w:eastAsia="仿宋_GB2312"/>
          <w:sz w:val="28"/>
          <w:szCs w:val="28"/>
        </w:rPr>
      </w:pPr>
      <w:r w:rsidRPr="00C61B4A">
        <w:rPr>
          <w:rFonts w:ascii="仿宋_GB2312" w:eastAsia="仿宋_GB2312" w:hint="eastAsia"/>
          <w:sz w:val="28"/>
          <w:szCs w:val="28"/>
        </w:rPr>
        <w:t>在服务期限内，中标单位应确保人员稳定，如果中标单位拟派人员或经</w:t>
      </w:r>
      <w:r w:rsidRPr="00C61B4A">
        <w:rPr>
          <w:rFonts w:ascii="仿宋_GB2312" w:eastAsia="仿宋_GB2312" w:hint="eastAsia"/>
          <w:sz w:val="28"/>
          <w:szCs w:val="28"/>
        </w:rPr>
        <w:lastRenderedPageBreak/>
        <w:t>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4F5023" w:rsidRDefault="004F5023">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（2）评标细则（A包）</w:t>
      </w:r>
    </w:p>
    <w:tbl>
      <w:tblPr>
        <w:tblW w:w="99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728"/>
        <w:gridCol w:w="731"/>
        <w:gridCol w:w="1108"/>
        <w:gridCol w:w="5467"/>
        <w:gridCol w:w="1000"/>
        <w:gridCol w:w="918"/>
      </w:tblGrid>
      <w:tr w:rsidR="005D248E" w:rsidTr="008A1A16">
        <w:trPr>
          <w:trHeight w:val="627"/>
          <w:jc w:val="center"/>
        </w:trPr>
        <w:tc>
          <w:tcPr>
            <w:tcW w:w="728" w:type="dxa"/>
            <w:shd w:val="clear" w:color="auto" w:fill="D9D9D9"/>
            <w:vAlign w:val="center"/>
          </w:tcPr>
          <w:p w:rsidR="005D248E" w:rsidRDefault="005D248E" w:rsidP="008A1A1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编号</w:t>
            </w:r>
          </w:p>
        </w:tc>
        <w:tc>
          <w:tcPr>
            <w:tcW w:w="731" w:type="dxa"/>
            <w:shd w:val="clear" w:color="auto" w:fill="D9D9D9"/>
            <w:vAlign w:val="center"/>
          </w:tcPr>
          <w:p w:rsidR="005D248E" w:rsidRDefault="005D248E" w:rsidP="008A1A1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类型</w:t>
            </w:r>
          </w:p>
        </w:tc>
        <w:tc>
          <w:tcPr>
            <w:tcW w:w="1108" w:type="dxa"/>
            <w:shd w:val="clear" w:color="auto" w:fill="D9D9D9"/>
            <w:vAlign w:val="center"/>
          </w:tcPr>
          <w:p w:rsidR="005D248E" w:rsidRDefault="005D248E" w:rsidP="008A1A1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评分标题</w:t>
            </w:r>
          </w:p>
        </w:tc>
        <w:tc>
          <w:tcPr>
            <w:tcW w:w="5467" w:type="dxa"/>
            <w:shd w:val="clear" w:color="auto" w:fill="D9D9D9"/>
            <w:vAlign w:val="center"/>
          </w:tcPr>
          <w:p w:rsidR="005D248E" w:rsidRDefault="005D248E" w:rsidP="008A1A1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评分标准</w:t>
            </w:r>
          </w:p>
        </w:tc>
        <w:tc>
          <w:tcPr>
            <w:tcW w:w="1000" w:type="dxa"/>
            <w:shd w:val="clear" w:color="auto" w:fill="D9D9D9"/>
            <w:vAlign w:val="center"/>
          </w:tcPr>
          <w:p w:rsidR="005D248E" w:rsidRDefault="005D248E" w:rsidP="008A1A1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性质</w:t>
            </w:r>
          </w:p>
        </w:tc>
        <w:tc>
          <w:tcPr>
            <w:tcW w:w="918" w:type="dxa"/>
            <w:shd w:val="clear" w:color="auto" w:fill="D9D9D9"/>
            <w:vAlign w:val="center"/>
          </w:tcPr>
          <w:p w:rsidR="005D248E" w:rsidRDefault="005D248E" w:rsidP="008A1A1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分数</w:t>
            </w:r>
          </w:p>
        </w:tc>
      </w:tr>
      <w:tr w:rsidR="005D248E" w:rsidTr="008A1A16">
        <w:trPr>
          <w:trHeight w:val="627"/>
          <w:jc w:val="center"/>
        </w:trPr>
        <w:tc>
          <w:tcPr>
            <w:tcW w:w="728" w:type="dxa"/>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1.01</w:t>
            </w:r>
          </w:p>
        </w:tc>
        <w:tc>
          <w:tcPr>
            <w:tcW w:w="731" w:type="dxa"/>
            <w:tcBorders>
              <w:bottom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价格</w:t>
            </w:r>
            <w:r>
              <w:rPr>
                <w:rFonts w:ascii="仿宋_GB2312" w:eastAsia="仿宋_GB2312" w:hAnsi="黑体" w:cs="方正楷体简体" w:hint="eastAsia"/>
                <w:kern w:val="2"/>
                <w:sz w:val="28"/>
                <w:szCs w:val="28"/>
              </w:rPr>
              <w:fldChar w:fldCharType="begin"/>
            </w:r>
            <w:r>
              <w:rPr>
                <w:rFonts w:ascii="仿宋_GB2312" w:eastAsia="仿宋_GB2312" w:hAnsi="黑体" w:cs="方正楷体简体" w:hint="eastAsia"/>
                <w:kern w:val="2"/>
                <w:sz w:val="28"/>
                <w:szCs w:val="28"/>
              </w:rPr>
              <w:instrText>&lt;MK&gt;translateEnum(pbxz.itemkind)&lt;/MK&gt;</w:instrText>
            </w:r>
            <w:r>
              <w:rPr>
                <w:rFonts w:ascii="仿宋_GB2312" w:eastAsia="仿宋_GB2312" w:hAnsi="黑体" w:cs="方正楷体简体" w:hint="eastAsia"/>
                <w:kern w:val="2"/>
                <w:sz w:val="28"/>
                <w:szCs w:val="28"/>
              </w:rPr>
              <w:fldChar w:fldCharType="end"/>
            </w:r>
          </w:p>
        </w:tc>
        <w:tc>
          <w:tcPr>
            <w:tcW w:w="1108" w:type="dxa"/>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报价</w:t>
            </w:r>
          </w:p>
        </w:tc>
        <w:tc>
          <w:tcPr>
            <w:tcW w:w="5467" w:type="dxa"/>
            <w:shd w:val="clear" w:color="auto" w:fill="auto"/>
            <w:vAlign w:val="center"/>
          </w:tcPr>
          <w:p w:rsidR="005D248E" w:rsidRDefault="005D248E" w:rsidP="008A1A16">
            <w:pPr>
              <w:spacing w:line="480" w:lineRule="exact"/>
              <w:jc w:val="left"/>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1000" w:type="dxa"/>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系统分</w:t>
            </w:r>
          </w:p>
        </w:tc>
        <w:tc>
          <w:tcPr>
            <w:tcW w:w="918" w:type="dxa"/>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10.00</w:t>
            </w:r>
          </w:p>
        </w:tc>
      </w:tr>
      <w:tr w:rsidR="005D248E" w:rsidTr="008A1A16">
        <w:trPr>
          <w:trHeight w:val="627"/>
          <w:jc w:val="center"/>
        </w:trPr>
        <w:tc>
          <w:tcPr>
            <w:tcW w:w="728" w:type="dxa"/>
            <w:tcBorders>
              <w:bottom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1.02</w:t>
            </w:r>
          </w:p>
        </w:tc>
        <w:tc>
          <w:tcPr>
            <w:tcW w:w="731" w:type="dxa"/>
            <w:tcBorders>
              <w:bottom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商务</w:t>
            </w:r>
          </w:p>
        </w:tc>
        <w:tc>
          <w:tcPr>
            <w:tcW w:w="1108" w:type="dxa"/>
            <w:tcBorders>
              <w:bottom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宋体"/>
                <w:kern w:val="2"/>
                <w:sz w:val="28"/>
                <w:szCs w:val="28"/>
              </w:rPr>
            </w:pPr>
            <w:r>
              <w:rPr>
                <w:rFonts w:ascii="仿宋_GB2312" w:eastAsia="仿宋_GB2312" w:hAnsi="黑体" w:cs="方正楷体简体" w:hint="eastAsia"/>
                <w:kern w:val="2"/>
                <w:sz w:val="28"/>
                <w:szCs w:val="28"/>
              </w:rPr>
              <w:t>同类项目业绩</w:t>
            </w:r>
            <w:r>
              <w:rPr>
                <w:rFonts w:ascii="仿宋_GB2312" w:eastAsia="仿宋_GB2312" w:hAnsi="黑体" w:cs="方正楷体简体" w:hint="eastAsia"/>
                <w:kern w:val="2"/>
                <w:sz w:val="28"/>
                <w:szCs w:val="28"/>
              </w:rPr>
              <w:fldChar w:fldCharType="begin"/>
            </w:r>
            <w:r>
              <w:rPr>
                <w:rFonts w:ascii="仿宋_GB2312" w:eastAsia="仿宋_GB2312" w:hAnsi="黑体" w:cs="方正楷体简体" w:hint="eastAsia"/>
                <w:kern w:val="2"/>
                <w:sz w:val="28"/>
                <w:szCs w:val="28"/>
              </w:rPr>
              <w:instrText>&lt;MK&gt;pbxz.scoretitle&lt;/MK&gt;</w:instrText>
            </w:r>
            <w:r>
              <w:rPr>
                <w:rFonts w:ascii="仿宋_GB2312" w:eastAsia="仿宋_GB2312" w:hAnsi="黑体" w:cs="方正楷体简体" w:hint="eastAsia"/>
                <w:kern w:val="2"/>
                <w:sz w:val="28"/>
                <w:szCs w:val="28"/>
              </w:rPr>
              <w:fldChar w:fldCharType="end"/>
            </w:r>
          </w:p>
        </w:tc>
        <w:tc>
          <w:tcPr>
            <w:tcW w:w="5467" w:type="dxa"/>
            <w:tcBorders>
              <w:bottom w:val="single" w:sz="4" w:space="0" w:color="auto"/>
            </w:tcBorders>
            <w:shd w:val="clear" w:color="auto" w:fill="auto"/>
            <w:vAlign w:val="center"/>
          </w:tcPr>
          <w:p w:rsidR="005D248E" w:rsidRDefault="005D248E" w:rsidP="008A1A16">
            <w:pPr>
              <w:pStyle w:val="af6"/>
              <w:widowControl/>
              <w:spacing w:line="480" w:lineRule="exact"/>
              <w:ind w:firstLine="0"/>
              <w:jc w:val="left"/>
              <w:rPr>
                <w:rFonts w:ascii="仿宋_GB2312" w:eastAsia="仿宋_GB2312" w:hAnsi="宋体" w:cs="方正楷体简体"/>
                <w:sz w:val="28"/>
                <w:szCs w:val="28"/>
              </w:rPr>
            </w:pPr>
            <w:r>
              <w:rPr>
                <w:rFonts w:ascii="仿宋_GB2312" w:eastAsia="仿宋_GB2312" w:hAnsi="宋体" w:cs="方正楷体简体" w:hint="eastAsia"/>
                <w:sz w:val="28"/>
                <w:szCs w:val="28"/>
              </w:rPr>
              <w:t>投标人自2021年1月1日至今（以合同签订日期为准）承接的具有类似项目业绩的，每提供一项业绩得</w:t>
            </w:r>
            <w:r w:rsidR="006C4162">
              <w:rPr>
                <w:rFonts w:ascii="仿宋_GB2312" w:eastAsia="仿宋_GB2312" w:hAnsi="宋体" w:cs="方正楷体简体"/>
                <w:sz w:val="28"/>
                <w:szCs w:val="28"/>
              </w:rPr>
              <w:t>3</w:t>
            </w:r>
            <w:r>
              <w:rPr>
                <w:rFonts w:ascii="仿宋_GB2312" w:eastAsia="仿宋_GB2312" w:hAnsi="宋体" w:cs="方正楷体简体" w:hint="eastAsia"/>
                <w:sz w:val="28"/>
                <w:szCs w:val="28"/>
              </w:rPr>
              <w:t>分，本项最高计至</w:t>
            </w:r>
            <w:r w:rsidR="006C4162">
              <w:rPr>
                <w:rFonts w:ascii="仿宋_GB2312" w:eastAsia="仿宋_GB2312" w:hAnsi="宋体" w:cs="方正楷体简体"/>
                <w:sz w:val="28"/>
                <w:szCs w:val="28"/>
              </w:rPr>
              <w:t>9</w:t>
            </w:r>
            <w:r>
              <w:rPr>
                <w:rFonts w:ascii="仿宋_GB2312" w:eastAsia="仿宋_GB2312" w:hAnsi="宋体" w:cs="方正楷体简体" w:hint="eastAsia"/>
                <w:sz w:val="28"/>
                <w:szCs w:val="28"/>
              </w:rPr>
              <w:t>分。</w:t>
            </w:r>
          </w:p>
          <w:p w:rsidR="005D248E" w:rsidRDefault="005D248E" w:rsidP="008A1A16">
            <w:pPr>
              <w:pStyle w:val="af6"/>
              <w:widowControl/>
              <w:spacing w:line="480" w:lineRule="exact"/>
              <w:ind w:firstLine="0"/>
              <w:jc w:val="left"/>
              <w:rPr>
                <w:rFonts w:ascii="仿宋_GB2312" w:eastAsia="仿宋_GB2312" w:hAnsi="宋体" w:cs="方正楷体简体"/>
                <w:sz w:val="28"/>
                <w:szCs w:val="28"/>
              </w:rPr>
            </w:pPr>
            <w:r>
              <w:rPr>
                <w:rFonts w:ascii="仿宋_GB2312" w:eastAsia="仿宋_GB2312" w:hAnsi="宋体" w:cs="方正楷体简体" w:hint="eastAsia"/>
                <w:sz w:val="28"/>
                <w:szCs w:val="28"/>
              </w:rPr>
              <w:t>注：①类似项目业绩：指培训类相关业绩；</w:t>
            </w:r>
          </w:p>
          <w:p w:rsidR="005D248E" w:rsidRDefault="005D248E" w:rsidP="008A1A16">
            <w:pPr>
              <w:pStyle w:val="af6"/>
              <w:widowControl/>
              <w:spacing w:line="480" w:lineRule="exact"/>
              <w:ind w:firstLine="0"/>
              <w:jc w:val="left"/>
              <w:rPr>
                <w:rFonts w:ascii="仿宋_GB2312" w:eastAsia="仿宋_GB2312" w:hAnsi="宋体" w:cs="方正楷体简体"/>
                <w:sz w:val="28"/>
                <w:szCs w:val="28"/>
              </w:rPr>
            </w:pPr>
            <w:r>
              <w:rPr>
                <w:rFonts w:ascii="仿宋_GB2312" w:eastAsia="仿宋_GB2312" w:hAnsi="宋体" w:cs="方正楷体简体" w:hint="eastAsia"/>
                <w:sz w:val="28"/>
                <w:szCs w:val="28"/>
              </w:rPr>
              <w:t>②投标文件中需提供合同扫描件，未提供或提供不符合要求的本项不得分</w:t>
            </w:r>
            <w:r>
              <w:rPr>
                <w:rFonts w:ascii="仿宋_GB2312" w:eastAsia="仿宋_GB2312" w:hAnsi="宋体" w:cs="方正楷体简体"/>
                <w:sz w:val="28"/>
                <w:szCs w:val="28"/>
              </w:rPr>
              <w:t>。</w:t>
            </w:r>
          </w:p>
        </w:tc>
        <w:tc>
          <w:tcPr>
            <w:tcW w:w="1000" w:type="dxa"/>
            <w:tcBorders>
              <w:bottom w:val="single" w:sz="4" w:space="0" w:color="auto"/>
            </w:tcBorders>
            <w:shd w:val="clear" w:color="auto" w:fill="auto"/>
            <w:vAlign w:val="center"/>
          </w:tcPr>
          <w:p w:rsidR="005D248E" w:rsidRDefault="005D248E" w:rsidP="008A1A1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方正楷体简体" w:hint="eastAsia"/>
                <w:sz w:val="28"/>
                <w:szCs w:val="28"/>
              </w:rPr>
              <w:t>客观分</w:t>
            </w:r>
          </w:p>
        </w:tc>
        <w:tc>
          <w:tcPr>
            <w:tcW w:w="918" w:type="dxa"/>
            <w:tcBorders>
              <w:bottom w:val="single" w:sz="4" w:space="0" w:color="auto"/>
            </w:tcBorders>
            <w:shd w:val="clear" w:color="auto" w:fill="auto"/>
            <w:vAlign w:val="center"/>
          </w:tcPr>
          <w:p w:rsidR="005D248E" w:rsidRDefault="006C4162" w:rsidP="008A1A1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方正楷体简体"/>
                <w:sz w:val="28"/>
                <w:szCs w:val="28"/>
              </w:rPr>
              <w:t>9</w:t>
            </w:r>
            <w:r w:rsidR="005D248E">
              <w:rPr>
                <w:rFonts w:ascii="仿宋_GB2312" w:eastAsia="仿宋_GB2312" w:hAnsi="宋体" w:cs="方正楷体简体" w:hint="eastAsia"/>
                <w:sz w:val="28"/>
                <w:szCs w:val="28"/>
              </w:rPr>
              <w:t>.00</w:t>
            </w:r>
          </w:p>
        </w:tc>
      </w:tr>
      <w:tr w:rsidR="008E77B0" w:rsidTr="008A1A16">
        <w:trPr>
          <w:trHeight w:val="627"/>
          <w:jc w:val="center"/>
        </w:trPr>
        <w:tc>
          <w:tcPr>
            <w:tcW w:w="728" w:type="dxa"/>
            <w:tcBorders>
              <w:bottom w:val="single" w:sz="4" w:space="0" w:color="auto"/>
            </w:tcBorders>
            <w:shd w:val="clear" w:color="auto" w:fill="auto"/>
            <w:vAlign w:val="center"/>
          </w:tcPr>
          <w:p w:rsidR="008E77B0" w:rsidRDefault="008E77B0"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w:t>
            </w:r>
            <w:r>
              <w:rPr>
                <w:rFonts w:ascii="仿宋_GB2312" w:eastAsia="仿宋_GB2312" w:hAnsi="黑体" w:cs="方正楷体简体"/>
                <w:kern w:val="2"/>
                <w:sz w:val="28"/>
                <w:szCs w:val="28"/>
              </w:rPr>
              <w:t>.03</w:t>
            </w:r>
          </w:p>
        </w:tc>
        <w:tc>
          <w:tcPr>
            <w:tcW w:w="731" w:type="dxa"/>
            <w:tcBorders>
              <w:bottom w:val="single" w:sz="4" w:space="0" w:color="auto"/>
            </w:tcBorders>
            <w:shd w:val="clear" w:color="auto" w:fill="auto"/>
            <w:vAlign w:val="center"/>
          </w:tcPr>
          <w:p w:rsidR="008E77B0" w:rsidRDefault="008E77B0"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商务</w:t>
            </w:r>
          </w:p>
        </w:tc>
        <w:tc>
          <w:tcPr>
            <w:tcW w:w="1108" w:type="dxa"/>
            <w:tcBorders>
              <w:bottom w:val="single" w:sz="4" w:space="0" w:color="auto"/>
            </w:tcBorders>
            <w:shd w:val="clear" w:color="auto" w:fill="auto"/>
            <w:vAlign w:val="center"/>
          </w:tcPr>
          <w:p w:rsidR="008E77B0" w:rsidRPr="00EB517C" w:rsidRDefault="008E77B0" w:rsidP="008A1A16">
            <w:pPr>
              <w:spacing w:line="480" w:lineRule="exact"/>
              <w:jc w:val="center"/>
              <w:textAlignment w:val="top"/>
              <w:rPr>
                <w:rFonts w:ascii="仿宋_GB2312" w:eastAsia="仿宋_GB2312" w:hAnsi="黑体" w:cs="方正楷体简体"/>
                <w:kern w:val="2"/>
                <w:sz w:val="28"/>
                <w:szCs w:val="28"/>
              </w:rPr>
            </w:pPr>
            <w:r w:rsidRPr="00EB517C">
              <w:rPr>
                <w:rFonts w:ascii="仿宋_GB2312" w:eastAsia="仿宋_GB2312" w:hAnsi="黑体" w:cs="方正楷体简体" w:hint="eastAsia"/>
                <w:kern w:val="2"/>
                <w:sz w:val="28"/>
                <w:szCs w:val="28"/>
              </w:rPr>
              <w:t>企业实力</w:t>
            </w:r>
          </w:p>
        </w:tc>
        <w:tc>
          <w:tcPr>
            <w:tcW w:w="5467" w:type="dxa"/>
            <w:tcBorders>
              <w:bottom w:val="single" w:sz="4" w:space="0" w:color="auto"/>
            </w:tcBorders>
            <w:shd w:val="clear" w:color="auto" w:fill="auto"/>
            <w:vAlign w:val="center"/>
          </w:tcPr>
          <w:p w:rsidR="008E77B0" w:rsidRPr="00EB517C" w:rsidRDefault="008E77B0" w:rsidP="008A1A16">
            <w:pPr>
              <w:pStyle w:val="af6"/>
              <w:widowControl/>
              <w:spacing w:line="480" w:lineRule="exact"/>
              <w:ind w:firstLine="0"/>
              <w:jc w:val="left"/>
              <w:rPr>
                <w:rFonts w:ascii="仿宋_GB2312" w:eastAsia="仿宋_GB2312" w:hAnsi="仿宋_GB2312" w:cs="仿宋_GB2312"/>
                <w:sz w:val="28"/>
                <w:szCs w:val="28"/>
              </w:rPr>
            </w:pPr>
            <w:r w:rsidRPr="00EB517C">
              <w:rPr>
                <w:rFonts w:ascii="仿宋_GB2312" w:eastAsia="仿宋_GB2312" w:hAnsi="仿宋_GB2312" w:cs="仿宋_GB2312" w:hint="eastAsia"/>
                <w:sz w:val="28"/>
                <w:szCs w:val="28"/>
              </w:rPr>
              <w:t>投标人是全日制本科院校的，得5分；投标人是全日制大专院校的，得3分；其余机构，得1分。</w:t>
            </w:r>
          </w:p>
          <w:p w:rsidR="008E77B0" w:rsidRPr="00EB517C" w:rsidRDefault="008E77B0" w:rsidP="008A1A16">
            <w:pPr>
              <w:pStyle w:val="af6"/>
              <w:widowControl/>
              <w:spacing w:line="480" w:lineRule="exact"/>
              <w:ind w:firstLine="0"/>
              <w:jc w:val="left"/>
              <w:rPr>
                <w:rFonts w:ascii="仿宋_GB2312" w:eastAsia="仿宋_GB2312" w:hAnsi="宋体" w:cs="方正楷体简体"/>
                <w:sz w:val="28"/>
                <w:szCs w:val="28"/>
              </w:rPr>
            </w:pPr>
            <w:r w:rsidRPr="00EB517C">
              <w:rPr>
                <w:rFonts w:ascii="仿宋_GB2312" w:eastAsia="仿宋_GB2312" w:hAnsi="仿宋_GB2312" w:cs="仿宋_GB2312" w:hint="eastAsia"/>
                <w:sz w:val="28"/>
                <w:szCs w:val="28"/>
              </w:rPr>
              <w:t>注，投标文件中需提供相关证明扫描件</w:t>
            </w:r>
            <w:r w:rsidRPr="00EB517C">
              <w:rPr>
                <w:rFonts w:ascii="仿宋_GB2312" w:eastAsia="仿宋_GB2312" w:hAnsi="宋体" w:cs="方正楷体简体" w:hint="eastAsia"/>
                <w:sz w:val="28"/>
                <w:szCs w:val="28"/>
              </w:rPr>
              <w:t>，未提供或提供不符合要求的本项不得分</w:t>
            </w:r>
            <w:r w:rsidRPr="00EB517C">
              <w:rPr>
                <w:rFonts w:ascii="仿宋_GB2312" w:eastAsia="仿宋_GB2312" w:hAnsi="宋体" w:cs="方正楷体简体"/>
                <w:sz w:val="28"/>
                <w:szCs w:val="28"/>
              </w:rPr>
              <w:t>。</w:t>
            </w:r>
          </w:p>
        </w:tc>
        <w:tc>
          <w:tcPr>
            <w:tcW w:w="1000" w:type="dxa"/>
            <w:tcBorders>
              <w:bottom w:val="single" w:sz="4" w:space="0" w:color="auto"/>
            </w:tcBorders>
            <w:shd w:val="clear" w:color="auto" w:fill="auto"/>
            <w:vAlign w:val="center"/>
          </w:tcPr>
          <w:p w:rsidR="008E77B0" w:rsidRDefault="008E77B0"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客观分</w:t>
            </w:r>
          </w:p>
        </w:tc>
        <w:tc>
          <w:tcPr>
            <w:tcW w:w="918" w:type="dxa"/>
            <w:tcBorders>
              <w:bottom w:val="single" w:sz="4" w:space="0" w:color="auto"/>
            </w:tcBorders>
            <w:shd w:val="clear" w:color="auto" w:fill="auto"/>
            <w:vAlign w:val="center"/>
          </w:tcPr>
          <w:p w:rsidR="008E77B0" w:rsidRDefault="008E77B0"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5</w:t>
            </w:r>
            <w:r>
              <w:rPr>
                <w:rFonts w:ascii="仿宋_GB2312" w:eastAsia="仿宋_GB2312" w:hAnsi="宋体" w:cs="方正楷体简体"/>
                <w:sz w:val="28"/>
                <w:szCs w:val="28"/>
              </w:rPr>
              <w:t>.00</w:t>
            </w:r>
          </w:p>
        </w:tc>
      </w:tr>
      <w:tr w:rsidR="005D248E" w:rsidTr="008A1A16">
        <w:trPr>
          <w:trHeight w:val="404"/>
          <w:jc w:val="center"/>
        </w:trPr>
        <w:tc>
          <w:tcPr>
            <w:tcW w:w="728" w:type="dxa"/>
            <w:vMerge w:val="restart"/>
            <w:tcBorders>
              <w:top w:val="single" w:sz="4" w:space="0" w:color="auto"/>
              <w:right w:val="single" w:sz="4" w:space="0" w:color="auto"/>
            </w:tcBorders>
            <w:shd w:val="clear" w:color="auto" w:fill="auto"/>
            <w:vAlign w:val="center"/>
          </w:tcPr>
          <w:p w:rsidR="005D248E" w:rsidRDefault="005D248E" w:rsidP="00D40AA4">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w:t>
            </w:r>
            <w:r w:rsidR="00D40AA4">
              <w:rPr>
                <w:rFonts w:ascii="仿宋_GB2312" w:eastAsia="仿宋_GB2312" w:hAnsi="黑体" w:cs="方正楷体简体"/>
                <w:kern w:val="2"/>
                <w:sz w:val="28"/>
                <w:szCs w:val="28"/>
              </w:rPr>
              <w:t>4</w:t>
            </w:r>
          </w:p>
        </w:tc>
        <w:tc>
          <w:tcPr>
            <w:tcW w:w="731" w:type="dxa"/>
            <w:vMerge w:val="restart"/>
            <w:tcBorders>
              <w:top w:val="single" w:sz="4" w:space="0" w:color="auto"/>
              <w:left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技术</w:t>
            </w:r>
          </w:p>
        </w:tc>
        <w:tc>
          <w:tcPr>
            <w:tcW w:w="1108" w:type="dxa"/>
            <w:vMerge w:val="restart"/>
            <w:tcBorders>
              <w:top w:val="single" w:sz="4" w:space="0" w:color="auto"/>
            </w:tcBorders>
            <w:shd w:val="clear" w:color="auto" w:fill="auto"/>
            <w:vAlign w:val="center"/>
          </w:tcPr>
          <w:p w:rsidR="005D248E" w:rsidRDefault="005D248E" w:rsidP="008A1A1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服务团队人员配备</w:t>
            </w:r>
          </w:p>
        </w:tc>
        <w:tc>
          <w:tcPr>
            <w:tcW w:w="5467" w:type="dxa"/>
            <w:tcBorders>
              <w:top w:val="single" w:sz="4" w:space="0" w:color="auto"/>
            </w:tcBorders>
            <w:shd w:val="clear" w:color="auto" w:fill="auto"/>
            <w:vAlign w:val="center"/>
          </w:tcPr>
          <w:p w:rsidR="005D248E" w:rsidRDefault="005D248E" w:rsidP="008A1A1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1、培训项目负责人具有大专及以上学历，且具有中级及以上职称，得</w:t>
            </w:r>
            <w:r w:rsidR="00911F53">
              <w:rPr>
                <w:rFonts w:ascii="仿宋_GB2312" w:eastAsia="仿宋_GB2312" w:hAnsi="仿宋" w:cs="方正楷体简体"/>
                <w:sz w:val="28"/>
                <w:szCs w:val="28"/>
              </w:rPr>
              <w:t>3</w:t>
            </w:r>
            <w:r>
              <w:rPr>
                <w:rFonts w:ascii="仿宋_GB2312" w:eastAsia="仿宋_GB2312" w:hAnsi="仿宋" w:cs="方正楷体简体" w:hint="eastAsia"/>
                <w:sz w:val="28"/>
                <w:szCs w:val="28"/>
              </w:rPr>
              <w:t>分，否则不得分。</w:t>
            </w:r>
          </w:p>
          <w:p w:rsidR="005D248E" w:rsidRDefault="005D248E" w:rsidP="008A1A1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注：投标文件中</w:t>
            </w:r>
            <w:r w:rsidR="009C08CE">
              <w:rPr>
                <w:rFonts w:ascii="仿宋_GB2312" w:eastAsia="仿宋_GB2312" w:hAnsi="仿宋" w:cs="方正楷体简体" w:hint="eastAsia"/>
                <w:sz w:val="28"/>
                <w:szCs w:val="28"/>
              </w:rPr>
              <w:t>需</w:t>
            </w:r>
            <w:r>
              <w:rPr>
                <w:rFonts w:ascii="仿宋_GB2312" w:eastAsia="仿宋_GB2312" w:hAnsi="仿宋" w:cs="方正楷体简体" w:hint="eastAsia"/>
                <w:sz w:val="28"/>
                <w:szCs w:val="28"/>
              </w:rPr>
              <w:t>提供相关证书、本单位近一个月的社保缴纳证明或劳动合同等资料扫描件，否则不得分。</w:t>
            </w:r>
          </w:p>
        </w:tc>
        <w:tc>
          <w:tcPr>
            <w:tcW w:w="1000" w:type="dxa"/>
            <w:tcBorders>
              <w:top w:val="single" w:sz="4" w:space="0" w:color="auto"/>
            </w:tcBorders>
            <w:shd w:val="clear" w:color="auto" w:fill="auto"/>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客观分</w:t>
            </w:r>
          </w:p>
        </w:tc>
        <w:tc>
          <w:tcPr>
            <w:tcW w:w="918" w:type="dxa"/>
            <w:tcBorders>
              <w:top w:val="single" w:sz="4" w:space="0" w:color="auto"/>
            </w:tcBorders>
            <w:shd w:val="clear" w:color="auto" w:fill="auto"/>
            <w:vAlign w:val="center"/>
          </w:tcPr>
          <w:p w:rsidR="005D248E" w:rsidRDefault="00911F53"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sz w:val="28"/>
                <w:szCs w:val="28"/>
              </w:rPr>
              <w:t>3</w:t>
            </w:r>
            <w:r w:rsidR="005D248E">
              <w:rPr>
                <w:rFonts w:ascii="仿宋_GB2312" w:eastAsia="仿宋_GB2312" w:hAnsi="宋体" w:cs="方正楷体简体" w:hint="eastAsia"/>
                <w:sz w:val="28"/>
                <w:szCs w:val="28"/>
              </w:rPr>
              <w:t>.00</w:t>
            </w:r>
          </w:p>
        </w:tc>
      </w:tr>
      <w:tr w:rsidR="005D248E" w:rsidTr="008A1A16">
        <w:trPr>
          <w:trHeight w:val="457"/>
          <w:jc w:val="center"/>
        </w:trPr>
        <w:tc>
          <w:tcPr>
            <w:tcW w:w="728" w:type="dxa"/>
            <w:vMerge/>
            <w:tcBorders>
              <w:right w:val="single" w:sz="4" w:space="0" w:color="auto"/>
            </w:tcBorders>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p>
        </w:tc>
        <w:tc>
          <w:tcPr>
            <w:tcW w:w="731" w:type="dxa"/>
            <w:vMerge/>
            <w:tcBorders>
              <w:left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p>
        </w:tc>
        <w:tc>
          <w:tcPr>
            <w:tcW w:w="1108" w:type="dxa"/>
            <w:vMerge/>
            <w:vAlign w:val="center"/>
          </w:tcPr>
          <w:p w:rsidR="005D248E" w:rsidRDefault="005D248E" w:rsidP="008A1A16">
            <w:pPr>
              <w:pStyle w:val="af6"/>
              <w:widowControl/>
              <w:spacing w:line="480" w:lineRule="exact"/>
              <w:ind w:firstLine="0"/>
              <w:jc w:val="center"/>
              <w:rPr>
                <w:rFonts w:ascii="仿宋_GB2312" w:eastAsia="仿宋_GB2312" w:hAnsi="宋体" w:cs="仿宋_GB2312"/>
                <w:sz w:val="28"/>
                <w:szCs w:val="28"/>
              </w:rPr>
            </w:pPr>
          </w:p>
        </w:tc>
        <w:tc>
          <w:tcPr>
            <w:tcW w:w="5467" w:type="dxa"/>
            <w:vAlign w:val="center"/>
          </w:tcPr>
          <w:p w:rsidR="005D248E" w:rsidRPr="009722DC" w:rsidRDefault="005D248E" w:rsidP="008A1A16">
            <w:pPr>
              <w:widowControl/>
              <w:spacing w:line="500" w:lineRule="exact"/>
              <w:jc w:val="left"/>
              <w:rPr>
                <w:rFonts w:ascii="仿宋_GB2312" w:eastAsia="仿宋_GB2312" w:hAnsi="仿宋" w:cs="方正楷体简体"/>
                <w:sz w:val="28"/>
                <w:szCs w:val="28"/>
              </w:rPr>
            </w:pPr>
            <w:r w:rsidRPr="009722DC">
              <w:rPr>
                <w:rFonts w:ascii="仿宋_GB2312" w:eastAsia="仿宋_GB2312" w:hAnsi="仿宋" w:cs="方正楷体简体" w:hint="eastAsia"/>
                <w:sz w:val="28"/>
                <w:szCs w:val="28"/>
              </w:rPr>
              <w:t>2、培训专业教师具有大专及以上学历或中级及以上职称的，每提供1名专</w:t>
            </w:r>
            <w:r w:rsidR="00B636FE" w:rsidRPr="009722DC">
              <w:rPr>
                <w:rFonts w:ascii="仿宋_GB2312" w:eastAsia="仿宋_GB2312" w:hAnsi="仿宋" w:cs="方正楷体简体" w:hint="eastAsia"/>
                <w:sz w:val="28"/>
                <w:szCs w:val="28"/>
              </w:rPr>
              <w:t>（兼）</w:t>
            </w:r>
            <w:r w:rsidRPr="009722DC">
              <w:rPr>
                <w:rFonts w:ascii="仿宋_GB2312" w:eastAsia="仿宋_GB2312" w:hAnsi="仿宋" w:cs="方正楷体简体" w:hint="eastAsia"/>
                <w:sz w:val="28"/>
                <w:szCs w:val="28"/>
              </w:rPr>
              <w:t>职教师，得2分；本项最高计8分；</w:t>
            </w:r>
          </w:p>
          <w:p w:rsidR="005D248E" w:rsidRPr="009722DC" w:rsidRDefault="005D248E" w:rsidP="00BD7903">
            <w:pPr>
              <w:pStyle w:val="af6"/>
              <w:widowControl/>
              <w:spacing w:line="500" w:lineRule="exact"/>
              <w:ind w:firstLine="0"/>
              <w:jc w:val="left"/>
              <w:rPr>
                <w:rFonts w:ascii="仿宋_GB2312" w:eastAsia="仿宋_GB2312" w:hAnsi="仿宋" w:cs="方正楷体简体"/>
                <w:kern w:val="0"/>
                <w:sz w:val="28"/>
                <w:szCs w:val="28"/>
              </w:rPr>
            </w:pPr>
            <w:r w:rsidRPr="009722DC">
              <w:rPr>
                <w:rFonts w:ascii="仿宋_GB2312" w:eastAsia="仿宋_GB2312" w:hAnsi="仿宋" w:cs="方正楷体简体" w:hint="eastAsia"/>
                <w:kern w:val="0"/>
                <w:sz w:val="28"/>
                <w:szCs w:val="28"/>
              </w:rPr>
              <w:t>注：投标文件中需提供专职教师相关证书、</w:t>
            </w:r>
            <w:r w:rsidRPr="009722DC">
              <w:rPr>
                <w:rFonts w:ascii="仿宋_GB2312" w:eastAsia="仿宋_GB2312" w:hAnsi="仿宋" w:cs="方正楷体简体" w:hint="eastAsia"/>
                <w:kern w:val="0"/>
                <w:sz w:val="28"/>
                <w:szCs w:val="28"/>
              </w:rPr>
              <w:lastRenderedPageBreak/>
              <w:t>本单位近一个月的社保缴纳证明或劳动合同等资料扫描件，兼职教师需提供相关证书、兼职聘用合同等资料扫描件，</w:t>
            </w:r>
            <w:r w:rsidRPr="009722DC">
              <w:rPr>
                <w:rFonts w:ascii="仿宋_GB2312" w:eastAsia="仿宋_GB2312" w:hAnsi="仿宋" w:cs="方正楷体简体" w:hint="eastAsia"/>
                <w:sz w:val="28"/>
                <w:szCs w:val="28"/>
              </w:rPr>
              <w:t>未提供或提供不符合要求的不得分</w:t>
            </w:r>
            <w:r w:rsidRPr="009722DC">
              <w:rPr>
                <w:rFonts w:ascii="仿宋_GB2312" w:eastAsia="仿宋_GB2312" w:hAnsi="仿宋" w:cs="方正楷体简体" w:hint="eastAsia"/>
                <w:kern w:val="0"/>
                <w:sz w:val="28"/>
                <w:szCs w:val="28"/>
              </w:rPr>
              <w:t>。</w:t>
            </w:r>
          </w:p>
        </w:tc>
        <w:tc>
          <w:tcPr>
            <w:tcW w:w="1000" w:type="dxa"/>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客观分</w:t>
            </w:r>
          </w:p>
        </w:tc>
        <w:tc>
          <w:tcPr>
            <w:tcW w:w="918" w:type="dxa"/>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8.00</w:t>
            </w:r>
          </w:p>
        </w:tc>
      </w:tr>
      <w:tr w:rsidR="005D248E" w:rsidTr="008A1A16">
        <w:trPr>
          <w:trHeight w:val="457"/>
          <w:jc w:val="center"/>
        </w:trPr>
        <w:tc>
          <w:tcPr>
            <w:tcW w:w="728" w:type="dxa"/>
            <w:vMerge/>
            <w:tcBorders>
              <w:right w:val="single" w:sz="4" w:space="0" w:color="auto"/>
            </w:tcBorders>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p>
        </w:tc>
        <w:tc>
          <w:tcPr>
            <w:tcW w:w="731" w:type="dxa"/>
            <w:vMerge/>
            <w:tcBorders>
              <w:left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p>
        </w:tc>
        <w:tc>
          <w:tcPr>
            <w:tcW w:w="1108" w:type="dxa"/>
            <w:vMerge/>
            <w:vAlign w:val="center"/>
          </w:tcPr>
          <w:p w:rsidR="005D248E" w:rsidRDefault="005D248E" w:rsidP="008A1A16">
            <w:pPr>
              <w:pStyle w:val="af6"/>
              <w:widowControl/>
              <w:spacing w:line="480" w:lineRule="exact"/>
              <w:ind w:firstLine="0"/>
              <w:jc w:val="center"/>
              <w:rPr>
                <w:rFonts w:ascii="仿宋_GB2312" w:eastAsia="仿宋_GB2312" w:hAnsi="宋体" w:cs="仿宋_GB2312"/>
                <w:sz w:val="28"/>
                <w:szCs w:val="28"/>
              </w:rPr>
            </w:pPr>
          </w:p>
        </w:tc>
        <w:tc>
          <w:tcPr>
            <w:tcW w:w="5467" w:type="dxa"/>
            <w:vAlign w:val="center"/>
          </w:tcPr>
          <w:p w:rsidR="00C30BD5" w:rsidRPr="009722DC" w:rsidRDefault="005D248E" w:rsidP="008A1A16">
            <w:pPr>
              <w:widowControl/>
              <w:spacing w:line="500" w:lineRule="exact"/>
              <w:jc w:val="left"/>
              <w:rPr>
                <w:rFonts w:ascii="仿宋_GB2312" w:eastAsia="仿宋_GB2312" w:hAnsi="仿宋" w:cs="方正楷体简体"/>
                <w:sz w:val="28"/>
                <w:szCs w:val="28"/>
              </w:rPr>
            </w:pPr>
            <w:r w:rsidRPr="009722DC">
              <w:rPr>
                <w:rFonts w:ascii="仿宋_GB2312" w:eastAsia="仿宋_GB2312" w:hAnsi="仿宋" w:cs="方正楷体简体" w:hint="eastAsia"/>
                <w:sz w:val="28"/>
                <w:szCs w:val="28"/>
              </w:rPr>
              <w:t>3、</w:t>
            </w:r>
            <w:r w:rsidR="00C30BD5" w:rsidRPr="009722DC">
              <w:rPr>
                <w:rFonts w:ascii="仿宋_GB2312" w:eastAsia="仿宋_GB2312" w:hAnsi="仿宋" w:cs="方正楷体简体" w:hint="eastAsia"/>
                <w:sz w:val="28"/>
                <w:szCs w:val="28"/>
              </w:rPr>
              <w:t>①部队转业干部</w:t>
            </w:r>
            <w:r w:rsidR="000924EA" w:rsidRPr="009722DC">
              <w:rPr>
                <w:rFonts w:ascii="仿宋_GB2312" w:eastAsia="仿宋_GB2312" w:hAnsi="仿宋" w:cs="方正楷体简体" w:hint="eastAsia"/>
                <w:sz w:val="28"/>
                <w:szCs w:val="28"/>
              </w:rPr>
              <w:t>或</w:t>
            </w:r>
            <w:r w:rsidR="00C30BD5" w:rsidRPr="009722DC">
              <w:rPr>
                <w:rFonts w:ascii="仿宋_GB2312" w:eastAsia="仿宋_GB2312" w:hAnsi="仿宋" w:cs="方正楷体简体" w:hint="eastAsia"/>
                <w:sz w:val="28"/>
                <w:szCs w:val="28"/>
              </w:rPr>
              <w:t>退役士兵作为专职管理人员的，每提供1名，得</w:t>
            </w:r>
            <w:r w:rsidR="00C30BD5" w:rsidRPr="009722DC">
              <w:rPr>
                <w:rFonts w:ascii="仿宋_GB2312" w:eastAsia="仿宋_GB2312" w:hAnsi="仿宋" w:cs="方正楷体简体"/>
                <w:sz w:val="28"/>
                <w:szCs w:val="28"/>
              </w:rPr>
              <w:t>1</w:t>
            </w:r>
            <w:r w:rsidR="00C30BD5" w:rsidRPr="009722DC">
              <w:rPr>
                <w:rFonts w:ascii="仿宋_GB2312" w:eastAsia="仿宋_GB2312" w:hAnsi="仿宋" w:cs="方正楷体简体" w:hint="eastAsia"/>
                <w:sz w:val="28"/>
                <w:szCs w:val="28"/>
              </w:rPr>
              <w:t>分，最高得2分；</w:t>
            </w:r>
          </w:p>
          <w:p w:rsidR="005D248E" w:rsidRPr="009722DC" w:rsidRDefault="00C30BD5" w:rsidP="008A1A16">
            <w:pPr>
              <w:widowControl/>
              <w:spacing w:line="500" w:lineRule="exact"/>
              <w:jc w:val="left"/>
              <w:rPr>
                <w:rFonts w:ascii="仿宋_GB2312" w:eastAsia="仿宋_GB2312" w:hAnsi="仿宋" w:cs="方正楷体简体"/>
                <w:sz w:val="28"/>
                <w:szCs w:val="28"/>
              </w:rPr>
            </w:pPr>
            <w:r w:rsidRPr="009722DC">
              <w:rPr>
                <mc:AlternateContent>
                  <mc:Choice Requires="w16se">
                    <w:rFonts w:ascii="仿宋_GB2312" w:eastAsia="仿宋_GB2312" w:hAnsi="仿宋" w:cs="方正楷体简体" w:hint="eastAsia"/>
                  </mc:Choice>
                  <mc:Fallback>
                    <w:rFonts w:ascii="宋体" w:hAnsi="宋体" w:cs="宋体" w:hint="eastAsia"/>
                  </mc:Fallback>
                </mc:AlternateContent>
                <w:sz w:val="28"/>
                <w:szCs w:val="28"/>
              </w:rPr>
              <mc:AlternateContent>
                <mc:Choice Requires="w16se">
                  <w16se:symEx w16se:font="宋体" w16se:char="2461"/>
                </mc:Choice>
                <mc:Fallback>
                  <w:t>②</w:t>
                </mc:Fallback>
              </mc:AlternateContent>
            </w:r>
            <w:r w:rsidR="003D3DD8" w:rsidRPr="009722DC">
              <w:rPr>
                <w:rFonts w:ascii="仿宋_GB2312" w:eastAsia="仿宋_GB2312" w:hAnsi="仿宋" w:cs="方正楷体简体" w:hint="eastAsia"/>
                <w:sz w:val="28"/>
                <w:szCs w:val="28"/>
              </w:rPr>
              <w:t>管理人员中配备市级</w:t>
            </w:r>
            <w:r w:rsidR="00AC61D5" w:rsidRPr="009722DC">
              <w:rPr>
                <w:rFonts w:ascii="仿宋_GB2312" w:eastAsia="仿宋_GB2312" w:hAnsi="仿宋" w:cs="方正楷体简体" w:hint="eastAsia"/>
                <w:sz w:val="28"/>
                <w:szCs w:val="28"/>
              </w:rPr>
              <w:t>及</w:t>
            </w:r>
            <w:r w:rsidR="003D3DD8" w:rsidRPr="009722DC">
              <w:rPr>
                <w:rFonts w:ascii="仿宋_GB2312" w:eastAsia="仿宋_GB2312" w:hAnsi="仿宋" w:cs="方正楷体简体" w:hint="eastAsia"/>
                <w:sz w:val="28"/>
                <w:szCs w:val="28"/>
              </w:rPr>
              <w:t>以上“最美退役军人”称号优秀退役军人的，得3分，否则不得分</w:t>
            </w:r>
            <w:r w:rsidR="005D248E" w:rsidRPr="009722DC">
              <w:rPr>
                <w:rFonts w:ascii="仿宋_GB2312" w:eastAsia="仿宋_GB2312" w:hAnsi="仿宋" w:cs="方正楷体简体" w:hint="eastAsia"/>
                <w:sz w:val="28"/>
                <w:szCs w:val="28"/>
              </w:rPr>
              <w:t>。</w:t>
            </w:r>
          </w:p>
          <w:p w:rsidR="005D248E" w:rsidRPr="009722DC" w:rsidRDefault="006E0E64" w:rsidP="008A1A16">
            <w:pPr>
              <w:widowControl/>
              <w:spacing w:line="500" w:lineRule="exact"/>
              <w:jc w:val="left"/>
              <w:rPr>
                <w:rFonts w:ascii="仿宋_GB2312" w:eastAsia="仿宋_GB2312" w:hAnsi="仿宋" w:cs="方正楷体简体"/>
                <w:sz w:val="28"/>
                <w:szCs w:val="28"/>
              </w:rPr>
            </w:pPr>
            <w:r w:rsidRPr="009722DC">
              <w:rPr>
                <w:rFonts w:ascii="仿宋_GB2312" w:eastAsia="仿宋_GB2312" w:hAnsi="仿宋" w:cs="方正楷体简体" w:hint="eastAsia"/>
                <w:sz w:val="28"/>
                <w:szCs w:val="28"/>
              </w:rPr>
              <w:t>注：投标文件中需提供</w:t>
            </w:r>
            <w:r w:rsidR="005D248E" w:rsidRPr="009722DC">
              <w:rPr>
                <w:rFonts w:ascii="仿宋_GB2312" w:eastAsia="仿宋_GB2312" w:hAnsi="仿宋" w:cs="方正楷体简体" w:hint="eastAsia"/>
                <w:sz w:val="28"/>
                <w:szCs w:val="28"/>
              </w:rPr>
              <w:t>管理人员相关证书、</w:t>
            </w:r>
            <w:r w:rsidR="00EC473A" w:rsidRPr="009722DC">
              <w:rPr>
                <w:rFonts w:ascii="仿宋_GB2312" w:eastAsia="仿宋_GB2312" w:hAnsi="仿宋" w:cs="方正楷体简体" w:hint="eastAsia"/>
                <w:sz w:val="28"/>
                <w:szCs w:val="28"/>
              </w:rPr>
              <w:t>本单位</w:t>
            </w:r>
            <w:r w:rsidR="005D248E" w:rsidRPr="009722DC">
              <w:rPr>
                <w:rFonts w:ascii="仿宋_GB2312" w:eastAsia="仿宋_GB2312" w:hAnsi="仿宋" w:cs="方正楷体简体" w:hint="eastAsia"/>
                <w:sz w:val="28"/>
                <w:szCs w:val="28"/>
              </w:rPr>
              <w:t>近一个月的社保缴纳证明或劳动合同等资料扫描件，</w:t>
            </w:r>
            <w:r w:rsidR="00C30BD5" w:rsidRPr="009722DC">
              <w:rPr>
                <w:rFonts w:ascii="仿宋_GB2312" w:eastAsia="仿宋_GB2312" w:hAnsi="仿宋" w:cs="方正楷体简体" w:hint="eastAsia"/>
                <w:sz w:val="28"/>
                <w:szCs w:val="28"/>
              </w:rPr>
              <w:t>同一人员不重复计分，</w:t>
            </w:r>
            <w:r w:rsidR="005D248E" w:rsidRPr="009722DC">
              <w:rPr>
                <w:rFonts w:ascii="仿宋_GB2312" w:eastAsia="仿宋_GB2312" w:hAnsi="仿宋" w:cs="方正楷体简体" w:hint="eastAsia"/>
                <w:sz w:val="28"/>
                <w:szCs w:val="28"/>
              </w:rPr>
              <w:t>未提供或提供不符合要求的不得分。</w:t>
            </w:r>
          </w:p>
        </w:tc>
        <w:tc>
          <w:tcPr>
            <w:tcW w:w="1000" w:type="dxa"/>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客观分</w:t>
            </w:r>
          </w:p>
        </w:tc>
        <w:tc>
          <w:tcPr>
            <w:tcW w:w="918" w:type="dxa"/>
            <w:vAlign w:val="center"/>
          </w:tcPr>
          <w:p w:rsidR="005D248E" w:rsidRDefault="00C30BD5"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sz w:val="28"/>
                <w:szCs w:val="28"/>
              </w:rPr>
              <w:t>5</w:t>
            </w:r>
            <w:r w:rsidR="005D248E">
              <w:rPr>
                <w:rFonts w:ascii="仿宋_GB2312" w:eastAsia="仿宋_GB2312" w:hAnsi="宋体" w:cs="方正楷体简体" w:hint="eastAsia"/>
                <w:sz w:val="28"/>
                <w:szCs w:val="28"/>
              </w:rPr>
              <w:t>.00</w:t>
            </w:r>
          </w:p>
        </w:tc>
      </w:tr>
      <w:tr w:rsidR="005D248E" w:rsidTr="008A1A16">
        <w:trPr>
          <w:trHeight w:val="984"/>
          <w:jc w:val="center"/>
        </w:trPr>
        <w:tc>
          <w:tcPr>
            <w:tcW w:w="728" w:type="dxa"/>
            <w:tcBorders>
              <w:right w:val="single" w:sz="4" w:space="0" w:color="auto"/>
            </w:tcBorders>
            <w:vAlign w:val="center"/>
          </w:tcPr>
          <w:p w:rsidR="005D248E" w:rsidRDefault="005D248E" w:rsidP="00D40AA4">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w:t>
            </w:r>
            <w:r w:rsidR="00D40AA4">
              <w:rPr>
                <w:rFonts w:ascii="仿宋_GB2312" w:eastAsia="仿宋_GB2312" w:hAnsi="黑体" w:cs="方正楷体简体"/>
                <w:kern w:val="2"/>
                <w:sz w:val="28"/>
                <w:szCs w:val="28"/>
              </w:rPr>
              <w:t>5</w:t>
            </w:r>
          </w:p>
        </w:tc>
        <w:tc>
          <w:tcPr>
            <w:tcW w:w="731" w:type="dxa"/>
            <w:tcBorders>
              <w:top w:val="single" w:sz="4" w:space="0" w:color="auto"/>
              <w:left w:val="single" w:sz="4" w:space="0" w:color="auto"/>
              <w:bottom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技术</w:t>
            </w:r>
          </w:p>
        </w:tc>
        <w:tc>
          <w:tcPr>
            <w:tcW w:w="1108" w:type="dxa"/>
            <w:vAlign w:val="center"/>
          </w:tcPr>
          <w:p w:rsidR="005D248E" w:rsidRDefault="005D248E" w:rsidP="008A1A16">
            <w:pPr>
              <w:pStyle w:val="af6"/>
              <w:widowControl/>
              <w:spacing w:line="480" w:lineRule="exact"/>
              <w:ind w:firstLine="0"/>
              <w:jc w:val="center"/>
              <w:rPr>
                <w:rFonts w:ascii="仿宋_GB2312" w:eastAsia="仿宋_GB2312" w:hAnsi="仿宋" w:cs="方正楷体简体"/>
                <w:kern w:val="0"/>
                <w:sz w:val="28"/>
                <w:szCs w:val="28"/>
              </w:rPr>
            </w:pPr>
            <w:r>
              <w:rPr>
                <w:rFonts w:ascii="仿宋_GB2312" w:eastAsia="仿宋_GB2312" w:hAnsi="仿宋" w:cs="方正楷体简体" w:hint="eastAsia"/>
                <w:kern w:val="0"/>
                <w:sz w:val="28"/>
                <w:szCs w:val="28"/>
              </w:rPr>
              <w:t>培训条件</w:t>
            </w:r>
          </w:p>
        </w:tc>
        <w:tc>
          <w:tcPr>
            <w:tcW w:w="5467" w:type="dxa"/>
          </w:tcPr>
          <w:p w:rsidR="005D248E" w:rsidRPr="00EE581F" w:rsidRDefault="005D248E" w:rsidP="00670F50">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评委审核</w:t>
            </w:r>
            <w:r w:rsidRPr="00EE581F">
              <w:rPr>
                <w:rFonts w:ascii="仿宋_GB2312" w:eastAsia="仿宋_GB2312" w:hAnsi="仿宋" w:cs="方正楷体简体" w:hint="eastAsia"/>
                <w:sz w:val="28"/>
                <w:szCs w:val="28"/>
              </w:rPr>
              <w:t>各投标人投标文件中提报的</w:t>
            </w:r>
            <w:r w:rsidR="00EE581F" w:rsidRPr="00EE581F">
              <w:rPr>
                <w:rFonts w:ascii="仿宋_GB2312" w:eastAsia="仿宋_GB2312" w:hAnsi="仿宋" w:cs="方正楷体简体" w:hint="eastAsia"/>
                <w:sz w:val="28"/>
                <w:szCs w:val="28"/>
              </w:rPr>
              <w:t>培训条件（包括</w:t>
            </w:r>
            <w:r w:rsidR="009C08CE">
              <w:rPr>
                <w:rFonts w:ascii="仿宋_GB2312" w:eastAsia="仿宋_GB2312" w:hAnsi="仿宋" w:cs="方正楷体简体" w:hint="eastAsia"/>
                <w:sz w:val="28"/>
                <w:szCs w:val="28"/>
              </w:rPr>
              <w:t>但</w:t>
            </w:r>
            <w:r w:rsidR="00EE581F" w:rsidRPr="00EE581F">
              <w:rPr>
                <w:rFonts w:ascii="仿宋_GB2312" w:eastAsia="仿宋_GB2312" w:hAnsi="仿宋" w:cs="方正楷体简体" w:hint="eastAsia"/>
                <w:sz w:val="28"/>
                <w:szCs w:val="28"/>
              </w:rPr>
              <w:t>不限于培训场地、</w:t>
            </w:r>
            <w:r w:rsidR="009C08CE" w:rsidRPr="009C08CE">
              <w:rPr>
                <w:rFonts w:ascii="仿宋_GB2312" w:eastAsia="仿宋_GB2312" w:hAnsi="仿宋" w:cs="方正楷体简体" w:hint="eastAsia"/>
                <w:sz w:val="28"/>
                <w:szCs w:val="28"/>
              </w:rPr>
              <w:t>实训场所</w:t>
            </w:r>
            <w:r w:rsidR="009C08CE">
              <w:rPr>
                <w:rFonts w:ascii="仿宋_GB2312" w:eastAsia="仿宋_GB2312" w:hAnsi="仿宋" w:cs="方正楷体简体" w:hint="eastAsia"/>
                <w:sz w:val="28"/>
                <w:szCs w:val="28"/>
              </w:rPr>
              <w:t>、</w:t>
            </w:r>
            <w:r w:rsidR="00EE581F" w:rsidRPr="00EE581F">
              <w:rPr>
                <w:rFonts w:ascii="仿宋_GB2312" w:eastAsia="仿宋_GB2312" w:hAnsi="仿宋" w:cs="方正楷体简体" w:hint="eastAsia"/>
                <w:sz w:val="28"/>
                <w:szCs w:val="28"/>
              </w:rPr>
              <w:t>食宿场所、基础设施、教学设备、教材及其他设施设备等）情况</w:t>
            </w:r>
            <w:r w:rsidRPr="00EE581F">
              <w:rPr>
                <w:rFonts w:ascii="仿宋_GB2312" w:eastAsia="仿宋_GB2312" w:hAnsi="仿宋" w:cs="方正楷体简体" w:hint="eastAsia"/>
                <w:sz w:val="28"/>
                <w:szCs w:val="28"/>
              </w:rPr>
              <w:t>，按照以下标准以1分为单位进行打分：</w:t>
            </w:r>
          </w:p>
          <w:p w:rsidR="00EE581F" w:rsidRPr="00EE581F" w:rsidRDefault="00EE581F" w:rsidP="00EE581F">
            <w:pPr>
              <w:widowControl/>
              <w:spacing w:line="500" w:lineRule="exact"/>
              <w:jc w:val="left"/>
              <w:rPr>
                <w:rFonts w:ascii="仿宋_GB2312" w:eastAsia="仿宋_GB2312" w:hAnsi="仿宋" w:cs="方正楷体简体"/>
                <w:sz w:val="28"/>
                <w:szCs w:val="28"/>
              </w:rPr>
            </w:pPr>
            <w:r w:rsidRPr="00EE581F">
              <w:rPr>
                <w:rFonts w:ascii="仿宋_GB2312" w:eastAsia="仿宋_GB2312" w:hAnsi="仿宋" w:cs="方正楷体简体" w:hint="eastAsia"/>
                <w:sz w:val="28"/>
                <w:szCs w:val="28"/>
              </w:rPr>
              <w:t>【11分-15分】:在培训所在区县具有固定培训场地，有良好的照明、冷暖、通风条件,桌椅、讲台和黑板、多媒体等设施齐全、配备合理、完善；基础设施、教学设备、教材及其他设施设备配备齐全、数量充足、设备先进程度高；食宿场所环境卫生、安全性好；完全符合培训要求；</w:t>
            </w:r>
          </w:p>
          <w:p w:rsidR="00EE581F" w:rsidRPr="00EE581F" w:rsidRDefault="00EE581F" w:rsidP="00EE581F">
            <w:pPr>
              <w:widowControl/>
              <w:spacing w:line="500" w:lineRule="exact"/>
              <w:jc w:val="left"/>
              <w:rPr>
                <w:rFonts w:ascii="仿宋_GB2312" w:eastAsia="仿宋_GB2312" w:hAnsi="仿宋" w:cs="方正楷体简体"/>
                <w:sz w:val="28"/>
                <w:szCs w:val="28"/>
              </w:rPr>
            </w:pPr>
            <w:r w:rsidRPr="00EE581F">
              <w:rPr>
                <w:rFonts w:ascii="仿宋_GB2312" w:eastAsia="仿宋_GB2312" w:hAnsi="仿宋" w:cs="方正楷体简体" w:hint="eastAsia"/>
                <w:sz w:val="28"/>
                <w:szCs w:val="28"/>
              </w:rPr>
              <w:t>【6分-10分】:培训场地、基础设施、教学设备、教材及其他设施设备配备基本合理，</w:t>
            </w:r>
            <w:r w:rsidRPr="00EE581F">
              <w:rPr>
                <w:rFonts w:ascii="仿宋_GB2312" w:eastAsia="仿宋_GB2312" w:hAnsi="仿宋" w:cs="方正楷体简体" w:hint="eastAsia"/>
                <w:sz w:val="28"/>
                <w:szCs w:val="28"/>
              </w:rPr>
              <w:lastRenderedPageBreak/>
              <w:t>设备较先进，食宿场所环境卫生、安全性较好；基本符合培训要求；</w:t>
            </w:r>
          </w:p>
          <w:p w:rsidR="00EE581F" w:rsidRPr="00EE581F" w:rsidRDefault="00EE581F" w:rsidP="00EE581F">
            <w:pPr>
              <w:widowControl/>
              <w:spacing w:line="500" w:lineRule="exact"/>
              <w:jc w:val="left"/>
              <w:rPr>
                <w:rFonts w:ascii="仿宋_GB2312" w:eastAsia="仿宋_GB2312" w:hAnsi="仿宋" w:cs="方正楷体简体"/>
                <w:sz w:val="28"/>
                <w:szCs w:val="28"/>
              </w:rPr>
            </w:pPr>
            <w:r w:rsidRPr="00EE581F">
              <w:rPr>
                <w:rFonts w:ascii="仿宋_GB2312" w:eastAsia="仿宋_GB2312" w:hAnsi="仿宋" w:cs="方正楷体简体" w:hint="eastAsia"/>
                <w:sz w:val="28"/>
                <w:szCs w:val="28"/>
              </w:rPr>
              <w:t>【1分-5分】:培训场地、基础设施、教学设备、教材及其他设施设备配备、食宿场所环境卫生、安全性等相对简陋；</w:t>
            </w:r>
          </w:p>
          <w:p w:rsidR="00D3777A" w:rsidRDefault="00EE581F" w:rsidP="00EE581F">
            <w:pPr>
              <w:widowControl/>
              <w:spacing w:line="500" w:lineRule="exact"/>
              <w:jc w:val="left"/>
              <w:rPr>
                <w:rFonts w:ascii="仿宋_GB2312" w:eastAsia="仿宋_GB2312" w:hAnsi="仿宋" w:cs="方正楷体简体"/>
                <w:sz w:val="28"/>
                <w:szCs w:val="28"/>
              </w:rPr>
            </w:pPr>
            <w:r w:rsidRPr="00EE581F">
              <w:rPr>
                <w:rFonts w:ascii="仿宋_GB2312" w:eastAsia="仿宋_GB2312" w:hAnsi="仿宋" w:cs="方正楷体简体" w:hint="eastAsia"/>
                <w:sz w:val="28"/>
                <w:szCs w:val="28"/>
              </w:rPr>
              <w:t>未提供相关描述的不得分。</w:t>
            </w:r>
          </w:p>
          <w:p w:rsidR="005D248E" w:rsidRPr="00342E25" w:rsidRDefault="005D248E" w:rsidP="00C8135E">
            <w:pPr>
              <w:widowControl/>
              <w:spacing w:line="500" w:lineRule="exact"/>
              <w:jc w:val="left"/>
              <w:rPr>
                <w:rFonts w:ascii="仿宋_GB2312" w:eastAsia="仿宋_GB2312" w:hAnsi="仿宋_GB2312" w:cs="仿宋_GB2312"/>
                <w:kern w:val="2"/>
                <w:sz w:val="28"/>
                <w:szCs w:val="28"/>
              </w:rPr>
            </w:pPr>
            <w:r>
              <w:rPr>
                <w:rFonts w:ascii="仿宋_GB2312" w:eastAsia="仿宋_GB2312" w:hAnsi="仿宋" w:cs="方正楷体简体" w:hint="eastAsia"/>
                <w:sz w:val="28"/>
                <w:szCs w:val="28"/>
              </w:rPr>
              <w:t>注：</w:t>
            </w:r>
            <w:r w:rsidR="00C8135E">
              <w:rPr>
                <w:rFonts w:ascii="仿宋_GB2312" w:eastAsia="仿宋_GB2312" w:hAnsi="仿宋_GB2312" w:cs="仿宋_GB2312" w:hint="eastAsia"/>
                <w:kern w:val="2"/>
                <w:sz w:val="28"/>
                <w:szCs w:val="28"/>
              </w:rPr>
              <w:t>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1000" w:type="dxa"/>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18" w:type="dxa"/>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15</w:t>
            </w:r>
            <w:r>
              <w:rPr>
                <w:rFonts w:ascii="仿宋_GB2312" w:eastAsia="仿宋_GB2312" w:hAnsi="宋体" w:cs="方正楷体简体"/>
                <w:sz w:val="28"/>
                <w:szCs w:val="28"/>
              </w:rPr>
              <w:t>.00</w:t>
            </w:r>
          </w:p>
        </w:tc>
      </w:tr>
      <w:tr w:rsidR="005D248E" w:rsidTr="008A1A16">
        <w:trPr>
          <w:trHeight w:val="984"/>
          <w:jc w:val="center"/>
        </w:trPr>
        <w:tc>
          <w:tcPr>
            <w:tcW w:w="728" w:type="dxa"/>
            <w:tcBorders>
              <w:right w:val="single" w:sz="4" w:space="0" w:color="auto"/>
            </w:tcBorders>
            <w:vAlign w:val="center"/>
          </w:tcPr>
          <w:p w:rsidR="005D248E" w:rsidRDefault="005D248E" w:rsidP="00D40AA4">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1.0</w:t>
            </w:r>
            <w:r w:rsidR="00D40AA4">
              <w:rPr>
                <w:rFonts w:ascii="仿宋_GB2312" w:eastAsia="仿宋_GB2312" w:hAnsi="宋体" w:cs="方正楷体简体"/>
                <w:sz w:val="28"/>
                <w:szCs w:val="28"/>
              </w:rPr>
              <w:t>6</w:t>
            </w:r>
          </w:p>
        </w:tc>
        <w:tc>
          <w:tcPr>
            <w:tcW w:w="731" w:type="dxa"/>
            <w:tcBorders>
              <w:top w:val="single" w:sz="4" w:space="0" w:color="auto"/>
              <w:left w:val="single" w:sz="4" w:space="0" w:color="auto"/>
              <w:bottom w:val="single" w:sz="4" w:space="0" w:color="auto"/>
            </w:tcBorders>
            <w:shd w:val="clear" w:color="auto" w:fill="auto"/>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108" w:type="dxa"/>
            <w:vAlign w:val="center"/>
          </w:tcPr>
          <w:p w:rsidR="005D248E" w:rsidRDefault="005D248E" w:rsidP="008A1A16">
            <w:pPr>
              <w:pStyle w:val="af6"/>
              <w:widowControl/>
              <w:spacing w:line="520" w:lineRule="exact"/>
              <w:ind w:firstLine="0"/>
              <w:jc w:val="center"/>
              <w:rPr>
                <w:rFonts w:ascii="仿宋_GB2312" w:eastAsia="仿宋_GB2312" w:hAnsi="仿宋" w:cs="仿宋_GB2312"/>
                <w:sz w:val="28"/>
                <w:szCs w:val="28"/>
              </w:rPr>
            </w:pPr>
            <w:r>
              <w:rPr>
                <w:rFonts w:ascii="仿宋_GB2312" w:eastAsia="仿宋_GB2312" w:hAnsi="仿宋" w:cs="仿宋_GB2312" w:hint="eastAsia"/>
                <w:sz w:val="28"/>
                <w:szCs w:val="28"/>
              </w:rPr>
              <w:t>培训方案</w:t>
            </w:r>
          </w:p>
        </w:tc>
        <w:tc>
          <w:tcPr>
            <w:tcW w:w="5467" w:type="dxa"/>
          </w:tcPr>
          <w:p w:rsidR="005D248E" w:rsidRDefault="005D248E" w:rsidP="008A1A16">
            <w:pPr>
              <w:widowControl/>
              <w:spacing w:line="500" w:lineRule="exact"/>
              <w:ind w:firstLineChars="100" w:firstLine="280"/>
              <w:jc w:val="left"/>
              <w:rPr>
                <w:rFonts w:ascii="仿宋_GB2312" w:eastAsia="仿宋_GB2312" w:hAnsi="仿宋" w:cs="方正楷体简体"/>
                <w:sz w:val="28"/>
                <w:szCs w:val="28"/>
              </w:rPr>
            </w:pPr>
            <w:r>
              <w:rPr>
                <w:rFonts w:ascii="仿宋_GB2312" w:eastAsia="仿宋_GB2312" w:hAnsi="仿宋" w:cs="方正楷体简体" w:hint="eastAsia"/>
                <w:sz w:val="28"/>
                <w:szCs w:val="28"/>
              </w:rPr>
              <w:t>评委审核各投标人</w:t>
            </w:r>
            <w:r w:rsidR="0078559C">
              <w:rPr>
                <w:rFonts w:ascii="仿宋_GB2312" w:eastAsia="仿宋_GB2312" w:hAnsi="仿宋" w:cs="方正楷体简体" w:hint="eastAsia"/>
                <w:sz w:val="28"/>
                <w:szCs w:val="28"/>
              </w:rPr>
              <w:t>投标文件中</w:t>
            </w:r>
            <w:r>
              <w:rPr>
                <w:rFonts w:ascii="仿宋_GB2312" w:eastAsia="仿宋_GB2312" w:hAnsi="仿宋" w:cs="方正楷体简体" w:hint="eastAsia"/>
                <w:sz w:val="28"/>
                <w:szCs w:val="28"/>
              </w:rPr>
              <w:t>提报的培训方案</w:t>
            </w:r>
            <w:r w:rsidR="006F5EDA" w:rsidRPr="006F5EDA">
              <w:rPr>
                <w:rFonts w:ascii="仿宋_GB2312" w:eastAsia="仿宋_GB2312" w:hAnsi="仿宋" w:cs="方正楷体简体" w:hint="eastAsia"/>
                <w:sz w:val="28"/>
                <w:szCs w:val="28"/>
              </w:rPr>
              <w:t>（包括但不限于培训计划、培训人员住宿条件及安排、培训人员培训期间饮食安排、培训人员往来车辆接送计划安排、培训的便利性、相关培训管理制度等内容）</w:t>
            </w:r>
            <w:r>
              <w:rPr>
                <w:rFonts w:ascii="仿宋_GB2312" w:eastAsia="仿宋_GB2312" w:hAnsi="仿宋" w:cs="方正楷体简体" w:hint="eastAsia"/>
                <w:sz w:val="28"/>
                <w:szCs w:val="28"/>
              </w:rPr>
              <w:t>进行综合评审，按照以下标准以1分为单位进行打分：</w:t>
            </w:r>
          </w:p>
          <w:p w:rsidR="005D248E" w:rsidRDefault="005D248E" w:rsidP="008A1A1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w:t>
            </w:r>
            <w:r w:rsidR="008007FA">
              <w:rPr>
                <w:rFonts w:ascii="仿宋_GB2312" w:eastAsia="仿宋_GB2312" w:hAnsi="仿宋" w:cs="方正楷体简体"/>
                <w:sz w:val="28"/>
                <w:szCs w:val="28"/>
              </w:rPr>
              <w:t>4</w:t>
            </w:r>
            <w:r>
              <w:rPr>
                <w:rFonts w:ascii="仿宋_GB2312" w:eastAsia="仿宋_GB2312" w:hAnsi="仿宋" w:cs="方正楷体简体" w:hint="eastAsia"/>
                <w:sz w:val="28"/>
                <w:szCs w:val="28"/>
              </w:rPr>
              <w:t>分-2</w:t>
            </w:r>
            <w:r w:rsidR="008007FA">
              <w:rPr>
                <w:rFonts w:ascii="仿宋_GB2312" w:eastAsia="仿宋_GB2312" w:hAnsi="仿宋" w:cs="方正楷体简体"/>
                <w:sz w:val="28"/>
                <w:szCs w:val="28"/>
              </w:rPr>
              <w:t>0</w:t>
            </w:r>
            <w:r>
              <w:rPr>
                <w:rFonts w:ascii="仿宋_GB2312" w:eastAsia="仿宋_GB2312" w:hAnsi="仿宋" w:cs="方正楷体简体" w:hint="eastAsia"/>
                <w:sz w:val="28"/>
                <w:szCs w:val="28"/>
              </w:rPr>
              <w:t>分】：培训方案详细、</w:t>
            </w:r>
            <w:r w:rsidR="0078559C" w:rsidRPr="0078559C">
              <w:rPr>
                <w:rFonts w:ascii="仿宋_GB2312" w:eastAsia="仿宋_GB2312" w:hAnsi="仿宋" w:cs="方正楷体简体" w:hint="eastAsia"/>
                <w:sz w:val="28"/>
                <w:szCs w:val="28"/>
              </w:rPr>
              <w:t>系统科学、</w:t>
            </w:r>
            <w:r w:rsidR="006F6C26">
              <w:rPr>
                <w:rFonts w:ascii="仿宋_GB2312" w:eastAsia="仿宋_GB2312" w:hAnsi="仿宋" w:cs="方正楷体简体" w:hint="eastAsia"/>
                <w:sz w:val="28"/>
                <w:szCs w:val="28"/>
              </w:rPr>
              <w:t>表述清晰、</w:t>
            </w:r>
            <w:r w:rsidR="006F6C26" w:rsidRPr="006F6C26">
              <w:rPr>
                <w:rFonts w:ascii="仿宋_GB2312" w:eastAsia="仿宋_GB2312" w:hAnsi="仿宋" w:cs="方正楷体简体" w:hint="eastAsia"/>
                <w:sz w:val="28"/>
                <w:szCs w:val="28"/>
              </w:rPr>
              <w:t>培训机制健全，制度完善，管理规范</w:t>
            </w:r>
            <w:r w:rsidR="006F6C26">
              <w:rPr>
                <w:rFonts w:ascii="仿宋_GB2312" w:eastAsia="仿宋_GB2312" w:hAnsi="仿宋" w:cs="方正楷体简体" w:hint="eastAsia"/>
                <w:sz w:val="28"/>
                <w:szCs w:val="28"/>
              </w:rPr>
              <w:t>，</w:t>
            </w:r>
            <w:r>
              <w:rPr>
                <w:rFonts w:ascii="仿宋_GB2312" w:eastAsia="仿宋_GB2312" w:hAnsi="仿宋" w:cs="方正楷体简体" w:hint="eastAsia"/>
                <w:sz w:val="28"/>
                <w:szCs w:val="28"/>
              </w:rPr>
              <w:t>覆盖面广、内容有针对性、方案安排合理可行，与本项目实际需求匹配度高，方案能很好的满足项目的</w:t>
            </w:r>
            <w:r w:rsidR="0078559C">
              <w:rPr>
                <w:rFonts w:ascii="仿宋_GB2312" w:eastAsia="仿宋_GB2312" w:hAnsi="仿宋" w:cs="方正楷体简体" w:hint="eastAsia"/>
                <w:sz w:val="28"/>
                <w:szCs w:val="28"/>
              </w:rPr>
              <w:t>培训</w:t>
            </w:r>
            <w:r>
              <w:rPr>
                <w:rFonts w:ascii="仿宋_GB2312" w:eastAsia="仿宋_GB2312" w:hAnsi="仿宋" w:cs="方正楷体简体" w:hint="eastAsia"/>
                <w:sz w:val="28"/>
                <w:szCs w:val="28"/>
              </w:rPr>
              <w:t>要求；</w:t>
            </w:r>
          </w:p>
          <w:p w:rsidR="005D248E" w:rsidRDefault="005D248E" w:rsidP="008A1A1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w:t>
            </w:r>
            <w:r w:rsidR="008007FA">
              <w:rPr>
                <w:rFonts w:ascii="仿宋_GB2312" w:eastAsia="仿宋_GB2312" w:hAnsi="仿宋" w:cs="方正楷体简体"/>
                <w:sz w:val="28"/>
                <w:szCs w:val="28"/>
              </w:rPr>
              <w:t>7</w:t>
            </w:r>
            <w:r>
              <w:rPr>
                <w:rFonts w:ascii="仿宋_GB2312" w:eastAsia="仿宋_GB2312" w:hAnsi="仿宋" w:cs="方正楷体简体" w:hint="eastAsia"/>
                <w:sz w:val="28"/>
                <w:szCs w:val="28"/>
              </w:rPr>
              <w:t>分-1</w:t>
            </w:r>
            <w:r w:rsidR="008007FA">
              <w:rPr>
                <w:rFonts w:ascii="仿宋_GB2312" w:eastAsia="仿宋_GB2312" w:hAnsi="仿宋" w:cs="方正楷体简体"/>
                <w:sz w:val="28"/>
                <w:szCs w:val="28"/>
              </w:rPr>
              <w:t>3</w:t>
            </w:r>
            <w:r>
              <w:rPr>
                <w:rFonts w:ascii="仿宋_GB2312" w:eastAsia="仿宋_GB2312" w:hAnsi="仿宋" w:cs="方正楷体简体" w:hint="eastAsia"/>
                <w:sz w:val="28"/>
                <w:szCs w:val="28"/>
              </w:rPr>
              <w:t>分】：培训方案较清晰、内容较完整，方案安排较具体有效，能够满足培训服务要求；</w:t>
            </w:r>
          </w:p>
          <w:p w:rsidR="005D248E" w:rsidRDefault="005D248E" w:rsidP="008A1A1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lastRenderedPageBreak/>
              <w:t>【1分-</w:t>
            </w:r>
            <w:r w:rsidR="008007FA">
              <w:rPr>
                <w:rFonts w:ascii="仿宋_GB2312" w:eastAsia="仿宋_GB2312" w:hAnsi="仿宋" w:cs="方正楷体简体"/>
                <w:sz w:val="28"/>
                <w:szCs w:val="28"/>
              </w:rPr>
              <w:t>6</w:t>
            </w:r>
            <w:r>
              <w:rPr>
                <w:rFonts w:ascii="仿宋_GB2312" w:eastAsia="仿宋_GB2312" w:hAnsi="仿宋" w:cs="方正楷体简体" w:hint="eastAsia"/>
                <w:sz w:val="28"/>
                <w:szCs w:val="28"/>
              </w:rPr>
              <w:t>分】：培训方案粗糙，内容简陋、</w:t>
            </w:r>
            <w:r w:rsidR="00A10727" w:rsidRPr="00A10727">
              <w:rPr>
                <w:rFonts w:ascii="仿宋_GB2312" w:eastAsia="仿宋_GB2312" w:hAnsi="仿宋" w:cs="方正楷体简体" w:hint="eastAsia"/>
                <w:sz w:val="28"/>
                <w:szCs w:val="28"/>
              </w:rPr>
              <w:t>仅能基本满足或不满足项目的培训要求</w:t>
            </w:r>
            <w:r>
              <w:rPr>
                <w:rFonts w:ascii="仿宋_GB2312" w:eastAsia="仿宋_GB2312" w:hAnsi="仿宋" w:cs="方正楷体简体" w:hint="eastAsia"/>
                <w:sz w:val="28"/>
                <w:szCs w:val="28"/>
              </w:rPr>
              <w:t>。</w:t>
            </w:r>
          </w:p>
          <w:p w:rsidR="005D248E" w:rsidRDefault="005D248E" w:rsidP="008A1A16">
            <w:pPr>
              <w:widowControl/>
              <w:spacing w:line="500" w:lineRule="exact"/>
              <w:jc w:val="left"/>
              <w:rPr>
                <w:rFonts w:ascii="仿宋_GB2312" w:eastAsia="仿宋_GB2312" w:hAnsi="仿宋"/>
                <w:sz w:val="28"/>
                <w:szCs w:val="28"/>
              </w:rPr>
            </w:pPr>
            <w:r>
              <w:rPr>
                <w:rFonts w:ascii="仿宋_GB2312" w:eastAsia="仿宋_GB2312" w:hAnsi="仿宋" w:cs="方正楷体简体" w:hint="eastAsia"/>
                <w:sz w:val="28"/>
                <w:szCs w:val="28"/>
              </w:rPr>
              <w:t>未提供相关描述的本项不得分。</w:t>
            </w:r>
          </w:p>
        </w:tc>
        <w:tc>
          <w:tcPr>
            <w:tcW w:w="1000" w:type="dxa"/>
            <w:vAlign w:val="center"/>
          </w:tcPr>
          <w:p w:rsidR="005D248E" w:rsidRDefault="005D248E" w:rsidP="008A1A16">
            <w:pPr>
              <w:pStyle w:val="af6"/>
              <w:widowControl/>
              <w:spacing w:line="52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18" w:type="dxa"/>
            <w:vAlign w:val="center"/>
          </w:tcPr>
          <w:p w:rsidR="005D248E" w:rsidRDefault="005D248E" w:rsidP="008007FA">
            <w:pPr>
              <w:pStyle w:val="af6"/>
              <w:widowControl/>
              <w:spacing w:line="52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2</w:t>
            </w:r>
            <w:r w:rsidR="008007FA">
              <w:rPr>
                <w:rFonts w:ascii="仿宋_GB2312" w:eastAsia="仿宋_GB2312" w:hAnsi="宋体" w:cs="方正楷体简体"/>
                <w:sz w:val="28"/>
                <w:szCs w:val="28"/>
              </w:rPr>
              <w:t>0</w:t>
            </w:r>
            <w:r>
              <w:rPr>
                <w:rFonts w:ascii="仿宋_GB2312" w:eastAsia="仿宋_GB2312" w:hAnsi="宋体" w:cs="方正楷体简体" w:hint="eastAsia"/>
                <w:sz w:val="28"/>
                <w:szCs w:val="28"/>
              </w:rPr>
              <w:t>.00</w:t>
            </w:r>
          </w:p>
        </w:tc>
      </w:tr>
      <w:tr w:rsidR="005D248E" w:rsidTr="008A1A16">
        <w:trPr>
          <w:trHeight w:val="984"/>
          <w:jc w:val="center"/>
        </w:trPr>
        <w:tc>
          <w:tcPr>
            <w:tcW w:w="728" w:type="dxa"/>
            <w:tcBorders>
              <w:right w:val="single" w:sz="4" w:space="0" w:color="auto"/>
            </w:tcBorders>
            <w:vAlign w:val="center"/>
          </w:tcPr>
          <w:p w:rsidR="005D248E" w:rsidRDefault="005D248E" w:rsidP="00D40AA4">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1.0</w:t>
            </w:r>
            <w:r w:rsidR="00D40AA4">
              <w:rPr>
                <w:rFonts w:ascii="仿宋_GB2312" w:eastAsia="仿宋_GB2312" w:hAnsi="宋体" w:cs="方正楷体简体"/>
                <w:sz w:val="28"/>
                <w:szCs w:val="28"/>
              </w:rPr>
              <w:t>7</w:t>
            </w:r>
          </w:p>
        </w:tc>
        <w:tc>
          <w:tcPr>
            <w:tcW w:w="731" w:type="dxa"/>
            <w:tcBorders>
              <w:top w:val="single" w:sz="4" w:space="0" w:color="auto"/>
              <w:left w:val="single" w:sz="4" w:space="0" w:color="auto"/>
              <w:bottom w:val="single" w:sz="4" w:space="0" w:color="auto"/>
            </w:tcBorders>
            <w:shd w:val="clear" w:color="auto" w:fill="auto"/>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108" w:type="dxa"/>
            <w:vAlign w:val="center"/>
          </w:tcPr>
          <w:p w:rsidR="005D248E" w:rsidRDefault="005D248E" w:rsidP="008A1A1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服务质量保障措施</w:t>
            </w:r>
          </w:p>
        </w:tc>
        <w:tc>
          <w:tcPr>
            <w:tcW w:w="5467" w:type="dxa"/>
            <w:vAlign w:val="center"/>
          </w:tcPr>
          <w:p w:rsidR="005D248E" w:rsidRDefault="005D248E" w:rsidP="008A1A1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评委审核各投标人投标文件中提报的</w:t>
            </w:r>
            <w:r>
              <w:rPr>
                <w:rFonts w:ascii="仿宋_GB2312" w:eastAsia="仿宋_GB2312" w:hAnsi="宋体" w:cs="仿宋_GB2312" w:hint="eastAsia"/>
                <w:sz w:val="28"/>
                <w:szCs w:val="28"/>
              </w:rPr>
              <w:t>服务质量保障措施，主要包括</w:t>
            </w:r>
            <w:r>
              <w:rPr>
                <w:rFonts w:ascii="仿宋_GB2312" w:eastAsia="仿宋_GB2312" w:hAnsi="仿宋" w:cs="方正楷体简体" w:hint="eastAsia"/>
                <w:sz w:val="28"/>
                <w:szCs w:val="28"/>
              </w:rPr>
              <w:t>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馈（指单位填写的培训验收报告）等客户档案资料等方面情况，按照以下标准以1分为单位进行打分：</w:t>
            </w:r>
          </w:p>
          <w:p w:rsidR="005D248E" w:rsidRDefault="005D248E" w:rsidP="008A1A1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w:t>
            </w:r>
            <w:r w:rsidR="00780AFC">
              <w:rPr>
                <w:rFonts w:ascii="仿宋_GB2312" w:eastAsia="仿宋_GB2312" w:hAnsi="仿宋" w:cs="方正楷体简体"/>
                <w:sz w:val="28"/>
                <w:szCs w:val="28"/>
              </w:rPr>
              <w:t>11</w:t>
            </w:r>
            <w:r>
              <w:rPr>
                <w:rFonts w:ascii="仿宋_GB2312" w:eastAsia="仿宋_GB2312" w:hAnsi="仿宋" w:cs="方正楷体简体" w:hint="eastAsia"/>
                <w:sz w:val="28"/>
                <w:szCs w:val="28"/>
              </w:rPr>
              <w:t>分-</w:t>
            </w:r>
            <w:r w:rsidR="00780AFC">
              <w:rPr>
                <w:rFonts w:ascii="仿宋_GB2312" w:eastAsia="仿宋_GB2312" w:hAnsi="仿宋" w:cs="方正楷体简体"/>
                <w:sz w:val="28"/>
                <w:szCs w:val="28"/>
              </w:rPr>
              <w:t>15</w:t>
            </w:r>
            <w:r>
              <w:rPr>
                <w:rFonts w:ascii="仿宋_GB2312" w:eastAsia="仿宋_GB2312" w:hAnsi="仿宋" w:cs="方正楷体简体" w:hint="eastAsia"/>
                <w:sz w:val="28"/>
                <w:szCs w:val="28"/>
              </w:rPr>
              <w:t>分】服务质量保障措施内容非常详细，</w:t>
            </w:r>
            <w:r w:rsidR="00D63ED8" w:rsidRPr="00D63ED8">
              <w:rPr>
                <w:rFonts w:ascii="仿宋_GB2312" w:eastAsia="仿宋_GB2312" w:hAnsi="仿宋" w:cs="方正楷体简体" w:hint="eastAsia"/>
                <w:sz w:val="28"/>
                <w:szCs w:val="28"/>
              </w:rPr>
              <w:t>能很好的满足项目要求</w:t>
            </w:r>
            <w:r>
              <w:rPr>
                <w:rFonts w:ascii="仿宋_GB2312" w:eastAsia="仿宋_GB2312" w:hAnsi="仿宋" w:cs="方正楷体简体" w:hint="eastAsia"/>
                <w:sz w:val="28"/>
                <w:szCs w:val="28"/>
              </w:rPr>
              <w:t>；</w:t>
            </w:r>
          </w:p>
          <w:p w:rsidR="005D248E" w:rsidRDefault="005D248E" w:rsidP="008A1A1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w:t>
            </w:r>
            <w:r w:rsidR="00780AFC">
              <w:rPr>
                <w:rFonts w:ascii="仿宋_GB2312" w:eastAsia="仿宋_GB2312" w:hAnsi="仿宋" w:cs="方正楷体简体"/>
                <w:sz w:val="28"/>
                <w:szCs w:val="28"/>
              </w:rPr>
              <w:t>6</w:t>
            </w:r>
            <w:r>
              <w:rPr>
                <w:rFonts w:ascii="仿宋_GB2312" w:eastAsia="仿宋_GB2312" w:hAnsi="仿宋" w:cs="方正楷体简体" w:hint="eastAsia"/>
                <w:sz w:val="28"/>
                <w:szCs w:val="28"/>
              </w:rPr>
              <w:t>分-1</w:t>
            </w:r>
            <w:r w:rsidR="00780AFC">
              <w:rPr>
                <w:rFonts w:ascii="仿宋_GB2312" w:eastAsia="仿宋_GB2312" w:hAnsi="仿宋" w:cs="方正楷体简体"/>
                <w:sz w:val="28"/>
                <w:szCs w:val="28"/>
              </w:rPr>
              <w:t>0</w:t>
            </w:r>
            <w:r>
              <w:rPr>
                <w:rFonts w:ascii="仿宋_GB2312" w:eastAsia="仿宋_GB2312" w:hAnsi="仿宋" w:cs="方正楷体简体" w:hint="eastAsia"/>
                <w:sz w:val="28"/>
                <w:szCs w:val="28"/>
              </w:rPr>
              <w:t>分】服务质量保障措施内容较合理完善，</w:t>
            </w:r>
            <w:r w:rsidR="00D63ED8" w:rsidRPr="00D63ED8">
              <w:rPr>
                <w:rFonts w:ascii="仿宋_GB2312" w:eastAsia="仿宋_GB2312" w:hAnsi="仿宋" w:cs="方正楷体简体" w:hint="eastAsia"/>
                <w:sz w:val="28"/>
                <w:szCs w:val="28"/>
              </w:rPr>
              <w:t>基本能满足项目要求</w:t>
            </w:r>
            <w:r>
              <w:rPr>
                <w:rFonts w:ascii="仿宋_GB2312" w:eastAsia="仿宋_GB2312" w:hAnsi="仿宋" w:cs="方正楷体简体" w:hint="eastAsia"/>
                <w:sz w:val="28"/>
                <w:szCs w:val="28"/>
              </w:rPr>
              <w:t>；</w:t>
            </w:r>
          </w:p>
          <w:p w:rsidR="005D248E" w:rsidRDefault="00DC14B5" w:rsidP="008A1A1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sz w:val="28"/>
                <w:szCs w:val="28"/>
              </w:rPr>
              <w:pict>
                <v:rect id="KGD_Gobal1" o:spid="_x0000_s1027"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0288;visibility:hidden;mso-width-relative:page;mso-height-relative:page"/>
              </w:pict>
            </w:r>
            <w:r w:rsidR="005D248E">
              <w:rPr>
                <w:rFonts w:ascii="仿宋_GB2312" w:eastAsia="仿宋_GB2312" w:hAnsi="仿宋" w:cs="方正楷体简体" w:hint="eastAsia"/>
                <w:sz w:val="28"/>
                <w:szCs w:val="28"/>
              </w:rPr>
              <w:t>【1分-</w:t>
            </w:r>
            <w:r w:rsidR="00780AFC">
              <w:rPr>
                <w:rFonts w:ascii="仿宋_GB2312" w:eastAsia="仿宋_GB2312" w:hAnsi="仿宋" w:cs="方正楷体简体"/>
                <w:sz w:val="28"/>
                <w:szCs w:val="28"/>
              </w:rPr>
              <w:t>5</w:t>
            </w:r>
            <w:r w:rsidR="005D248E">
              <w:rPr>
                <w:rFonts w:ascii="仿宋_GB2312" w:eastAsia="仿宋_GB2312" w:hAnsi="仿宋" w:cs="方正楷体简体" w:hint="eastAsia"/>
                <w:sz w:val="28"/>
                <w:szCs w:val="28"/>
              </w:rPr>
              <w:t>分】服务质量保障措施内容较其它投标人不具有优势或存在一定的不足，可行性相对较差。</w:t>
            </w:r>
          </w:p>
          <w:p w:rsidR="005D248E" w:rsidRDefault="005D248E" w:rsidP="008A1A16">
            <w:pPr>
              <w:widowControl/>
              <w:spacing w:line="500" w:lineRule="exact"/>
              <w:jc w:val="left"/>
              <w:rPr>
                <w:rFonts w:ascii="仿宋_GB2312" w:eastAsia="仿宋_GB2312" w:hAnsi="黑体" w:cs="方正楷体简体"/>
                <w:kern w:val="2"/>
                <w:sz w:val="24"/>
                <w:szCs w:val="24"/>
              </w:rPr>
            </w:pPr>
            <w:r>
              <w:rPr>
                <w:rFonts w:ascii="仿宋_GB2312" w:eastAsia="仿宋_GB2312" w:hAnsi="仿宋" w:cs="方正楷体简体" w:hint="eastAsia"/>
                <w:sz w:val="28"/>
                <w:szCs w:val="28"/>
              </w:rPr>
              <w:t>未提供相关描述的本项不得分。</w:t>
            </w:r>
          </w:p>
        </w:tc>
        <w:tc>
          <w:tcPr>
            <w:tcW w:w="1000" w:type="dxa"/>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主观分</w:t>
            </w:r>
          </w:p>
        </w:tc>
        <w:tc>
          <w:tcPr>
            <w:tcW w:w="918" w:type="dxa"/>
            <w:vAlign w:val="center"/>
          </w:tcPr>
          <w:p w:rsidR="005D248E" w:rsidRDefault="00780AFC"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sz w:val="28"/>
                <w:szCs w:val="28"/>
              </w:rPr>
              <w:t>15</w:t>
            </w:r>
            <w:r w:rsidR="005D248E">
              <w:rPr>
                <w:rFonts w:ascii="仿宋_GB2312" w:eastAsia="仿宋_GB2312" w:hAnsi="宋体" w:cs="方正楷体简体" w:hint="eastAsia"/>
                <w:sz w:val="28"/>
                <w:szCs w:val="28"/>
              </w:rPr>
              <w:t>.00</w:t>
            </w:r>
          </w:p>
        </w:tc>
      </w:tr>
      <w:tr w:rsidR="005D248E" w:rsidTr="008A1A16">
        <w:trPr>
          <w:trHeight w:val="984"/>
          <w:jc w:val="center"/>
        </w:trPr>
        <w:tc>
          <w:tcPr>
            <w:tcW w:w="728" w:type="dxa"/>
            <w:tcBorders>
              <w:right w:val="single" w:sz="4" w:space="0" w:color="auto"/>
            </w:tcBorders>
            <w:vAlign w:val="center"/>
          </w:tcPr>
          <w:p w:rsidR="005D248E" w:rsidRDefault="005D248E" w:rsidP="00D40AA4">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sidR="00D40AA4">
              <w:rPr>
                <w:rFonts w:ascii="仿宋_GB2312" w:eastAsia="仿宋_GB2312" w:hAnsi="宋体" w:cs="方正楷体简体"/>
                <w:sz w:val="28"/>
                <w:szCs w:val="28"/>
              </w:rPr>
              <w:t>8</w:t>
            </w:r>
          </w:p>
        </w:tc>
        <w:tc>
          <w:tcPr>
            <w:tcW w:w="731" w:type="dxa"/>
            <w:tcBorders>
              <w:top w:val="single" w:sz="4" w:space="0" w:color="auto"/>
              <w:left w:val="single" w:sz="4" w:space="0" w:color="auto"/>
            </w:tcBorders>
            <w:shd w:val="clear" w:color="auto" w:fill="auto"/>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108" w:type="dxa"/>
            <w:vAlign w:val="center"/>
          </w:tcPr>
          <w:p w:rsidR="005D248E" w:rsidRDefault="005D248E" w:rsidP="008A1A1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服务承诺</w:t>
            </w:r>
          </w:p>
        </w:tc>
        <w:tc>
          <w:tcPr>
            <w:tcW w:w="5467" w:type="dxa"/>
            <w:vAlign w:val="center"/>
          </w:tcPr>
          <w:p w:rsidR="005D248E" w:rsidRDefault="005D248E" w:rsidP="008A1A16">
            <w:pPr>
              <w:pStyle w:val="af6"/>
              <w:widowControl/>
              <w:spacing w:line="500" w:lineRule="exact"/>
              <w:ind w:firstLineChars="100" w:firstLine="280"/>
              <w:rPr>
                <w:rFonts w:ascii="仿宋_GB2312" w:eastAsia="仿宋_GB2312" w:hAnsi="仿宋" w:cs="方正楷体简体"/>
                <w:sz w:val="28"/>
                <w:szCs w:val="28"/>
              </w:rPr>
            </w:pPr>
            <w:r>
              <w:rPr>
                <w:rFonts w:ascii="仿宋_GB2312" w:eastAsia="仿宋_GB2312" w:hAnsi="仿宋" w:cs="方正楷体简体" w:hint="eastAsia"/>
                <w:sz w:val="28"/>
                <w:szCs w:val="28"/>
              </w:rPr>
              <w:t>评委</w:t>
            </w:r>
            <w:r w:rsidR="00D63ED8">
              <w:rPr>
                <w:rFonts w:ascii="仿宋_GB2312" w:eastAsia="仿宋_GB2312" w:hAnsi="仿宋" w:cs="方正楷体简体" w:hint="eastAsia"/>
                <w:sz w:val="28"/>
                <w:szCs w:val="28"/>
              </w:rPr>
              <w:t>审核</w:t>
            </w:r>
            <w:r>
              <w:rPr>
                <w:rFonts w:ascii="仿宋_GB2312" w:eastAsia="仿宋_GB2312" w:hAnsi="仿宋" w:cs="方正楷体简体" w:hint="eastAsia"/>
                <w:sz w:val="28"/>
                <w:szCs w:val="28"/>
              </w:rPr>
              <w:t>各投标人</w:t>
            </w:r>
            <w:r w:rsidR="00D63ED8">
              <w:rPr>
                <w:rFonts w:ascii="仿宋_GB2312" w:eastAsia="仿宋_GB2312" w:hAnsi="仿宋" w:cs="方正楷体简体" w:hint="eastAsia"/>
                <w:sz w:val="28"/>
                <w:szCs w:val="28"/>
              </w:rPr>
              <w:t>投标文件中</w:t>
            </w:r>
            <w:r>
              <w:rPr>
                <w:rFonts w:ascii="仿宋_GB2312" w:eastAsia="仿宋_GB2312" w:hAnsi="仿宋" w:cs="方正楷体简体" w:hint="eastAsia"/>
                <w:sz w:val="28"/>
                <w:szCs w:val="28"/>
              </w:rPr>
              <w:t>提报的服务承诺情况进行综合评审，按照以下标准以1分为单位进行打分：</w:t>
            </w:r>
          </w:p>
          <w:p w:rsidR="005D248E" w:rsidRDefault="005D248E" w:rsidP="008A1A16">
            <w:pPr>
              <w:pStyle w:val="af6"/>
              <w:widowControl/>
              <w:spacing w:line="50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t>【8分-10分】：对所需培训讲师聘请的承诺、服务质量及进度保障措施、风险防范保障措施、后续服务保障方案等方面的内容承诺全</w:t>
            </w:r>
            <w:r>
              <w:rPr>
                <w:rFonts w:ascii="仿宋_GB2312" w:eastAsia="仿宋_GB2312" w:hAnsi="仿宋" w:cs="方正楷体简体" w:hint="eastAsia"/>
                <w:sz w:val="28"/>
                <w:szCs w:val="28"/>
              </w:rPr>
              <w:lastRenderedPageBreak/>
              <w:t>面合理，可操作性强。</w:t>
            </w:r>
          </w:p>
          <w:p w:rsidR="005D248E" w:rsidRDefault="005D248E" w:rsidP="008A1A16">
            <w:pPr>
              <w:pStyle w:val="af6"/>
              <w:widowControl/>
              <w:spacing w:line="50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t>【4分-7分】：对所需培训讲师聘请的承诺、服务质量保障措施、进度保障措施、风险防范保障措施、后续服务保障方案等方面的内容承诺较合理，</w:t>
            </w:r>
            <w:r w:rsidR="00D63ED8" w:rsidRPr="00D63ED8">
              <w:rPr>
                <w:rFonts w:ascii="仿宋_GB2312" w:eastAsia="仿宋_GB2312" w:hAnsi="仿宋" w:cs="方正楷体简体" w:hint="eastAsia"/>
                <w:sz w:val="28"/>
                <w:szCs w:val="28"/>
              </w:rPr>
              <w:t>具有一定的可操作性</w:t>
            </w:r>
            <w:r>
              <w:rPr>
                <w:rFonts w:ascii="仿宋_GB2312" w:eastAsia="仿宋_GB2312" w:hAnsi="仿宋" w:cs="方正楷体简体" w:hint="eastAsia"/>
                <w:sz w:val="28"/>
                <w:szCs w:val="28"/>
              </w:rPr>
              <w:t>。</w:t>
            </w:r>
          </w:p>
          <w:p w:rsidR="005D248E" w:rsidRDefault="005D248E" w:rsidP="008A1A16">
            <w:pPr>
              <w:pStyle w:val="af6"/>
              <w:widowControl/>
              <w:spacing w:line="50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t>【1分-3分】：对所需培训讲师聘请的承诺、服务质量及进度保障措施、风险防范保障措施、后续服务保障方案等方面的内容承诺十分简陋，承诺的水平低。</w:t>
            </w:r>
          </w:p>
          <w:p w:rsidR="005D248E" w:rsidRDefault="005D248E" w:rsidP="004565CE">
            <w:pPr>
              <w:pStyle w:val="af6"/>
              <w:widowControl/>
              <w:spacing w:line="500" w:lineRule="exact"/>
              <w:ind w:firstLine="0"/>
              <w:rPr>
                <w:rFonts w:ascii="仿宋_GB2312" w:eastAsia="仿宋_GB2312" w:hAnsi="黑体" w:cs="方正楷体简体"/>
                <w:sz w:val="24"/>
                <w:szCs w:val="24"/>
              </w:rPr>
            </w:pPr>
            <w:r>
              <w:rPr>
                <w:rFonts w:ascii="仿宋_GB2312" w:eastAsia="仿宋_GB2312" w:hAnsi="仿宋" w:cs="方正楷体简体" w:hint="eastAsia"/>
                <w:sz w:val="28"/>
                <w:szCs w:val="28"/>
              </w:rPr>
              <w:t>未提供相关描述的</w:t>
            </w:r>
            <w:r w:rsidR="004565CE">
              <w:rPr>
                <w:rFonts w:ascii="仿宋_GB2312" w:eastAsia="仿宋_GB2312" w:hAnsi="仿宋" w:cs="方正楷体简体" w:hint="eastAsia"/>
                <w:sz w:val="28"/>
                <w:szCs w:val="28"/>
              </w:rPr>
              <w:t>本项</w:t>
            </w:r>
            <w:r>
              <w:rPr>
                <w:rFonts w:ascii="仿宋_GB2312" w:eastAsia="仿宋_GB2312" w:hAnsi="仿宋" w:cs="方正楷体简体" w:hint="eastAsia"/>
                <w:sz w:val="28"/>
                <w:szCs w:val="28"/>
              </w:rPr>
              <w:t>不得分。</w:t>
            </w:r>
          </w:p>
        </w:tc>
        <w:tc>
          <w:tcPr>
            <w:tcW w:w="1000" w:type="dxa"/>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18" w:type="dxa"/>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Pr>
                <w:rFonts w:ascii="仿宋_GB2312" w:eastAsia="仿宋_GB2312" w:hAnsi="宋体" w:cs="方正楷体简体"/>
                <w:sz w:val="28"/>
                <w:szCs w:val="28"/>
              </w:rPr>
              <w:t>.00</w:t>
            </w:r>
          </w:p>
        </w:tc>
      </w:tr>
    </w:tbl>
    <w:p w:rsidR="005D248E" w:rsidRDefault="005D248E" w:rsidP="005D248E"/>
    <w:p w:rsidR="005D248E" w:rsidRDefault="005D248E" w:rsidP="005D248E">
      <w:pPr>
        <w:widowControl/>
        <w:jc w:val="left"/>
      </w:pPr>
      <w:r>
        <w:br w:type="page"/>
      </w: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E963D6">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E963D6">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BE38F3">
        <w:rPr>
          <w:rFonts w:ascii="仿宋_GB2312" w:eastAsia="仿宋_GB2312" w:hAnsi="仿宋"/>
          <w:sz w:val="28"/>
          <w:szCs w:val="28"/>
        </w:rPr>
        <w:t>A</w:t>
      </w:r>
      <w:r>
        <w:rPr>
          <w:rFonts w:ascii="仿宋_GB2312" w:eastAsia="仿宋_GB2312" w:hAnsi="仿宋" w:hint="eastAsia"/>
          <w:sz w:val="28"/>
          <w:szCs w:val="28"/>
        </w:rPr>
        <w:t>包）</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E963D6">
        <w:rPr>
          <w:rFonts w:ascii="仿宋_GB2312" w:eastAsia="仿宋_GB2312" w:hAnsi="宋体" w:cs="宋体" w:hint="eastAsia"/>
          <w:sz w:val="28"/>
          <w:szCs w:val="28"/>
        </w:rPr>
        <w:t>SDGP371000000202402000566</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包号：A包                                           单位：元</w:t>
      </w:r>
    </w:p>
    <w:tbl>
      <w:tblPr>
        <w:tblStyle w:val="af1"/>
        <w:tblW w:w="9501" w:type="dxa"/>
        <w:jc w:val="center"/>
        <w:tblLayout w:type="fixed"/>
        <w:tblLook w:val="04A0" w:firstRow="1" w:lastRow="0" w:firstColumn="1" w:lastColumn="0" w:noHBand="0" w:noVBand="1"/>
      </w:tblPr>
      <w:tblGrid>
        <w:gridCol w:w="405"/>
        <w:gridCol w:w="1727"/>
        <w:gridCol w:w="827"/>
        <w:gridCol w:w="827"/>
        <w:gridCol w:w="823"/>
        <w:gridCol w:w="1985"/>
        <w:gridCol w:w="1701"/>
        <w:gridCol w:w="1206"/>
      </w:tblGrid>
      <w:tr w:rsidR="001931D8" w:rsidTr="00843255">
        <w:trPr>
          <w:trHeight w:val="663"/>
          <w:jc w:val="center"/>
        </w:trPr>
        <w:tc>
          <w:tcPr>
            <w:tcW w:w="405" w:type="dxa"/>
            <w:vMerge w:val="restart"/>
            <w:vAlign w:val="center"/>
          </w:tcPr>
          <w:p w:rsidR="001931D8" w:rsidRDefault="001931D8"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727" w:type="dxa"/>
            <w:vMerge w:val="restart"/>
            <w:vAlign w:val="center"/>
          </w:tcPr>
          <w:p w:rsidR="001931D8" w:rsidRDefault="001931D8"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827" w:type="dxa"/>
            <w:vMerge w:val="restart"/>
            <w:vAlign w:val="center"/>
          </w:tcPr>
          <w:p w:rsidR="001931D8" w:rsidRDefault="001931D8"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827" w:type="dxa"/>
            <w:vMerge w:val="restart"/>
            <w:vAlign w:val="center"/>
          </w:tcPr>
          <w:p w:rsidR="001931D8" w:rsidRDefault="001931D8"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1931D8" w:rsidRDefault="001931D8" w:rsidP="000D605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823" w:type="dxa"/>
            <w:vMerge w:val="restart"/>
            <w:vAlign w:val="center"/>
          </w:tcPr>
          <w:p w:rsidR="001931D8" w:rsidRDefault="001931D8"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3686" w:type="dxa"/>
            <w:gridSpan w:val="2"/>
            <w:vAlign w:val="center"/>
          </w:tcPr>
          <w:p w:rsidR="001931D8" w:rsidRDefault="001931D8"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1206" w:type="dxa"/>
            <w:vMerge w:val="restart"/>
            <w:vAlign w:val="center"/>
          </w:tcPr>
          <w:p w:rsidR="001931D8" w:rsidRDefault="001931D8"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856D22" w:rsidTr="00843255">
        <w:trPr>
          <w:trHeight w:val="946"/>
          <w:jc w:val="center"/>
        </w:trPr>
        <w:tc>
          <w:tcPr>
            <w:tcW w:w="405" w:type="dxa"/>
            <w:vMerge/>
            <w:vAlign w:val="center"/>
          </w:tcPr>
          <w:p w:rsidR="00856D22" w:rsidRDefault="00856D22" w:rsidP="004F77AA">
            <w:pPr>
              <w:keepNext/>
              <w:keepLines/>
              <w:spacing w:line="400" w:lineRule="exact"/>
              <w:jc w:val="center"/>
              <w:outlineLvl w:val="1"/>
              <w:rPr>
                <w:rFonts w:ascii="仿宋_GB2312" w:eastAsia="仿宋_GB2312" w:hAnsi="仿宋_GB2312" w:cs="仿宋_GB2312"/>
                <w:sz w:val="28"/>
                <w:szCs w:val="28"/>
              </w:rPr>
            </w:pPr>
          </w:p>
        </w:tc>
        <w:tc>
          <w:tcPr>
            <w:tcW w:w="1727" w:type="dxa"/>
            <w:vMerge/>
            <w:vAlign w:val="center"/>
          </w:tcPr>
          <w:p w:rsidR="00856D22" w:rsidRDefault="00856D22" w:rsidP="004F77AA">
            <w:pPr>
              <w:keepNext/>
              <w:keepLines/>
              <w:spacing w:line="400" w:lineRule="exact"/>
              <w:jc w:val="center"/>
              <w:outlineLvl w:val="1"/>
              <w:rPr>
                <w:rFonts w:ascii="仿宋_GB2312" w:eastAsia="仿宋_GB2312" w:hAnsi="仿宋_GB2312" w:cs="仿宋_GB2312"/>
                <w:sz w:val="28"/>
                <w:szCs w:val="28"/>
              </w:rPr>
            </w:pPr>
          </w:p>
        </w:tc>
        <w:tc>
          <w:tcPr>
            <w:tcW w:w="827" w:type="dxa"/>
            <w:vMerge/>
            <w:vAlign w:val="center"/>
          </w:tcPr>
          <w:p w:rsidR="00856D22" w:rsidRDefault="00856D22" w:rsidP="004F77AA">
            <w:pPr>
              <w:keepNext/>
              <w:keepLines/>
              <w:spacing w:line="400" w:lineRule="exact"/>
              <w:jc w:val="center"/>
              <w:outlineLvl w:val="1"/>
              <w:rPr>
                <w:rFonts w:ascii="仿宋_GB2312" w:eastAsia="仿宋_GB2312" w:hAnsi="仿宋_GB2312" w:cs="仿宋_GB2312"/>
                <w:sz w:val="28"/>
                <w:szCs w:val="28"/>
              </w:rPr>
            </w:pPr>
          </w:p>
        </w:tc>
        <w:tc>
          <w:tcPr>
            <w:tcW w:w="827" w:type="dxa"/>
            <w:vMerge/>
            <w:vAlign w:val="center"/>
          </w:tcPr>
          <w:p w:rsidR="00856D22" w:rsidRDefault="00856D22" w:rsidP="004F77AA">
            <w:pPr>
              <w:keepNext/>
              <w:keepLines/>
              <w:spacing w:line="400" w:lineRule="exact"/>
              <w:jc w:val="center"/>
              <w:outlineLvl w:val="1"/>
              <w:rPr>
                <w:rFonts w:ascii="仿宋_GB2312" w:eastAsia="仿宋_GB2312" w:hAnsi="仿宋_GB2312" w:cs="仿宋_GB2312"/>
                <w:sz w:val="28"/>
                <w:szCs w:val="28"/>
              </w:rPr>
            </w:pPr>
          </w:p>
        </w:tc>
        <w:tc>
          <w:tcPr>
            <w:tcW w:w="823" w:type="dxa"/>
            <w:vMerge/>
            <w:vAlign w:val="center"/>
          </w:tcPr>
          <w:p w:rsidR="00856D22" w:rsidRDefault="00856D22" w:rsidP="004F77AA">
            <w:pPr>
              <w:keepNext/>
              <w:keepLines/>
              <w:spacing w:line="400" w:lineRule="exact"/>
              <w:jc w:val="center"/>
              <w:outlineLvl w:val="1"/>
              <w:rPr>
                <w:rFonts w:ascii="仿宋_GB2312" w:eastAsia="仿宋_GB2312" w:hAnsi="仿宋_GB2312" w:cs="仿宋_GB2312"/>
                <w:sz w:val="28"/>
                <w:szCs w:val="28"/>
              </w:rPr>
            </w:pPr>
          </w:p>
        </w:tc>
        <w:tc>
          <w:tcPr>
            <w:tcW w:w="1985" w:type="dxa"/>
            <w:vAlign w:val="center"/>
          </w:tcPr>
          <w:p w:rsidR="00856D22" w:rsidRDefault="00856D22" w:rsidP="004F77A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856D22" w:rsidRDefault="00856D22" w:rsidP="004F77A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701" w:type="dxa"/>
            <w:vAlign w:val="center"/>
          </w:tcPr>
          <w:p w:rsidR="00856D22" w:rsidRDefault="00856D22" w:rsidP="004F77A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856D22" w:rsidRDefault="00856D22" w:rsidP="004F77A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1206" w:type="dxa"/>
            <w:vMerge/>
            <w:vAlign w:val="center"/>
          </w:tcPr>
          <w:p w:rsidR="00856D22" w:rsidRDefault="00856D22" w:rsidP="004F77AA">
            <w:pPr>
              <w:keepNext/>
              <w:keepLines/>
              <w:spacing w:line="400" w:lineRule="exact"/>
              <w:jc w:val="center"/>
              <w:outlineLvl w:val="1"/>
              <w:rPr>
                <w:rFonts w:ascii="仿宋_GB2312" w:eastAsia="仿宋_GB2312" w:hAnsi="仿宋_GB2312" w:cs="仿宋_GB2312"/>
                <w:sz w:val="28"/>
                <w:szCs w:val="28"/>
              </w:rPr>
            </w:pPr>
          </w:p>
        </w:tc>
      </w:tr>
      <w:tr w:rsidR="00856D22" w:rsidTr="00843255">
        <w:trPr>
          <w:trHeight w:val="1802"/>
          <w:jc w:val="center"/>
        </w:trPr>
        <w:tc>
          <w:tcPr>
            <w:tcW w:w="405" w:type="dxa"/>
            <w:vAlign w:val="center"/>
          </w:tcPr>
          <w:p w:rsidR="00856D22" w:rsidRDefault="00856D22" w:rsidP="00C811F6">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A</w:t>
            </w:r>
          </w:p>
        </w:tc>
        <w:tc>
          <w:tcPr>
            <w:tcW w:w="1727" w:type="dxa"/>
            <w:vAlign w:val="center"/>
          </w:tcPr>
          <w:p w:rsidR="00856D22" w:rsidRDefault="00856D22" w:rsidP="00C811F6">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适应性培训一[威海全市(不含乳山）]</w:t>
            </w:r>
          </w:p>
        </w:tc>
        <w:tc>
          <w:tcPr>
            <w:tcW w:w="827" w:type="dxa"/>
            <w:vAlign w:val="center"/>
          </w:tcPr>
          <w:p w:rsidR="00856D22" w:rsidRDefault="00856D22" w:rsidP="00C811F6">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适应性培训</w:t>
            </w:r>
          </w:p>
        </w:tc>
        <w:tc>
          <w:tcPr>
            <w:tcW w:w="827" w:type="dxa"/>
            <w:vAlign w:val="center"/>
          </w:tcPr>
          <w:p w:rsidR="00856D22" w:rsidRDefault="00856D22" w:rsidP="00C811F6">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700</w:t>
            </w:r>
          </w:p>
        </w:tc>
        <w:tc>
          <w:tcPr>
            <w:tcW w:w="823" w:type="dxa"/>
            <w:vAlign w:val="center"/>
          </w:tcPr>
          <w:p w:rsidR="00856D22" w:rsidRDefault="00856D22" w:rsidP="00C811F6">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1985" w:type="dxa"/>
            <w:vAlign w:val="center"/>
          </w:tcPr>
          <w:p w:rsidR="00856D22" w:rsidRDefault="00856D22" w:rsidP="00C811F6">
            <w:pPr>
              <w:keepNext/>
              <w:keepLines/>
              <w:spacing w:line="480" w:lineRule="exact"/>
              <w:jc w:val="center"/>
              <w:outlineLvl w:val="1"/>
              <w:rPr>
                <w:rFonts w:ascii="仿宋_GB2312" w:eastAsia="仿宋_GB2312" w:hAnsi="仿宋_GB2312" w:cs="仿宋_GB2312"/>
                <w:sz w:val="28"/>
                <w:szCs w:val="28"/>
              </w:rPr>
            </w:pPr>
          </w:p>
        </w:tc>
        <w:tc>
          <w:tcPr>
            <w:tcW w:w="1701" w:type="dxa"/>
            <w:vAlign w:val="center"/>
          </w:tcPr>
          <w:p w:rsidR="00856D22" w:rsidRDefault="00856D22" w:rsidP="00C811F6">
            <w:pPr>
              <w:keepNext/>
              <w:keepLines/>
              <w:spacing w:line="480" w:lineRule="exact"/>
              <w:jc w:val="center"/>
              <w:outlineLvl w:val="1"/>
              <w:rPr>
                <w:rFonts w:ascii="仿宋_GB2312" w:eastAsia="仿宋_GB2312" w:hAnsi="仿宋_GB2312" w:cs="仿宋_GB2312"/>
                <w:sz w:val="28"/>
                <w:szCs w:val="28"/>
              </w:rPr>
            </w:pPr>
          </w:p>
        </w:tc>
        <w:tc>
          <w:tcPr>
            <w:tcW w:w="1206" w:type="dxa"/>
            <w:vAlign w:val="center"/>
          </w:tcPr>
          <w:p w:rsidR="00856D22" w:rsidRDefault="00856D22" w:rsidP="00C811F6">
            <w:pPr>
              <w:keepNext/>
              <w:keepLines/>
              <w:spacing w:line="480" w:lineRule="exact"/>
              <w:jc w:val="center"/>
              <w:outlineLvl w:val="1"/>
              <w:rPr>
                <w:rFonts w:ascii="仿宋_GB2312" w:eastAsia="仿宋_GB2312" w:hAnsi="仿宋_GB2312" w:cs="仿宋_GB2312"/>
                <w:sz w:val="28"/>
                <w:szCs w:val="28"/>
              </w:rPr>
            </w:pPr>
          </w:p>
        </w:tc>
      </w:tr>
      <w:tr w:rsidR="004F77AA" w:rsidTr="00CA0799">
        <w:trPr>
          <w:trHeight w:val="1393"/>
          <w:jc w:val="center"/>
        </w:trPr>
        <w:tc>
          <w:tcPr>
            <w:tcW w:w="2959" w:type="dxa"/>
            <w:gridSpan w:val="3"/>
            <w:vAlign w:val="center"/>
          </w:tcPr>
          <w:p w:rsidR="004F77AA" w:rsidRDefault="004F77AA" w:rsidP="004F77A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6542" w:type="dxa"/>
            <w:gridSpan w:val="5"/>
            <w:vAlign w:val="center"/>
          </w:tcPr>
          <w:p w:rsidR="004F77AA" w:rsidRDefault="004F77AA" w:rsidP="004F77AA">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4F77AA" w:rsidRDefault="004F77AA" w:rsidP="004F77AA">
            <w:pPr>
              <w:keepNext/>
              <w:keepLines/>
              <w:spacing w:line="400" w:lineRule="exact"/>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5D248E" w:rsidRDefault="005D248E" w:rsidP="005D248E">
      <w:pPr>
        <w:pStyle w:val="ae"/>
        <w:widowControl w:val="0"/>
        <w:spacing w:before="0" w:beforeAutospacing="0" w:after="0" w:afterAutospacing="0" w:line="480" w:lineRule="exact"/>
        <w:ind w:left="400" w:firstLineChars="100" w:firstLine="280"/>
        <w:rPr>
          <w:rFonts w:ascii="仿宋_GB2312" w:eastAsia="仿宋_GB2312"/>
          <w:kern w:val="2"/>
          <w:sz w:val="28"/>
          <w:szCs w:val="28"/>
        </w:rPr>
      </w:pPr>
      <w:r>
        <w:rPr>
          <w:rFonts w:ascii="仿宋_GB2312" w:eastAsia="仿宋_GB2312" w:hint="eastAsia"/>
          <w:kern w:val="2"/>
          <w:sz w:val="28"/>
          <w:szCs w:val="28"/>
        </w:rPr>
        <w:t>注：</w:t>
      </w:r>
      <w:r>
        <w:rPr>
          <w:rFonts w:ascii="仿宋_GB2312" w:eastAsia="仿宋_GB2312" w:cs="仿宋_GB2312"/>
          <w:sz w:val="28"/>
          <w:szCs w:val="28"/>
        </w:rPr>
        <w:t>报价包括完成该项目的一切费用总和</w:t>
      </w:r>
      <w:r>
        <w:rPr>
          <w:rFonts w:ascii="仿宋_GB2312" w:eastAsia="仿宋_GB2312" w:hint="eastAsia"/>
          <w:kern w:val="2"/>
          <w:sz w:val="28"/>
          <w:szCs w:val="28"/>
        </w:rPr>
        <w:t>。</w:t>
      </w: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（适应性培训）</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E963D6">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 xml:space="preserve">包号：A包                                         </w:t>
      </w:r>
      <w:r>
        <w:rPr>
          <w:rFonts w:ascii="仿宋_GB2312" w:eastAsia="仿宋_GB2312" w:hAnsi="宋体" w:cs="宋体" w:hint="eastAsia"/>
          <w:sz w:val="28"/>
          <w:szCs w:val="28"/>
        </w:rPr>
        <w:t>单位：元</w:t>
      </w:r>
    </w:p>
    <w:tbl>
      <w:tblPr>
        <w:tblStyle w:val="af1"/>
        <w:tblW w:w="8826" w:type="dxa"/>
        <w:jc w:val="center"/>
        <w:tblLayout w:type="fixed"/>
        <w:tblLook w:val="04A0" w:firstRow="1" w:lastRow="0" w:firstColumn="1" w:lastColumn="0" w:noHBand="0" w:noVBand="1"/>
      </w:tblPr>
      <w:tblGrid>
        <w:gridCol w:w="837"/>
        <w:gridCol w:w="2792"/>
        <w:gridCol w:w="1086"/>
        <w:gridCol w:w="1400"/>
        <w:gridCol w:w="1577"/>
        <w:gridCol w:w="1134"/>
      </w:tblGrid>
      <w:tr w:rsidR="00CD7C46" w:rsidTr="002919A6">
        <w:trPr>
          <w:trHeight w:val="781"/>
          <w:jc w:val="center"/>
        </w:trPr>
        <w:tc>
          <w:tcPr>
            <w:tcW w:w="83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792"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086"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400"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157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金额</w:t>
            </w:r>
            <w:r w:rsidR="002919A6">
              <w:rPr>
                <w:rFonts w:ascii="仿宋_GB2312" w:eastAsia="仿宋_GB2312" w:hAnsi="仿宋" w:hint="eastAsia"/>
                <w:sz w:val="28"/>
                <w:szCs w:val="28"/>
              </w:rPr>
              <w:t xml:space="preserve"> </w:t>
            </w:r>
            <w:r w:rsidR="002919A6">
              <w:rPr>
                <w:rFonts w:ascii="仿宋_GB2312" w:eastAsia="仿宋_GB2312" w:hAnsi="仿宋"/>
                <w:sz w:val="28"/>
                <w:szCs w:val="28"/>
              </w:rPr>
              <w:t xml:space="preserve">  </w:t>
            </w:r>
            <w:r>
              <w:rPr>
                <w:rFonts w:ascii="仿宋_GB2312" w:eastAsia="仿宋_GB2312" w:hAnsi="仿宋" w:hint="eastAsia"/>
                <w:sz w:val="28"/>
                <w:szCs w:val="28"/>
              </w:rPr>
              <w:t>（元</w:t>
            </w:r>
            <w:r w:rsidR="00147AF1">
              <w:rPr>
                <w:rFonts w:ascii="仿宋_GB2312" w:eastAsia="仿宋_GB2312" w:hAnsi="仿宋" w:hint="eastAsia"/>
                <w:sz w:val="28"/>
                <w:szCs w:val="28"/>
              </w:rPr>
              <w:t>/人</w:t>
            </w:r>
            <w:r>
              <w:rPr>
                <w:rFonts w:ascii="仿宋_GB2312" w:eastAsia="仿宋_GB2312" w:hAnsi="仿宋" w:hint="eastAsia"/>
                <w:sz w:val="28"/>
                <w:szCs w:val="28"/>
              </w:rPr>
              <w:t>）</w:t>
            </w:r>
          </w:p>
        </w:tc>
        <w:tc>
          <w:tcPr>
            <w:tcW w:w="1134"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CD7C46" w:rsidTr="002919A6">
        <w:trPr>
          <w:trHeight w:val="487"/>
          <w:jc w:val="center"/>
        </w:trPr>
        <w:tc>
          <w:tcPr>
            <w:tcW w:w="83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792"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086"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00"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157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c>
          <w:tcPr>
            <w:tcW w:w="1134"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r>
      <w:tr w:rsidR="00CD7C46" w:rsidTr="002919A6">
        <w:trPr>
          <w:trHeight w:val="487"/>
          <w:jc w:val="center"/>
        </w:trPr>
        <w:tc>
          <w:tcPr>
            <w:tcW w:w="83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792"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086"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00"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157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c>
          <w:tcPr>
            <w:tcW w:w="1134"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r>
      <w:tr w:rsidR="00CD7C46" w:rsidTr="002919A6">
        <w:trPr>
          <w:trHeight w:val="487"/>
          <w:jc w:val="center"/>
        </w:trPr>
        <w:tc>
          <w:tcPr>
            <w:tcW w:w="83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792"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086"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00"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157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c>
          <w:tcPr>
            <w:tcW w:w="1134"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r>
      <w:tr w:rsidR="00CD7C46" w:rsidTr="002919A6">
        <w:trPr>
          <w:trHeight w:val="529"/>
          <w:jc w:val="center"/>
        </w:trPr>
        <w:tc>
          <w:tcPr>
            <w:tcW w:w="83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792"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086"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00" w:type="dxa"/>
            <w:vAlign w:val="center"/>
          </w:tcPr>
          <w:p w:rsidR="00CD7C46" w:rsidRDefault="00CD7C46" w:rsidP="00FB387C">
            <w:pPr>
              <w:jc w:val="center"/>
            </w:pPr>
            <w:r w:rsidRPr="00E818EC">
              <w:rPr>
                <w:rFonts w:ascii="仿宋_GB2312" w:eastAsia="仿宋_GB2312" w:hAnsi="仿宋" w:hint="eastAsia"/>
                <w:sz w:val="28"/>
                <w:szCs w:val="28"/>
              </w:rPr>
              <w:t>5</w:t>
            </w:r>
          </w:p>
        </w:tc>
        <w:tc>
          <w:tcPr>
            <w:tcW w:w="157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c>
          <w:tcPr>
            <w:tcW w:w="1134"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r>
      <w:tr w:rsidR="00CD7C46" w:rsidTr="002919A6">
        <w:trPr>
          <w:trHeight w:val="487"/>
          <w:jc w:val="center"/>
        </w:trPr>
        <w:tc>
          <w:tcPr>
            <w:tcW w:w="83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792"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策划宣传费</w:t>
            </w:r>
          </w:p>
        </w:tc>
        <w:tc>
          <w:tcPr>
            <w:tcW w:w="1086"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00" w:type="dxa"/>
            <w:vAlign w:val="center"/>
          </w:tcPr>
          <w:p w:rsidR="00CD7C46" w:rsidRDefault="00CD7C46" w:rsidP="00FB387C">
            <w:pPr>
              <w:jc w:val="center"/>
            </w:pPr>
            <w:r w:rsidRPr="00E818EC">
              <w:rPr>
                <w:rFonts w:ascii="仿宋_GB2312" w:eastAsia="仿宋_GB2312" w:hAnsi="仿宋" w:hint="eastAsia"/>
                <w:sz w:val="28"/>
                <w:szCs w:val="28"/>
              </w:rPr>
              <w:t>5</w:t>
            </w:r>
          </w:p>
        </w:tc>
        <w:tc>
          <w:tcPr>
            <w:tcW w:w="157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c>
          <w:tcPr>
            <w:tcW w:w="1134"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r>
      <w:tr w:rsidR="00CD7C46" w:rsidTr="002919A6">
        <w:trPr>
          <w:trHeight w:val="493"/>
          <w:jc w:val="center"/>
        </w:trPr>
        <w:tc>
          <w:tcPr>
            <w:tcW w:w="83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792"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086"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00" w:type="dxa"/>
            <w:vAlign w:val="center"/>
          </w:tcPr>
          <w:p w:rsidR="00CD7C46" w:rsidRDefault="00CD7C46" w:rsidP="00FB387C">
            <w:pPr>
              <w:jc w:val="center"/>
            </w:pPr>
            <w:r w:rsidRPr="00E818EC">
              <w:rPr>
                <w:rFonts w:ascii="仿宋_GB2312" w:eastAsia="仿宋_GB2312" w:hAnsi="仿宋" w:hint="eastAsia"/>
                <w:sz w:val="28"/>
                <w:szCs w:val="28"/>
              </w:rPr>
              <w:t>5</w:t>
            </w:r>
          </w:p>
        </w:tc>
        <w:tc>
          <w:tcPr>
            <w:tcW w:w="157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c>
          <w:tcPr>
            <w:tcW w:w="1134"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r>
      <w:tr w:rsidR="00CD7C46" w:rsidTr="002919A6">
        <w:trPr>
          <w:trHeight w:val="493"/>
          <w:jc w:val="center"/>
        </w:trPr>
        <w:tc>
          <w:tcPr>
            <w:tcW w:w="83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792"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086"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00" w:type="dxa"/>
            <w:vAlign w:val="center"/>
          </w:tcPr>
          <w:p w:rsidR="00CD7C46" w:rsidRDefault="00CD7C46" w:rsidP="00FB387C">
            <w:pPr>
              <w:jc w:val="center"/>
            </w:pPr>
            <w:r w:rsidRPr="00E818EC">
              <w:rPr>
                <w:rFonts w:ascii="仿宋_GB2312" w:eastAsia="仿宋_GB2312" w:hAnsi="仿宋" w:hint="eastAsia"/>
                <w:sz w:val="28"/>
                <w:szCs w:val="28"/>
              </w:rPr>
              <w:t>5</w:t>
            </w:r>
          </w:p>
        </w:tc>
        <w:tc>
          <w:tcPr>
            <w:tcW w:w="157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c>
          <w:tcPr>
            <w:tcW w:w="1134"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r>
      <w:tr w:rsidR="00CD7C46" w:rsidTr="002919A6">
        <w:trPr>
          <w:trHeight w:val="493"/>
          <w:jc w:val="center"/>
        </w:trPr>
        <w:tc>
          <w:tcPr>
            <w:tcW w:w="83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792"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086"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00" w:type="dxa"/>
            <w:vAlign w:val="center"/>
          </w:tcPr>
          <w:p w:rsidR="00CD7C46" w:rsidRDefault="00CD7C46" w:rsidP="00FB387C">
            <w:pPr>
              <w:jc w:val="center"/>
            </w:pPr>
            <w:r w:rsidRPr="00E818EC">
              <w:rPr>
                <w:rFonts w:ascii="仿宋_GB2312" w:eastAsia="仿宋_GB2312" w:hAnsi="仿宋" w:hint="eastAsia"/>
                <w:sz w:val="28"/>
                <w:szCs w:val="28"/>
              </w:rPr>
              <w:t>5</w:t>
            </w:r>
          </w:p>
        </w:tc>
        <w:tc>
          <w:tcPr>
            <w:tcW w:w="157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c>
          <w:tcPr>
            <w:tcW w:w="1134"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r>
      <w:tr w:rsidR="00CD7C46" w:rsidTr="002919A6">
        <w:trPr>
          <w:trHeight w:val="493"/>
          <w:jc w:val="center"/>
        </w:trPr>
        <w:tc>
          <w:tcPr>
            <w:tcW w:w="83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792"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意外险（人身安全）及集体出行费用</w:t>
            </w:r>
          </w:p>
        </w:tc>
        <w:tc>
          <w:tcPr>
            <w:tcW w:w="1086"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00" w:type="dxa"/>
            <w:vAlign w:val="center"/>
          </w:tcPr>
          <w:p w:rsidR="00CD7C46" w:rsidRDefault="00CD7C46" w:rsidP="00FB387C">
            <w:pPr>
              <w:jc w:val="center"/>
            </w:pPr>
            <w:r w:rsidRPr="00E818EC">
              <w:rPr>
                <w:rFonts w:ascii="仿宋_GB2312" w:eastAsia="仿宋_GB2312" w:hAnsi="仿宋" w:hint="eastAsia"/>
                <w:sz w:val="28"/>
                <w:szCs w:val="28"/>
              </w:rPr>
              <w:t>5</w:t>
            </w:r>
          </w:p>
        </w:tc>
        <w:tc>
          <w:tcPr>
            <w:tcW w:w="157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c>
          <w:tcPr>
            <w:tcW w:w="1134"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r>
      <w:tr w:rsidR="00CD7C46" w:rsidTr="002919A6">
        <w:trPr>
          <w:trHeight w:val="551"/>
          <w:jc w:val="center"/>
        </w:trPr>
        <w:tc>
          <w:tcPr>
            <w:tcW w:w="83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10</w:t>
            </w:r>
          </w:p>
        </w:tc>
        <w:tc>
          <w:tcPr>
            <w:tcW w:w="2792"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086"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400"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77"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c>
          <w:tcPr>
            <w:tcW w:w="1134" w:type="dxa"/>
            <w:vAlign w:val="center"/>
          </w:tcPr>
          <w:p w:rsidR="00CD7C46" w:rsidRDefault="00CD7C46" w:rsidP="00FB387C">
            <w:pPr>
              <w:keepNext/>
              <w:keepLines/>
              <w:spacing w:line="480" w:lineRule="exact"/>
              <w:jc w:val="center"/>
              <w:outlineLvl w:val="1"/>
              <w:rPr>
                <w:rFonts w:ascii="仿宋_GB2312" w:eastAsia="仿宋_GB2312" w:hAnsi="仿宋"/>
                <w:sz w:val="28"/>
                <w:szCs w:val="28"/>
              </w:rPr>
            </w:pPr>
          </w:p>
        </w:tc>
      </w:tr>
      <w:tr w:rsidR="00CD7C46" w:rsidTr="00FD6402">
        <w:trPr>
          <w:trHeight w:val="505"/>
          <w:jc w:val="center"/>
        </w:trPr>
        <w:tc>
          <w:tcPr>
            <w:tcW w:w="3629" w:type="dxa"/>
            <w:gridSpan w:val="2"/>
            <w:vAlign w:val="center"/>
          </w:tcPr>
          <w:p w:rsidR="00CD7C46" w:rsidRDefault="00CD7C46" w:rsidP="00FB387C">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197" w:type="dxa"/>
            <w:gridSpan w:val="4"/>
          </w:tcPr>
          <w:p w:rsidR="00CD7C46" w:rsidRDefault="00CD7C46" w:rsidP="00FB387C">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CD7C46" w:rsidRDefault="00CD7C46" w:rsidP="00FB387C">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CD7C46" w:rsidRDefault="005D248E" w:rsidP="005D248E">
      <w:pPr>
        <w:rPr>
          <w:rFonts w:ascii="仿宋_GB2312" w:eastAsia="仿宋_GB2312" w:hAnsi="仿宋"/>
          <w:sz w:val="21"/>
          <w:szCs w:val="21"/>
        </w:rPr>
      </w:pPr>
      <w:r>
        <w:rPr>
          <w:rFonts w:ascii="仿宋_GB2312" w:eastAsia="仿宋_GB2312" w:hAnsi="仿宋" w:hint="eastAsia"/>
          <w:sz w:val="21"/>
          <w:szCs w:val="21"/>
        </w:rPr>
        <w:t>注：（1）由投标人根据项目情况自行填报，可按相同格式扩展。</w:t>
      </w:r>
    </w:p>
    <w:p w:rsidR="005D248E" w:rsidRDefault="005D248E" w:rsidP="005D248E">
      <w:pPr>
        <w:rPr>
          <w:rFonts w:ascii="仿宋_GB2312" w:eastAsia="仿宋_GB2312" w:hAnsi="仿宋"/>
          <w:sz w:val="21"/>
          <w:szCs w:val="21"/>
        </w:rPr>
      </w:pPr>
      <w:r>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有效的办学许可证或批准文件等证明文件扫描件；</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E5200">
      <w:pPr>
        <w:spacing w:line="54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E520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E520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E520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E5200">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E520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E520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E520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E520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E520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E5200">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522220">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E963D6">
        <w:rPr>
          <w:rFonts w:ascii="仿宋_GB2312" w:eastAsia="仿宋_GB2312" w:hAnsi="宋体" w:cs="宋体" w:hint="eastAsia"/>
          <w:sz w:val="28"/>
          <w:szCs w:val="28"/>
        </w:rPr>
        <w:t>SDGP371000000202402000566</w:t>
      </w:r>
    </w:p>
    <w:p w:rsidR="00522220" w:rsidRDefault="005D248E" w:rsidP="00522220">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522220" w:rsidRDefault="005D248E" w:rsidP="00522220">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包号：A包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1A5CE6">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E963D6">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 xml:space="preserve">包号：A包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E963D6">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 xml:space="preserve">包号：A包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9D7C75">
        <w:rPr>
          <w:rFonts w:ascii="仿宋_GB2312" w:eastAsia="仿宋_GB2312" w:hAnsi="仿宋" w:hint="eastAsia"/>
          <w:sz w:val="24"/>
        </w:rPr>
        <w:t>扫描件</w:t>
      </w:r>
      <w:r w:rsidRPr="003D4B07">
        <w:rPr>
          <w:rFonts w:ascii="仿宋_GB2312" w:eastAsia="仿宋_GB2312" w:hAnsi="仿宋" w:hint="eastAsia"/>
          <w:sz w:val="24"/>
        </w:rPr>
        <w:t>。</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Pr="006571E5" w:rsidRDefault="005D248E" w:rsidP="002E5798">
      <w:pPr>
        <w:tabs>
          <w:tab w:val="left" w:pos="1005"/>
        </w:tabs>
        <w:spacing w:line="360" w:lineRule="auto"/>
        <w:ind w:firstLineChars="200" w:firstLine="560"/>
        <w:rPr>
          <w:rFonts w:ascii="仿宋_GB2312" w:eastAsia="仿宋_GB2312" w:hAnsi="仿宋"/>
          <w:sz w:val="28"/>
          <w:szCs w:val="28"/>
        </w:rPr>
      </w:pPr>
      <w:r w:rsidRPr="006571E5">
        <w:rPr>
          <w:rFonts w:ascii="仿宋_GB2312" w:eastAsia="仿宋_GB2312" w:hAnsi="仿宋" w:hint="eastAsia"/>
          <w:sz w:val="28"/>
          <w:szCs w:val="28"/>
        </w:rPr>
        <w:t>包含但不限于以下内容：</w:t>
      </w:r>
    </w:p>
    <w:p w:rsidR="002E5848" w:rsidRPr="006571E5" w:rsidRDefault="002E5848" w:rsidP="002E5798">
      <w:pPr>
        <w:tabs>
          <w:tab w:val="left" w:pos="1005"/>
        </w:tabs>
        <w:spacing w:line="360" w:lineRule="auto"/>
        <w:ind w:firstLineChars="200" w:firstLine="560"/>
        <w:rPr>
          <w:rFonts w:ascii="仿宋_GB2312" w:eastAsia="仿宋_GB2312" w:hAnsi="仿宋"/>
          <w:sz w:val="28"/>
          <w:szCs w:val="28"/>
        </w:rPr>
      </w:pPr>
      <w:r w:rsidRPr="006571E5">
        <w:rPr>
          <w:rFonts w:ascii="仿宋_GB2312" w:eastAsia="仿宋_GB2312" w:hAnsi="仿宋" w:hint="eastAsia"/>
          <w:sz w:val="28"/>
          <w:szCs w:val="28"/>
        </w:rPr>
        <w:t>（1）培训条件（拟投入使用的硬件设施情况，</w:t>
      </w:r>
      <w:r w:rsidR="006571E5" w:rsidRPr="006571E5">
        <w:rPr>
          <w:rFonts w:ascii="仿宋_GB2312" w:eastAsia="仿宋_GB2312" w:hAnsi="仿宋" w:cs="宋体" w:hint="eastAsia"/>
          <w:sz w:val="28"/>
          <w:szCs w:val="28"/>
        </w:rPr>
        <w:t>包括但不限于培训场地、实训场所、食宿场所、基础设施、教学设备、教材及其他设施设备等</w:t>
      </w:r>
      <w:r w:rsidRPr="006571E5">
        <w:rPr>
          <w:rFonts w:ascii="仿宋_GB2312" w:eastAsia="仿宋_GB2312" w:hAnsi="仿宋" w:hint="eastAsia"/>
          <w:sz w:val="28"/>
          <w:szCs w:val="28"/>
        </w:rPr>
        <w:t>）；</w:t>
      </w:r>
    </w:p>
    <w:p w:rsidR="002E5848" w:rsidRPr="006571E5" w:rsidRDefault="002E5848" w:rsidP="002E5798">
      <w:pPr>
        <w:tabs>
          <w:tab w:val="left" w:pos="1005"/>
        </w:tabs>
        <w:spacing w:line="360" w:lineRule="auto"/>
        <w:ind w:firstLineChars="200" w:firstLine="560"/>
        <w:rPr>
          <w:rFonts w:ascii="仿宋_GB2312" w:eastAsia="仿宋_GB2312" w:hAnsi="仿宋"/>
          <w:sz w:val="28"/>
          <w:szCs w:val="28"/>
        </w:rPr>
      </w:pPr>
      <w:r w:rsidRPr="006571E5">
        <w:rPr>
          <w:rFonts w:ascii="仿宋_GB2312" w:eastAsia="仿宋_GB2312" w:hAnsi="仿宋" w:hint="eastAsia"/>
          <w:sz w:val="28"/>
          <w:szCs w:val="28"/>
        </w:rPr>
        <w:t>（2）培训方案（</w:t>
      </w:r>
      <w:r w:rsidR="006571E5" w:rsidRPr="006571E5">
        <w:rPr>
          <w:rFonts w:ascii="仿宋_GB2312" w:eastAsia="仿宋_GB2312" w:hAnsi="仿宋" w:cs="宋体" w:hint="eastAsia"/>
          <w:sz w:val="28"/>
          <w:szCs w:val="28"/>
        </w:rPr>
        <w:t>包括但不限于培训计划、培训人员住宿条件及安排、培训人员培训期间饮食安排、培训人员往来车辆接送计划安排、培训的便利性、相关培训管理制度等内容</w:t>
      </w:r>
      <w:r w:rsidRPr="006571E5">
        <w:rPr>
          <w:rFonts w:ascii="仿宋_GB2312" w:eastAsia="仿宋_GB2312" w:hAnsi="仿宋" w:hint="eastAsia"/>
          <w:sz w:val="28"/>
          <w:szCs w:val="28"/>
        </w:rPr>
        <w:t>）；</w:t>
      </w:r>
    </w:p>
    <w:p w:rsidR="002E5848" w:rsidRPr="006571E5" w:rsidRDefault="002E5848" w:rsidP="002E5798">
      <w:pPr>
        <w:tabs>
          <w:tab w:val="left" w:pos="1005"/>
        </w:tabs>
        <w:spacing w:line="360" w:lineRule="auto"/>
        <w:ind w:firstLineChars="200" w:firstLine="560"/>
        <w:rPr>
          <w:rFonts w:ascii="仿宋_GB2312" w:eastAsia="仿宋_GB2312" w:hAnsi="仿宋"/>
          <w:sz w:val="28"/>
          <w:szCs w:val="28"/>
        </w:rPr>
      </w:pPr>
      <w:r w:rsidRPr="006571E5">
        <w:rPr>
          <w:rFonts w:ascii="仿宋_GB2312" w:eastAsia="仿宋_GB2312" w:hAnsi="仿宋" w:hint="eastAsia"/>
          <w:sz w:val="28"/>
          <w:szCs w:val="28"/>
        </w:rPr>
        <w:t>（3）服务质量保障措施；</w:t>
      </w:r>
    </w:p>
    <w:p w:rsidR="002E5848" w:rsidRPr="006571E5" w:rsidRDefault="002E5848" w:rsidP="002E5798">
      <w:pPr>
        <w:tabs>
          <w:tab w:val="left" w:pos="1005"/>
        </w:tabs>
        <w:spacing w:line="360" w:lineRule="auto"/>
        <w:ind w:firstLineChars="200" w:firstLine="560"/>
        <w:rPr>
          <w:rFonts w:ascii="仿宋_GB2312" w:eastAsia="仿宋_GB2312" w:hAnsi="仿宋"/>
          <w:sz w:val="28"/>
          <w:szCs w:val="28"/>
        </w:rPr>
      </w:pPr>
      <w:r w:rsidRPr="006571E5">
        <w:rPr>
          <w:rFonts w:ascii="仿宋_GB2312" w:eastAsia="仿宋_GB2312" w:hAnsi="仿宋" w:hint="eastAsia"/>
          <w:sz w:val="28"/>
          <w:szCs w:val="28"/>
        </w:rPr>
        <w:t>（4）服务承诺；</w:t>
      </w:r>
    </w:p>
    <w:p w:rsidR="002E5848" w:rsidRPr="006571E5" w:rsidRDefault="002E5848" w:rsidP="002E5798">
      <w:pPr>
        <w:widowControl/>
        <w:ind w:firstLineChars="200" w:firstLine="560"/>
        <w:jc w:val="left"/>
        <w:rPr>
          <w:rFonts w:ascii="仿宋_GB2312" w:eastAsia="仿宋_GB2312" w:hAnsi="仿宋"/>
          <w:sz w:val="28"/>
          <w:szCs w:val="28"/>
        </w:rPr>
      </w:pPr>
      <w:r w:rsidRPr="006571E5">
        <w:rPr>
          <w:rFonts w:ascii="仿宋_GB2312" w:eastAsia="仿宋_GB2312" w:hAnsi="仿宋" w:hint="eastAsia"/>
          <w:sz w:val="28"/>
          <w:szCs w:val="28"/>
        </w:rPr>
        <w:t>（5）招标文件采购项目说明中要求做出的其他说明；</w:t>
      </w:r>
    </w:p>
    <w:p w:rsidR="005D248E" w:rsidRDefault="002E5848" w:rsidP="002E5798">
      <w:pPr>
        <w:widowControl/>
        <w:ind w:firstLineChars="200" w:firstLine="560"/>
        <w:jc w:val="left"/>
        <w:rPr>
          <w:rFonts w:ascii="仿宋" w:eastAsia="仿宋" w:hAnsi="仿宋" w:cs="仿宋"/>
          <w:b/>
          <w:sz w:val="44"/>
          <w:szCs w:val="44"/>
        </w:rPr>
      </w:pPr>
      <w:r w:rsidRPr="006571E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2.后附</w:t>
      </w:r>
      <w:r w:rsidR="00F41648">
        <w:rPr>
          <w:rFonts w:ascii="仿宋_GB2312" w:eastAsia="仿宋_GB2312" w:hAnsi="仿宋" w:hint="eastAsia"/>
          <w:sz w:val="24"/>
        </w:rPr>
        <w:t>评标细则中要求的相关资料的扫描件</w:t>
      </w:r>
      <w:r>
        <w:rPr>
          <w:rFonts w:ascii="仿宋_GB2312" w:eastAsia="仿宋_GB2312" w:hAnsi="仿宋" w:hint="eastAsia"/>
          <w:sz w:val="24"/>
        </w:rPr>
        <w:t>。</w:t>
      </w:r>
    </w:p>
    <w:p w:rsidR="005D248E"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bookmarkStart w:id="0" w:name="_GoBack"/>
      <w:bookmarkEnd w:id="0"/>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5D248E">
      <w:pPr>
        <w:widowControl/>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DC14B5">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DC14B5">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DC14B5">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DC14B5">
                  <w:rPr>
                    <w:noProof/>
                  </w:rPr>
                  <w:t>78</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DC14B5">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DC14B5">
                  <w:rPr>
                    <w:noProof/>
                  </w:rPr>
                  <w:t>106</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9B510D">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项目编号：</w:t>
    </w:r>
    <w:r w:rsidR="009B510D" w:rsidRPr="009B510D">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13FFB"/>
    <w:rsid w:val="00015229"/>
    <w:rsid w:val="00025691"/>
    <w:rsid w:val="000370D0"/>
    <w:rsid w:val="0003732C"/>
    <w:rsid w:val="000400ED"/>
    <w:rsid w:val="00044677"/>
    <w:rsid w:val="000467D4"/>
    <w:rsid w:val="00051650"/>
    <w:rsid w:val="00051D35"/>
    <w:rsid w:val="000530ED"/>
    <w:rsid w:val="000676E7"/>
    <w:rsid w:val="00075109"/>
    <w:rsid w:val="0008053D"/>
    <w:rsid w:val="00084A9F"/>
    <w:rsid w:val="00084EE7"/>
    <w:rsid w:val="00090F9C"/>
    <w:rsid w:val="00091057"/>
    <w:rsid w:val="000924EA"/>
    <w:rsid w:val="00093D3F"/>
    <w:rsid w:val="000A1ECF"/>
    <w:rsid w:val="000A5D74"/>
    <w:rsid w:val="000B15CD"/>
    <w:rsid w:val="000B4238"/>
    <w:rsid w:val="000C0D47"/>
    <w:rsid w:val="000C4533"/>
    <w:rsid w:val="000C6105"/>
    <w:rsid w:val="000C7F98"/>
    <w:rsid w:val="000D3354"/>
    <w:rsid w:val="000D4380"/>
    <w:rsid w:val="000D605A"/>
    <w:rsid w:val="000D6437"/>
    <w:rsid w:val="000E598A"/>
    <w:rsid w:val="000F0EED"/>
    <w:rsid w:val="000F2770"/>
    <w:rsid w:val="00103411"/>
    <w:rsid w:val="00103D63"/>
    <w:rsid w:val="001047A4"/>
    <w:rsid w:val="00106CA2"/>
    <w:rsid w:val="001071E5"/>
    <w:rsid w:val="00110667"/>
    <w:rsid w:val="001116F0"/>
    <w:rsid w:val="00115C79"/>
    <w:rsid w:val="00116D45"/>
    <w:rsid w:val="0012471E"/>
    <w:rsid w:val="00131B05"/>
    <w:rsid w:val="00133BDA"/>
    <w:rsid w:val="00135230"/>
    <w:rsid w:val="00142C96"/>
    <w:rsid w:val="00144AE9"/>
    <w:rsid w:val="00147AF1"/>
    <w:rsid w:val="00147C85"/>
    <w:rsid w:val="0016099F"/>
    <w:rsid w:val="00162D3B"/>
    <w:rsid w:val="00164600"/>
    <w:rsid w:val="00170AE1"/>
    <w:rsid w:val="00174F30"/>
    <w:rsid w:val="00175834"/>
    <w:rsid w:val="00175E04"/>
    <w:rsid w:val="001771B3"/>
    <w:rsid w:val="00177A47"/>
    <w:rsid w:val="0019260C"/>
    <w:rsid w:val="00192FD4"/>
    <w:rsid w:val="001931D8"/>
    <w:rsid w:val="00194FAF"/>
    <w:rsid w:val="00196DC6"/>
    <w:rsid w:val="001A5CE6"/>
    <w:rsid w:val="001B042B"/>
    <w:rsid w:val="001C6E0C"/>
    <w:rsid w:val="001D0584"/>
    <w:rsid w:val="001D1F10"/>
    <w:rsid w:val="001D227B"/>
    <w:rsid w:val="001D3E00"/>
    <w:rsid w:val="001D40AF"/>
    <w:rsid w:val="001D5055"/>
    <w:rsid w:val="001E029C"/>
    <w:rsid w:val="001E0E65"/>
    <w:rsid w:val="001F094B"/>
    <w:rsid w:val="001F1FD5"/>
    <w:rsid w:val="001F270A"/>
    <w:rsid w:val="001F4262"/>
    <w:rsid w:val="002023FE"/>
    <w:rsid w:val="00207052"/>
    <w:rsid w:val="00210B3C"/>
    <w:rsid w:val="0021231D"/>
    <w:rsid w:val="00212B81"/>
    <w:rsid w:val="0021781A"/>
    <w:rsid w:val="00220E8E"/>
    <w:rsid w:val="0022221C"/>
    <w:rsid w:val="0022384F"/>
    <w:rsid w:val="002255B5"/>
    <w:rsid w:val="00226D85"/>
    <w:rsid w:val="0023094F"/>
    <w:rsid w:val="0023439A"/>
    <w:rsid w:val="002358B8"/>
    <w:rsid w:val="00244C8E"/>
    <w:rsid w:val="00247BA0"/>
    <w:rsid w:val="00250B99"/>
    <w:rsid w:val="00253841"/>
    <w:rsid w:val="00260AF8"/>
    <w:rsid w:val="002621B7"/>
    <w:rsid w:val="002658D9"/>
    <w:rsid w:val="0027278D"/>
    <w:rsid w:val="002738E2"/>
    <w:rsid w:val="00277811"/>
    <w:rsid w:val="002801F5"/>
    <w:rsid w:val="00283AC1"/>
    <w:rsid w:val="002919A6"/>
    <w:rsid w:val="0029274F"/>
    <w:rsid w:val="00292B6F"/>
    <w:rsid w:val="00294DBE"/>
    <w:rsid w:val="002950CE"/>
    <w:rsid w:val="00297410"/>
    <w:rsid w:val="002A343B"/>
    <w:rsid w:val="002A64D3"/>
    <w:rsid w:val="002B08AE"/>
    <w:rsid w:val="002B33EA"/>
    <w:rsid w:val="002C0564"/>
    <w:rsid w:val="002C64E0"/>
    <w:rsid w:val="002D0697"/>
    <w:rsid w:val="002D495C"/>
    <w:rsid w:val="002D66A8"/>
    <w:rsid w:val="002E5798"/>
    <w:rsid w:val="002E5848"/>
    <w:rsid w:val="002F0131"/>
    <w:rsid w:val="003015EA"/>
    <w:rsid w:val="003042F9"/>
    <w:rsid w:val="0030686E"/>
    <w:rsid w:val="00314016"/>
    <w:rsid w:val="00336B91"/>
    <w:rsid w:val="00341E01"/>
    <w:rsid w:val="00342E25"/>
    <w:rsid w:val="00346331"/>
    <w:rsid w:val="00362219"/>
    <w:rsid w:val="003627EC"/>
    <w:rsid w:val="003674D0"/>
    <w:rsid w:val="00371AC9"/>
    <w:rsid w:val="003723A3"/>
    <w:rsid w:val="00375340"/>
    <w:rsid w:val="00376435"/>
    <w:rsid w:val="00380A10"/>
    <w:rsid w:val="00387214"/>
    <w:rsid w:val="003902F8"/>
    <w:rsid w:val="00391A44"/>
    <w:rsid w:val="00392302"/>
    <w:rsid w:val="003937D0"/>
    <w:rsid w:val="00395043"/>
    <w:rsid w:val="00397EB1"/>
    <w:rsid w:val="003A138D"/>
    <w:rsid w:val="003A7AB7"/>
    <w:rsid w:val="003B0D0B"/>
    <w:rsid w:val="003B37E8"/>
    <w:rsid w:val="003C4BB9"/>
    <w:rsid w:val="003C58D7"/>
    <w:rsid w:val="003D337B"/>
    <w:rsid w:val="003D3DD8"/>
    <w:rsid w:val="003D3F2F"/>
    <w:rsid w:val="003D47B0"/>
    <w:rsid w:val="003D4B3F"/>
    <w:rsid w:val="003E085F"/>
    <w:rsid w:val="003E1118"/>
    <w:rsid w:val="003E5200"/>
    <w:rsid w:val="003F0F71"/>
    <w:rsid w:val="00400D4B"/>
    <w:rsid w:val="0040110A"/>
    <w:rsid w:val="00404765"/>
    <w:rsid w:val="00413CB5"/>
    <w:rsid w:val="00414958"/>
    <w:rsid w:val="00415F78"/>
    <w:rsid w:val="004169FF"/>
    <w:rsid w:val="004178B0"/>
    <w:rsid w:val="00423A89"/>
    <w:rsid w:val="004367DD"/>
    <w:rsid w:val="00440EE5"/>
    <w:rsid w:val="00441B00"/>
    <w:rsid w:val="00446ED9"/>
    <w:rsid w:val="00447C13"/>
    <w:rsid w:val="00447C91"/>
    <w:rsid w:val="00450801"/>
    <w:rsid w:val="00452162"/>
    <w:rsid w:val="004565CE"/>
    <w:rsid w:val="00462663"/>
    <w:rsid w:val="004640F1"/>
    <w:rsid w:val="00482B3B"/>
    <w:rsid w:val="00494B19"/>
    <w:rsid w:val="0049516D"/>
    <w:rsid w:val="00495CF5"/>
    <w:rsid w:val="004A1B80"/>
    <w:rsid w:val="004A2469"/>
    <w:rsid w:val="004A3B86"/>
    <w:rsid w:val="004A5B46"/>
    <w:rsid w:val="004B05E7"/>
    <w:rsid w:val="004B72C3"/>
    <w:rsid w:val="004B793B"/>
    <w:rsid w:val="004C5D59"/>
    <w:rsid w:val="004C6C14"/>
    <w:rsid w:val="004D149A"/>
    <w:rsid w:val="004D7174"/>
    <w:rsid w:val="004E077A"/>
    <w:rsid w:val="004E19CE"/>
    <w:rsid w:val="004E6DD3"/>
    <w:rsid w:val="004E7C75"/>
    <w:rsid w:val="004F0337"/>
    <w:rsid w:val="004F4306"/>
    <w:rsid w:val="004F5023"/>
    <w:rsid w:val="004F5512"/>
    <w:rsid w:val="004F77AA"/>
    <w:rsid w:val="005013A8"/>
    <w:rsid w:val="00502405"/>
    <w:rsid w:val="005026F3"/>
    <w:rsid w:val="00503DF0"/>
    <w:rsid w:val="0051275A"/>
    <w:rsid w:val="00514D14"/>
    <w:rsid w:val="00522220"/>
    <w:rsid w:val="00526217"/>
    <w:rsid w:val="005262FD"/>
    <w:rsid w:val="00537CCC"/>
    <w:rsid w:val="005413FB"/>
    <w:rsid w:val="0055285F"/>
    <w:rsid w:val="00562DEB"/>
    <w:rsid w:val="005661A3"/>
    <w:rsid w:val="00567E3B"/>
    <w:rsid w:val="00575A00"/>
    <w:rsid w:val="00577A4E"/>
    <w:rsid w:val="00585C4C"/>
    <w:rsid w:val="00590038"/>
    <w:rsid w:val="005A32D8"/>
    <w:rsid w:val="005A4AAA"/>
    <w:rsid w:val="005A5439"/>
    <w:rsid w:val="005B1631"/>
    <w:rsid w:val="005B56E0"/>
    <w:rsid w:val="005B6CED"/>
    <w:rsid w:val="005D042F"/>
    <w:rsid w:val="005D1030"/>
    <w:rsid w:val="005D1CC3"/>
    <w:rsid w:val="005D248E"/>
    <w:rsid w:val="005D64EB"/>
    <w:rsid w:val="005E75CB"/>
    <w:rsid w:val="005F394D"/>
    <w:rsid w:val="006009AD"/>
    <w:rsid w:val="006057AD"/>
    <w:rsid w:val="00607C3F"/>
    <w:rsid w:val="00616152"/>
    <w:rsid w:val="006238E8"/>
    <w:rsid w:val="006265FC"/>
    <w:rsid w:val="006269E2"/>
    <w:rsid w:val="0063241F"/>
    <w:rsid w:val="0063673C"/>
    <w:rsid w:val="00642326"/>
    <w:rsid w:val="006478CD"/>
    <w:rsid w:val="00654391"/>
    <w:rsid w:val="006571E5"/>
    <w:rsid w:val="00660C5C"/>
    <w:rsid w:val="00670F50"/>
    <w:rsid w:val="00670F87"/>
    <w:rsid w:val="00672E13"/>
    <w:rsid w:val="0067531D"/>
    <w:rsid w:val="006827D7"/>
    <w:rsid w:val="00683E6F"/>
    <w:rsid w:val="00687486"/>
    <w:rsid w:val="006912A5"/>
    <w:rsid w:val="00693483"/>
    <w:rsid w:val="00694E3E"/>
    <w:rsid w:val="00696425"/>
    <w:rsid w:val="00697C11"/>
    <w:rsid w:val="006A0F79"/>
    <w:rsid w:val="006A5EE6"/>
    <w:rsid w:val="006B61C6"/>
    <w:rsid w:val="006C4162"/>
    <w:rsid w:val="006D0BDF"/>
    <w:rsid w:val="006D6AA0"/>
    <w:rsid w:val="006E0E64"/>
    <w:rsid w:val="006E69C1"/>
    <w:rsid w:val="006E709B"/>
    <w:rsid w:val="006E79F6"/>
    <w:rsid w:val="006F1919"/>
    <w:rsid w:val="006F4719"/>
    <w:rsid w:val="006F5EDA"/>
    <w:rsid w:val="006F6C26"/>
    <w:rsid w:val="007070FC"/>
    <w:rsid w:val="007177B7"/>
    <w:rsid w:val="007227BB"/>
    <w:rsid w:val="007236C8"/>
    <w:rsid w:val="00731038"/>
    <w:rsid w:val="00731FD0"/>
    <w:rsid w:val="00732308"/>
    <w:rsid w:val="007343AD"/>
    <w:rsid w:val="00743DAC"/>
    <w:rsid w:val="00755486"/>
    <w:rsid w:val="00766B47"/>
    <w:rsid w:val="00773D0A"/>
    <w:rsid w:val="0077422D"/>
    <w:rsid w:val="0077436B"/>
    <w:rsid w:val="00775D75"/>
    <w:rsid w:val="00776D33"/>
    <w:rsid w:val="00776E77"/>
    <w:rsid w:val="007775E3"/>
    <w:rsid w:val="00780022"/>
    <w:rsid w:val="00780A15"/>
    <w:rsid w:val="00780AFC"/>
    <w:rsid w:val="007819E6"/>
    <w:rsid w:val="00784C8E"/>
    <w:rsid w:val="0078559C"/>
    <w:rsid w:val="007912A4"/>
    <w:rsid w:val="00794862"/>
    <w:rsid w:val="00794C69"/>
    <w:rsid w:val="00795044"/>
    <w:rsid w:val="00797C48"/>
    <w:rsid w:val="007A47CB"/>
    <w:rsid w:val="007B3DE8"/>
    <w:rsid w:val="007B5672"/>
    <w:rsid w:val="007B642E"/>
    <w:rsid w:val="007B68B1"/>
    <w:rsid w:val="007C03E0"/>
    <w:rsid w:val="007C1B3E"/>
    <w:rsid w:val="007D42A6"/>
    <w:rsid w:val="007D649D"/>
    <w:rsid w:val="007D7536"/>
    <w:rsid w:val="007E164E"/>
    <w:rsid w:val="007E1747"/>
    <w:rsid w:val="007E4C15"/>
    <w:rsid w:val="007E59E4"/>
    <w:rsid w:val="007E68DF"/>
    <w:rsid w:val="007E7469"/>
    <w:rsid w:val="007E7E7B"/>
    <w:rsid w:val="007F6F2F"/>
    <w:rsid w:val="008007FA"/>
    <w:rsid w:val="00806A45"/>
    <w:rsid w:val="00813219"/>
    <w:rsid w:val="008238A7"/>
    <w:rsid w:val="0082771A"/>
    <w:rsid w:val="00834C49"/>
    <w:rsid w:val="00840BAF"/>
    <w:rsid w:val="00843255"/>
    <w:rsid w:val="0084702D"/>
    <w:rsid w:val="00851B97"/>
    <w:rsid w:val="00856D22"/>
    <w:rsid w:val="00857B82"/>
    <w:rsid w:val="008609BF"/>
    <w:rsid w:val="008611D6"/>
    <w:rsid w:val="00863D8E"/>
    <w:rsid w:val="008668A1"/>
    <w:rsid w:val="00875DAB"/>
    <w:rsid w:val="00880652"/>
    <w:rsid w:val="00883FCF"/>
    <w:rsid w:val="00891696"/>
    <w:rsid w:val="00895163"/>
    <w:rsid w:val="00896D54"/>
    <w:rsid w:val="008A1A8B"/>
    <w:rsid w:val="008A43E4"/>
    <w:rsid w:val="008A590C"/>
    <w:rsid w:val="008B3297"/>
    <w:rsid w:val="008B5B51"/>
    <w:rsid w:val="008B5BCF"/>
    <w:rsid w:val="008B7228"/>
    <w:rsid w:val="008C0DBF"/>
    <w:rsid w:val="008C3E9D"/>
    <w:rsid w:val="008D5E80"/>
    <w:rsid w:val="008E77B0"/>
    <w:rsid w:val="008F3C94"/>
    <w:rsid w:val="008F3F51"/>
    <w:rsid w:val="00901245"/>
    <w:rsid w:val="009072F6"/>
    <w:rsid w:val="00910D0B"/>
    <w:rsid w:val="0091112D"/>
    <w:rsid w:val="00911F53"/>
    <w:rsid w:val="00913414"/>
    <w:rsid w:val="00914649"/>
    <w:rsid w:val="00920F04"/>
    <w:rsid w:val="00927CD8"/>
    <w:rsid w:val="00927E2A"/>
    <w:rsid w:val="0093659A"/>
    <w:rsid w:val="00950C41"/>
    <w:rsid w:val="009662ED"/>
    <w:rsid w:val="009675FC"/>
    <w:rsid w:val="00970C4A"/>
    <w:rsid w:val="009722DC"/>
    <w:rsid w:val="009840B9"/>
    <w:rsid w:val="00984CB5"/>
    <w:rsid w:val="009874ED"/>
    <w:rsid w:val="009976B2"/>
    <w:rsid w:val="009B3091"/>
    <w:rsid w:val="009B510D"/>
    <w:rsid w:val="009C0749"/>
    <w:rsid w:val="009C08CE"/>
    <w:rsid w:val="009C4081"/>
    <w:rsid w:val="009C6B5C"/>
    <w:rsid w:val="009D5F56"/>
    <w:rsid w:val="009D7C75"/>
    <w:rsid w:val="009E1437"/>
    <w:rsid w:val="009E1F43"/>
    <w:rsid w:val="009E3843"/>
    <w:rsid w:val="009E498B"/>
    <w:rsid w:val="009F11F6"/>
    <w:rsid w:val="009F254A"/>
    <w:rsid w:val="009F288E"/>
    <w:rsid w:val="009F438E"/>
    <w:rsid w:val="009F50FD"/>
    <w:rsid w:val="009F74AC"/>
    <w:rsid w:val="00A00C71"/>
    <w:rsid w:val="00A04D55"/>
    <w:rsid w:val="00A06E44"/>
    <w:rsid w:val="00A106CB"/>
    <w:rsid w:val="00A10727"/>
    <w:rsid w:val="00A17802"/>
    <w:rsid w:val="00A233C8"/>
    <w:rsid w:val="00A2388F"/>
    <w:rsid w:val="00A2648F"/>
    <w:rsid w:val="00A26FDE"/>
    <w:rsid w:val="00A357FB"/>
    <w:rsid w:val="00A45639"/>
    <w:rsid w:val="00A52A80"/>
    <w:rsid w:val="00A55A87"/>
    <w:rsid w:val="00A6127E"/>
    <w:rsid w:val="00A67133"/>
    <w:rsid w:val="00A80CCF"/>
    <w:rsid w:val="00A87D2F"/>
    <w:rsid w:val="00A927D1"/>
    <w:rsid w:val="00A95B75"/>
    <w:rsid w:val="00AA7827"/>
    <w:rsid w:val="00AC3B96"/>
    <w:rsid w:val="00AC3C0E"/>
    <w:rsid w:val="00AC61D5"/>
    <w:rsid w:val="00AD0BA4"/>
    <w:rsid w:val="00AD196D"/>
    <w:rsid w:val="00AD1C68"/>
    <w:rsid w:val="00AE5C00"/>
    <w:rsid w:val="00AE7E8E"/>
    <w:rsid w:val="00AF1D47"/>
    <w:rsid w:val="00AF455A"/>
    <w:rsid w:val="00AF4A03"/>
    <w:rsid w:val="00B0644C"/>
    <w:rsid w:val="00B10106"/>
    <w:rsid w:val="00B144F3"/>
    <w:rsid w:val="00B21388"/>
    <w:rsid w:val="00B22E38"/>
    <w:rsid w:val="00B232A2"/>
    <w:rsid w:val="00B249F3"/>
    <w:rsid w:val="00B26016"/>
    <w:rsid w:val="00B267D7"/>
    <w:rsid w:val="00B320ED"/>
    <w:rsid w:val="00B36F2C"/>
    <w:rsid w:val="00B37077"/>
    <w:rsid w:val="00B37115"/>
    <w:rsid w:val="00B50D23"/>
    <w:rsid w:val="00B522CA"/>
    <w:rsid w:val="00B636FE"/>
    <w:rsid w:val="00B728C8"/>
    <w:rsid w:val="00B73F9D"/>
    <w:rsid w:val="00B86563"/>
    <w:rsid w:val="00B90C1C"/>
    <w:rsid w:val="00B95E36"/>
    <w:rsid w:val="00B96EC5"/>
    <w:rsid w:val="00B97DF0"/>
    <w:rsid w:val="00BA203B"/>
    <w:rsid w:val="00BA203F"/>
    <w:rsid w:val="00BA5309"/>
    <w:rsid w:val="00BB0067"/>
    <w:rsid w:val="00BB057D"/>
    <w:rsid w:val="00BC040B"/>
    <w:rsid w:val="00BC0A55"/>
    <w:rsid w:val="00BC2A9C"/>
    <w:rsid w:val="00BC638B"/>
    <w:rsid w:val="00BC6F87"/>
    <w:rsid w:val="00BD1159"/>
    <w:rsid w:val="00BD12C5"/>
    <w:rsid w:val="00BD7903"/>
    <w:rsid w:val="00BE0F5C"/>
    <w:rsid w:val="00BE38F3"/>
    <w:rsid w:val="00BE607B"/>
    <w:rsid w:val="00BF244B"/>
    <w:rsid w:val="00BF7EFA"/>
    <w:rsid w:val="00C0341F"/>
    <w:rsid w:val="00C07156"/>
    <w:rsid w:val="00C14DEA"/>
    <w:rsid w:val="00C22995"/>
    <w:rsid w:val="00C30BD5"/>
    <w:rsid w:val="00C3487E"/>
    <w:rsid w:val="00C350EF"/>
    <w:rsid w:val="00C36FE4"/>
    <w:rsid w:val="00C4456E"/>
    <w:rsid w:val="00C50723"/>
    <w:rsid w:val="00C508CD"/>
    <w:rsid w:val="00C5100A"/>
    <w:rsid w:val="00C51F35"/>
    <w:rsid w:val="00C53205"/>
    <w:rsid w:val="00C53E85"/>
    <w:rsid w:val="00C61B4A"/>
    <w:rsid w:val="00C72EEA"/>
    <w:rsid w:val="00C76217"/>
    <w:rsid w:val="00C811F6"/>
    <w:rsid w:val="00C8135E"/>
    <w:rsid w:val="00C8377A"/>
    <w:rsid w:val="00C83EC5"/>
    <w:rsid w:val="00C860CB"/>
    <w:rsid w:val="00CA0799"/>
    <w:rsid w:val="00CB2555"/>
    <w:rsid w:val="00CB78CA"/>
    <w:rsid w:val="00CC29B6"/>
    <w:rsid w:val="00CC405D"/>
    <w:rsid w:val="00CC4B31"/>
    <w:rsid w:val="00CD20C2"/>
    <w:rsid w:val="00CD3085"/>
    <w:rsid w:val="00CD3B49"/>
    <w:rsid w:val="00CD5AC9"/>
    <w:rsid w:val="00CD7C46"/>
    <w:rsid w:val="00CE07EA"/>
    <w:rsid w:val="00CE1143"/>
    <w:rsid w:val="00CE345C"/>
    <w:rsid w:val="00CE4192"/>
    <w:rsid w:val="00CF3CAA"/>
    <w:rsid w:val="00CF4A47"/>
    <w:rsid w:val="00D0068E"/>
    <w:rsid w:val="00D061FE"/>
    <w:rsid w:val="00D11978"/>
    <w:rsid w:val="00D1546A"/>
    <w:rsid w:val="00D17147"/>
    <w:rsid w:val="00D2204C"/>
    <w:rsid w:val="00D27A0F"/>
    <w:rsid w:val="00D30790"/>
    <w:rsid w:val="00D318A7"/>
    <w:rsid w:val="00D349B4"/>
    <w:rsid w:val="00D3777A"/>
    <w:rsid w:val="00D402E4"/>
    <w:rsid w:val="00D40AA4"/>
    <w:rsid w:val="00D40CB5"/>
    <w:rsid w:val="00D439DA"/>
    <w:rsid w:val="00D46272"/>
    <w:rsid w:val="00D521DF"/>
    <w:rsid w:val="00D52284"/>
    <w:rsid w:val="00D57180"/>
    <w:rsid w:val="00D63ED8"/>
    <w:rsid w:val="00D659BE"/>
    <w:rsid w:val="00D76547"/>
    <w:rsid w:val="00D768E1"/>
    <w:rsid w:val="00D803B1"/>
    <w:rsid w:val="00D83377"/>
    <w:rsid w:val="00D858EC"/>
    <w:rsid w:val="00D94C65"/>
    <w:rsid w:val="00DA16D4"/>
    <w:rsid w:val="00DB138B"/>
    <w:rsid w:val="00DC14B5"/>
    <w:rsid w:val="00DC60AD"/>
    <w:rsid w:val="00DD5106"/>
    <w:rsid w:val="00DD5747"/>
    <w:rsid w:val="00DD5D9B"/>
    <w:rsid w:val="00DD77D8"/>
    <w:rsid w:val="00DE06DD"/>
    <w:rsid w:val="00DF1357"/>
    <w:rsid w:val="00DF3CC8"/>
    <w:rsid w:val="00DF455C"/>
    <w:rsid w:val="00DF46D7"/>
    <w:rsid w:val="00E009DE"/>
    <w:rsid w:val="00E00D72"/>
    <w:rsid w:val="00E049A6"/>
    <w:rsid w:val="00E04FFC"/>
    <w:rsid w:val="00E05063"/>
    <w:rsid w:val="00E06C48"/>
    <w:rsid w:val="00E11FDE"/>
    <w:rsid w:val="00E13D81"/>
    <w:rsid w:val="00E15DCC"/>
    <w:rsid w:val="00E21B12"/>
    <w:rsid w:val="00E223E1"/>
    <w:rsid w:val="00E22AAA"/>
    <w:rsid w:val="00E22F20"/>
    <w:rsid w:val="00E2494A"/>
    <w:rsid w:val="00E312B8"/>
    <w:rsid w:val="00E3608B"/>
    <w:rsid w:val="00E401F9"/>
    <w:rsid w:val="00E41451"/>
    <w:rsid w:val="00E41A5F"/>
    <w:rsid w:val="00E517C0"/>
    <w:rsid w:val="00E57F71"/>
    <w:rsid w:val="00E61642"/>
    <w:rsid w:val="00E65BEA"/>
    <w:rsid w:val="00E66395"/>
    <w:rsid w:val="00E72A1A"/>
    <w:rsid w:val="00E73939"/>
    <w:rsid w:val="00E75250"/>
    <w:rsid w:val="00E84B36"/>
    <w:rsid w:val="00E936AA"/>
    <w:rsid w:val="00E963D6"/>
    <w:rsid w:val="00E9709C"/>
    <w:rsid w:val="00EA0990"/>
    <w:rsid w:val="00EA324C"/>
    <w:rsid w:val="00EA5643"/>
    <w:rsid w:val="00EB025D"/>
    <w:rsid w:val="00EB2C0A"/>
    <w:rsid w:val="00EB3998"/>
    <w:rsid w:val="00EB48BC"/>
    <w:rsid w:val="00EB517C"/>
    <w:rsid w:val="00EB71E8"/>
    <w:rsid w:val="00EC473A"/>
    <w:rsid w:val="00ED29AB"/>
    <w:rsid w:val="00ED4FE8"/>
    <w:rsid w:val="00EE11DE"/>
    <w:rsid w:val="00EE1918"/>
    <w:rsid w:val="00EE581F"/>
    <w:rsid w:val="00EE636F"/>
    <w:rsid w:val="00EF687D"/>
    <w:rsid w:val="00EF7C56"/>
    <w:rsid w:val="00F01A02"/>
    <w:rsid w:val="00F02B74"/>
    <w:rsid w:val="00F046BE"/>
    <w:rsid w:val="00F06F23"/>
    <w:rsid w:val="00F07096"/>
    <w:rsid w:val="00F10491"/>
    <w:rsid w:val="00F14725"/>
    <w:rsid w:val="00F1527A"/>
    <w:rsid w:val="00F177D1"/>
    <w:rsid w:val="00F22911"/>
    <w:rsid w:val="00F24567"/>
    <w:rsid w:val="00F25EEF"/>
    <w:rsid w:val="00F31CCC"/>
    <w:rsid w:val="00F33BC1"/>
    <w:rsid w:val="00F340FF"/>
    <w:rsid w:val="00F344E3"/>
    <w:rsid w:val="00F415BF"/>
    <w:rsid w:val="00F41648"/>
    <w:rsid w:val="00F44FBC"/>
    <w:rsid w:val="00F52377"/>
    <w:rsid w:val="00F52641"/>
    <w:rsid w:val="00F555F8"/>
    <w:rsid w:val="00F6009D"/>
    <w:rsid w:val="00F62509"/>
    <w:rsid w:val="00F66601"/>
    <w:rsid w:val="00F67E76"/>
    <w:rsid w:val="00F7132B"/>
    <w:rsid w:val="00F733BF"/>
    <w:rsid w:val="00F80C9E"/>
    <w:rsid w:val="00F80DEC"/>
    <w:rsid w:val="00F83273"/>
    <w:rsid w:val="00F835F7"/>
    <w:rsid w:val="00F85001"/>
    <w:rsid w:val="00F860C1"/>
    <w:rsid w:val="00F87626"/>
    <w:rsid w:val="00F87EC4"/>
    <w:rsid w:val="00F91C7F"/>
    <w:rsid w:val="00F923E7"/>
    <w:rsid w:val="00F92D81"/>
    <w:rsid w:val="00F94AA2"/>
    <w:rsid w:val="00F96BCD"/>
    <w:rsid w:val="00FA3787"/>
    <w:rsid w:val="00FA3963"/>
    <w:rsid w:val="00FA4B4E"/>
    <w:rsid w:val="00FB2C3C"/>
    <w:rsid w:val="00FC14B1"/>
    <w:rsid w:val="00FC5E66"/>
    <w:rsid w:val="00FD5159"/>
    <w:rsid w:val="00FD6402"/>
    <w:rsid w:val="00FE1954"/>
    <w:rsid w:val="00FE2702"/>
    <w:rsid w:val="00FE32DC"/>
    <w:rsid w:val="00FF04D9"/>
    <w:rsid w:val="00FF16EB"/>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80A79-7B37-4A97-9160-8349C52B4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121</Pages>
  <Words>10397</Words>
  <Characters>59267</Characters>
  <Application>Microsoft Office Word</Application>
  <DocSecurity>0</DocSecurity>
  <Lines>493</Lines>
  <Paragraphs>139</Paragraphs>
  <ScaleCrop>false</ScaleCrop>
  <Company>Microsoft</Company>
  <LinksUpToDate>false</LinksUpToDate>
  <CharactersWithSpaces>69525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666</cp:revision>
  <dcterms:created xsi:type="dcterms:W3CDTF">2024-10-30T07:55:00Z</dcterms:created>
  <dcterms:modified xsi:type="dcterms:W3CDTF">2024-12-16T02:52:00Z</dcterms:modified>
</cp:coreProperties>
</file>