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17" w:rsidRPr="0077475F" w:rsidRDefault="00571B17">
      <w:pPr>
        <w:widowControl/>
        <w:adjustRightInd w:val="0"/>
        <w:spacing w:line="240" w:lineRule="atLeast"/>
        <w:jc w:val="center"/>
        <w:rPr>
          <w:rFonts w:eastAsia="方正小标宋简体" w:cs="宋体"/>
          <w:color w:val="000000" w:themeColor="text1"/>
          <w:sz w:val="32"/>
          <w:szCs w:val="32"/>
        </w:rPr>
      </w:pPr>
    </w:p>
    <w:p w:rsidR="00571B17" w:rsidRPr="0077475F" w:rsidRDefault="00571B17">
      <w:pPr>
        <w:spacing w:line="360" w:lineRule="exact"/>
        <w:rPr>
          <w:rFonts w:ascii="宋体" w:hAnsi="宋体"/>
          <w:color w:val="000000" w:themeColor="text1"/>
          <w:szCs w:val="21"/>
        </w:rPr>
      </w:pPr>
    </w:p>
    <w:p w:rsidR="00571B17" w:rsidRPr="0077475F" w:rsidRDefault="00571B17">
      <w:pPr>
        <w:spacing w:line="360" w:lineRule="exact"/>
        <w:rPr>
          <w:rFonts w:ascii="宋体" w:hAnsi="宋体"/>
          <w:color w:val="000000" w:themeColor="text1"/>
          <w:szCs w:val="21"/>
        </w:rPr>
      </w:pPr>
    </w:p>
    <w:p w:rsidR="00571B17" w:rsidRPr="0077475F" w:rsidRDefault="00571B17">
      <w:pPr>
        <w:spacing w:line="360" w:lineRule="auto"/>
        <w:ind w:firstLineChars="201" w:firstLine="565"/>
        <w:jc w:val="center"/>
        <w:rPr>
          <w:rFonts w:ascii="宋体" w:hAnsi="宋体"/>
          <w:b/>
          <w:color w:val="000000" w:themeColor="text1"/>
          <w:kern w:val="0"/>
          <w:sz w:val="28"/>
          <w:szCs w:val="28"/>
        </w:rPr>
      </w:pPr>
    </w:p>
    <w:p w:rsidR="00571B17" w:rsidRPr="0077475F" w:rsidRDefault="00AB71CC">
      <w:pPr>
        <w:snapToGrid w:val="0"/>
        <w:jc w:val="center"/>
        <w:rPr>
          <w:rFonts w:ascii="方正小标宋简体" w:eastAsia="方正小标宋简体" w:hAnsi="黑体" w:cs="方正小标宋简体"/>
          <w:color w:val="000000" w:themeColor="text1"/>
          <w:kern w:val="0"/>
          <w:sz w:val="72"/>
          <w:szCs w:val="56"/>
        </w:rPr>
      </w:pPr>
      <w:r w:rsidRPr="0077475F">
        <w:rPr>
          <w:rFonts w:ascii="方正小标宋简体" w:eastAsia="方正小标宋简体" w:hAnsi="黑体" w:cs="方正小标宋简体" w:hint="eastAsia"/>
          <w:color w:val="000000" w:themeColor="text1"/>
          <w:kern w:val="0"/>
          <w:sz w:val="72"/>
          <w:szCs w:val="56"/>
        </w:rPr>
        <w:t>威海市生态环境局荣成分局</w:t>
      </w:r>
    </w:p>
    <w:p w:rsidR="00571B17" w:rsidRPr="0077475F" w:rsidRDefault="00AB71CC" w:rsidP="005D160C">
      <w:pPr>
        <w:spacing w:beforeLines="200" w:line="360" w:lineRule="auto"/>
        <w:jc w:val="center"/>
        <w:rPr>
          <w:rFonts w:ascii="方正小标宋简体" w:eastAsia="方正小标宋简体" w:hAnsi="黑体"/>
          <w:color w:val="000000" w:themeColor="text1"/>
          <w:kern w:val="0"/>
          <w:sz w:val="72"/>
          <w:szCs w:val="52"/>
        </w:rPr>
      </w:pPr>
      <w:r w:rsidRPr="0077475F">
        <w:rPr>
          <w:rFonts w:ascii="方正小标宋简体" w:eastAsia="方正小标宋简体" w:hAnsi="黑体" w:cs="方正小标宋简体" w:hint="eastAsia"/>
          <w:color w:val="000000" w:themeColor="text1"/>
          <w:kern w:val="0"/>
          <w:sz w:val="72"/>
          <w:szCs w:val="52"/>
        </w:rPr>
        <w:t>竞争性磋商文件</w:t>
      </w:r>
    </w:p>
    <w:p w:rsidR="00571B17" w:rsidRPr="0077475F" w:rsidRDefault="00571B17">
      <w:pPr>
        <w:spacing w:line="360" w:lineRule="auto"/>
        <w:ind w:firstLineChars="201" w:firstLine="724"/>
        <w:jc w:val="left"/>
        <w:rPr>
          <w:rFonts w:ascii="宋体" w:hAnsi="宋体"/>
          <w:color w:val="000000" w:themeColor="text1"/>
          <w:sz w:val="36"/>
          <w:szCs w:val="36"/>
        </w:rPr>
      </w:pPr>
    </w:p>
    <w:p w:rsidR="00571B17" w:rsidRPr="0077475F" w:rsidRDefault="00571B17">
      <w:pPr>
        <w:spacing w:line="360" w:lineRule="auto"/>
        <w:jc w:val="left"/>
        <w:rPr>
          <w:rFonts w:ascii="宋体" w:hAnsi="宋体"/>
          <w:color w:val="000000" w:themeColor="text1"/>
          <w:sz w:val="36"/>
          <w:szCs w:val="36"/>
        </w:rPr>
      </w:pPr>
    </w:p>
    <w:p w:rsidR="00571B17" w:rsidRPr="0077475F" w:rsidRDefault="00AB71CC" w:rsidP="005D160C">
      <w:pPr>
        <w:spacing w:afterLines="50" w:line="360" w:lineRule="auto"/>
        <w:ind w:firstLineChars="201" w:firstLine="726"/>
        <w:jc w:val="left"/>
        <w:rPr>
          <w:rFonts w:ascii="仿宋_GB2312" w:eastAsia="仿宋_GB2312" w:hAnsi="仿宋" w:cs="方正楷体简体"/>
          <w:b/>
          <w:color w:val="000000" w:themeColor="text1"/>
          <w:sz w:val="36"/>
          <w:szCs w:val="36"/>
        </w:rPr>
      </w:pPr>
      <w:r w:rsidRPr="0077475F">
        <w:rPr>
          <w:rFonts w:ascii="仿宋_GB2312" w:eastAsia="仿宋_GB2312" w:hAnsi="仿宋" w:cs="方正楷体简体" w:hint="eastAsia"/>
          <w:b/>
          <w:color w:val="000000" w:themeColor="text1"/>
          <w:sz w:val="36"/>
          <w:szCs w:val="36"/>
        </w:rPr>
        <w:t>项目名称：</w:t>
      </w:r>
      <w:r w:rsidRPr="0077475F">
        <w:rPr>
          <w:rFonts w:ascii="仿宋_GB2312" w:eastAsia="仿宋_GB2312" w:hAnsi="仿宋" w:cs="方正楷体简体" w:hint="eastAsia"/>
          <w:color w:val="000000" w:themeColor="text1"/>
          <w:sz w:val="36"/>
          <w:szCs w:val="36"/>
        </w:rPr>
        <w:t>智慧环保综合管控平台河流水站和污水处理厂监测基站运维服务</w:t>
      </w:r>
    </w:p>
    <w:p w:rsidR="00571B17" w:rsidRPr="0077475F" w:rsidRDefault="00AB71CC" w:rsidP="005D160C">
      <w:pPr>
        <w:spacing w:afterLines="50" w:line="360" w:lineRule="auto"/>
        <w:ind w:firstLineChars="201" w:firstLine="726"/>
        <w:jc w:val="left"/>
        <w:rPr>
          <w:rFonts w:ascii="仿宋_GB2312" w:eastAsia="仿宋_GB2312" w:hAnsi="仿宋" w:cs="方正楷体简体"/>
          <w:b/>
          <w:color w:val="000000" w:themeColor="text1"/>
          <w:sz w:val="36"/>
          <w:szCs w:val="36"/>
        </w:rPr>
      </w:pPr>
      <w:r w:rsidRPr="0077475F">
        <w:rPr>
          <w:rFonts w:ascii="仿宋_GB2312" w:eastAsia="仿宋_GB2312" w:hAnsi="仿宋" w:cs="方正楷体简体" w:hint="eastAsia"/>
          <w:b/>
          <w:color w:val="000000" w:themeColor="text1"/>
          <w:sz w:val="36"/>
          <w:szCs w:val="36"/>
        </w:rPr>
        <w:t>项目编号：</w:t>
      </w:r>
      <w:r w:rsidR="00051624" w:rsidRPr="0077475F">
        <w:rPr>
          <w:rFonts w:ascii="仿宋_GB2312" w:eastAsia="仿宋_GB2312" w:hAnsi="仿宋" w:cs="方正楷体简体" w:hint="eastAsia"/>
          <w:color w:val="000000" w:themeColor="text1"/>
          <w:sz w:val="36"/>
          <w:szCs w:val="36"/>
        </w:rPr>
        <w:t>SDGP371000000202402000539</w:t>
      </w:r>
    </w:p>
    <w:p w:rsidR="00571B17" w:rsidRPr="0077475F" w:rsidRDefault="00AB71CC" w:rsidP="005D160C">
      <w:pPr>
        <w:spacing w:afterLines="50" w:line="360" w:lineRule="auto"/>
        <w:ind w:firstLineChars="201" w:firstLine="726"/>
        <w:jc w:val="left"/>
        <w:rPr>
          <w:rFonts w:ascii="仿宋_GB2312" w:eastAsia="仿宋_GB2312" w:hAnsi="仿宋" w:cs="方正楷体简体"/>
          <w:color w:val="000000" w:themeColor="text1"/>
          <w:sz w:val="36"/>
          <w:szCs w:val="36"/>
        </w:rPr>
      </w:pPr>
      <w:r w:rsidRPr="0077475F">
        <w:rPr>
          <w:rFonts w:ascii="仿宋_GB2312" w:eastAsia="仿宋_GB2312" w:hAnsi="仿宋" w:cs="方正楷体简体" w:hint="eastAsia"/>
          <w:b/>
          <w:color w:val="000000" w:themeColor="text1"/>
          <w:sz w:val="36"/>
          <w:szCs w:val="36"/>
        </w:rPr>
        <w:t>包段名称：</w:t>
      </w:r>
      <w:r w:rsidRPr="0077475F">
        <w:rPr>
          <w:rFonts w:ascii="仿宋_GB2312" w:eastAsia="仿宋_GB2312" w:hAnsi="仿宋" w:cs="方正楷体简体" w:hint="eastAsia"/>
          <w:bCs/>
          <w:color w:val="000000" w:themeColor="text1"/>
          <w:sz w:val="36"/>
          <w:szCs w:val="36"/>
        </w:rPr>
        <w:t>智慧环保综合管控平台河流水站和污水处理厂监测基站运维服务</w:t>
      </w:r>
      <w:r w:rsidRPr="0077475F">
        <w:rPr>
          <w:rFonts w:ascii="仿宋_GB2312" w:eastAsia="仿宋_GB2312" w:hAnsi="仿宋" w:cs="方正楷体简体" w:hint="eastAsia"/>
          <w:color w:val="000000" w:themeColor="text1"/>
          <w:sz w:val="36"/>
          <w:szCs w:val="36"/>
        </w:rPr>
        <w:t>(第A包，共1包)</w:t>
      </w:r>
    </w:p>
    <w:p w:rsidR="00571B17" w:rsidRPr="0077475F" w:rsidRDefault="00AB71CC" w:rsidP="005D160C">
      <w:pPr>
        <w:spacing w:afterLines="50" w:line="360" w:lineRule="auto"/>
        <w:ind w:firstLineChars="201" w:firstLine="726"/>
        <w:jc w:val="left"/>
        <w:rPr>
          <w:rFonts w:ascii="仿宋_GB2312" w:eastAsia="仿宋_GB2312" w:hAnsi="仿宋" w:cs="方正楷体简体"/>
          <w:b/>
          <w:color w:val="000000" w:themeColor="text1"/>
          <w:sz w:val="36"/>
          <w:szCs w:val="36"/>
        </w:rPr>
      </w:pPr>
      <w:r w:rsidRPr="0077475F">
        <w:rPr>
          <w:rFonts w:ascii="仿宋_GB2312" w:eastAsia="仿宋_GB2312" w:hAnsi="仿宋" w:cs="方正楷体简体" w:hint="eastAsia"/>
          <w:b/>
          <w:color w:val="000000" w:themeColor="text1"/>
          <w:sz w:val="36"/>
          <w:szCs w:val="36"/>
        </w:rPr>
        <w:t>采购方式：</w:t>
      </w:r>
      <w:r w:rsidRPr="0077475F">
        <w:rPr>
          <w:rFonts w:ascii="仿宋_GB2312" w:eastAsia="仿宋_GB2312" w:hAnsi="仿宋" w:cs="方正楷体简体" w:hint="eastAsia"/>
          <w:color w:val="000000" w:themeColor="text1"/>
          <w:sz w:val="36"/>
          <w:szCs w:val="36"/>
        </w:rPr>
        <w:t>竞争性磋商</w:t>
      </w:r>
    </w:p>
    <w:p w:rsidR="00571B17" w:rsidRPr="0077475F" w:rsidRDefault="00571B17">
      <w:pPr>
        <w:spacing w:line="360" w:lineRule="auto"/>
        <w:rPr>
          <w:rFonts w:ascii="仿宋_GB2312" w:eastAsia="仿宋_GB2312" w:hAnsi="仿宋" w:cs="方正楷体简体"/>
          <w:b/>
          <w:color w:val="000000" w:themeColor="text1"/>
          <w:sz w:val="16"/>
          <w:szCs w:val="36"/>
        </w:rPr>
      </w:pPr>
    </w:p>
    <w:p w:rsidR="00571B17" w:rsidRPr="0077475F" w:rsidRDefault="00571B17">
      <w:pPr>
        <w:spacing w:line="360" w:lineRule="auto"/>
        <w:ind w:firstLineChars="201" w:firstLine="363"/>
        <w:jc w:val="center"/>
        <w:rPr>
          <w:rFonts w:ascii="仿宋_GB2312" w:eastAsia="仿宋_GB2312" w:hAnsi="仿宋" w:cs="方正楷体简体"/>
          <w:b/>
          <w:color w:val="000000" w:themeColor="text1"/>
          <w:sz w:val="18"/>
          <w:szCs w:val="36"/>
        </w:rPr>
      </w:pPr>
    </w:p>
    <w:p w:rsidR="00571B17" w:rsidRPr="0077475F" w:rsidRDefault="00571B17" w:rsidP="00051624">
      <w:pPr>
        <w:pStyle w:val="11"/>
        <w:ind w:firstLineChars="0" w:firstLine="0"/>
        <w:rPr>
          <w:rFonts w:ascii="仿宋_GB2312" w:eastAsia="仿宋_GB2312" w:hAnsi="仿宋" w:cs="方正楷体简体"/>
          <w:b/>
          <w:color w:val="000000" w:themeColor="text1"/>
          <w:sz w:val="18"/>
          <w:szCs w:val="36"/>
        </w:rPr>
      </w:pPr>
    </w:p>
    <w:p w:rsidR="00571B17" w:rsidRPr="0077475F" w:rsidRDefault="00571B17">
      <w:pPr>
        <w:pStyle w:val="11"/>
        <w:ind w:firstLine="361"/>
        <w:rPr>
          <w:rFonts w:ascii="仿宋_GB2312" w:eastAsia="仿宋_GB2312" w:hAnsi="仿宋" w:cs="方正楷体简体"/>
          <w:b/>
          <w:color w:val="000000" w:themeColor="text1"/>
          <w:sz w:val="18"/>
          <w:szCs w:val="36"/>
        </w:rPr>
      </w:pPr>
    </w:p>
    <w:p w:rsidR="00571B17" w:rsidRPr="0077475F" w:rsidRDefault="00571B17">
      <w:pPr>
        <w:pStyle w:val="11"/>
        <w:ind w:firstLine="361"/>
        <w:rPr>
          <w:rFonts w:ascii="仿宋_GB2312" w:eastAsia="仿宋_GB2312" w:hAnsi="仿宋" w:cs="方正楷体简体"/>
          <w:b/>
          <w:color w:val="000000" w:themeColor="text1"/>
          <w:sz w:val="18"/>
          <w:szCs w:val="36"/>
        </w:rPr>
      </w:pPr>
    </w:p>
    <w:p w:rsidR="00571B17" w:rsidRPr="0077475F" w:rsidRDefault="00AB71CC" w:rsidP="005D160C">
      <w:pPr>
        <w:spacing w:beforeLines="50" w:line="360" w:lineRule="auto"/>
        <w:ind w:firstLineChars="201" w:firstLine="726"/>
        <w:jc w:val="center"/>
        <w:rPr>
          <w:rFonts w:ascii="仿宋_GB2312" w:eastAsia="仿宋_GB2312" w:hAnsi="仿宋"/>
          <w:b/>
          <w:color w:val="000000" w:themeColor="text1"/>
          <w:kern w:val="0"/>
          <w:sz w:val="36"/>
          <w:szCs w:val="36"/>
        </w:rPr>
      </w:pPr>
      <w:r w:rsidRPr="0077475F">
        <w:rPr>
          <w:rFonts w:ascii="仿宋_GB2312" w:eastAsia="仿宋_GB2312" w:hAnsi="仿宋" w:cs="方正楷体简体" w:hint="eastAsia"/>
          <w:b/>
          <w:color w:val="000000" w:themeColor="text1"/>
          <w:sz w:val="36"/>
          <w:szCs w:val="36"/>
        </w:rPr>
        <w:t>代理机构：</w:t>
      </w:r>
      <w:r w:rsidRPr="0077475F">
        <w:rPr>
          <w:rFonts w:ascii="仿宋_GB2312" w:eastAsia="仿宋_GB2312" w:hAnsi="仿宋" w:cs="方正楷体简体" w:hint="eastAsia"/>
          <w:color w:val="000000" w:themeColor="text1"/>
          <w:sz w:val="36"/>
          <w:szCs w:val="36"/>
        </w:rPr>
        <w:t>山东志诚工程咨询管理有限公司</w:t>
      </w:r>
    </w:p>
    <w:p w:rsidR="00571B17" w:rsidRPr="0077475F" w:rsidRDefault="00AB71CC" w:rsidP="005D160C">
      <w:pPr>
        <w:spacing w:beforeLines="50" w:line="360" w:lineRule="auto"/>
        <w:ind w:firstLineChars="800" w:firstLine="2891"/>
        <w:rPr>
          <w:rFonts w:ascii="仿宋_GB2312" w:eastAsia="仿宋_GB2312" w:hAnsi="仿宋" w:cs="方正楷体简体"/>
          <w:color w:val="000000" w:themeColor="text1"/>
          <w:sz w:val="36"/>
          <w:szCs w:val="36"/>
        </w:rPr>
      </w:pPr>
      <w:r w:rsidRPr="0077475F">
        <w:rPr>
          <w:rFonts w:ascii="仿宋_GB2312" w:eastAsia="仿宋_GB2312" w:hAnsi="仿宋" w:cs="方正楷体简体" w:hint="eastAsia"/>
          <w:b/>
          <w:color w:val="000000" w:themeColor="text1"/>
          <w:sz w:val="36"/>
          <w:szCs w:val="36"/>
        </w:rPr>
        <w:t>编制时间：</w:t>
      </w:r>
      <w:r w:rsidRPr="0077475F">
        <w:rPr>
          <w:rFonts w:ascii="仿宋_GB2312" w:eastAsia="仿宋_GB2312" w:hAnsi="仿宋" w:cs="方正楷体简体" w:hint="eastAsia"/>
          <w:color w:val="000000" w:themeColor="text1"/>
          <w:sz w:val="36"/>
          <w:szCs w:val="36"/>
        </w:rPr>
        <w:t>202</w:t>
      </w:r>
      <w:r w:rsidRPr="0077475F">
        <w:rPr>
          <w:rFonts w:ascii="仿宋_GB2312" w:eastAsia="仿宋_GB2312" w:hAnsi="仿宋" w:cs="方正楷体简体"/>
          <w:color w:val="000000" w:themeColor="text1"/>
          <w:sz w:val="36"/>
          <w:szCs w:val="36"/>
        </w:rPr>
        <w:t>4</w:t>
      </w:r>
      <w:r w:rsidRPr="0077475F">
        <w:rPr>
          <w:rFonts w:ascii="仿宋_GB2312" w:eastAsia="仿宋_GB2312" w:hAnsi="仿宋" w:cs="方正楷体简体" w:hint="eastAsia"/>
          <w:color w:val="000000" w:themeColor="text1"/>
          <w:sz w:val="36"/>
          <w:szCs w:val="36"/>
        </w:rPr>
        <w:t>年</w:t>
      </w:r>
      <w:r w:rsidR="005D160C" w:rsidRPr="0077475F">
        <w:rPr>
          <w:rFonts w:ascii="仿宋_GB2312" w:eastAsia="仿宋_GB2312" w:hAnsi="仿宋" w:cs="方正楷体简体" w:hint="eastAsia"/>
          <w:color w:val="000000" w:themeColor="text1"/>
          <w:sz w:val="36"/>
          <w:szCs w:val="36"/>
        </w:rPr>
        <w:t>12</w:t>
      </w:r>
      <w:r w:rsidRPr="0077475F">
        <w:rPr>
          <w:rFonts w:ascii="仿宋_GB2312" w:eastAsia="仿宋_GB2312" w:hAnsi="仿宋" w:cs="方正楷体简体" w:hint="eastAsia"/>
          <w:color w:val="000000" w:themeColor="text1"/>
          <w:sz w:val="36"/>
          <w:szCs w:val="36"/>
        </w:rPr>
        <w:t>月</w:t>
      </w:r>
    </w:p>
    <w:p w:rsidR="00571B17" w:rsidRPr="0077475F" w:rsidRDefault="00571B17">
      <w:pPr>
        <w:spacing w:line="360" w:lineRule="auto"/>
        <w:ind w:firstLineChars="201" w:firstLine="1045"/>
        <w:jc w:val="center"/>
        <w:rPr>
          <w:rFonts w:ascii="黑体" w:eastAsia="黑体" w:hAnsi="黑体" w:cs="方正小标宋简体"/>
          <w:color w:val="000000" w:themeColor="text1"/>
          <w:kern w:val="0"/>
          <w:sz w:val="52"/>
          <w:szCs w:val="52"/>
        </w:rPr>
        <w:sectPr w:rsidR="00571B17" w:rsidRPr="0077475F">
          <w:headerReference w:type="default" r:id="rId8"/>
          <w:pgSz w:w="11906" w:h="16838"/>
          <w:pgMar w:top="1440" w:right="1080" w:bottom="1440" w:left="1080" w:header="851" w:footer="992" w:gutter="0"/>
          <w:pgNumType w:start="1"/>
          <w:cols w:space="720"/>
          <w:docGrid w:type="lines" w:linePitch="312"/>
        </w:sectPr>
      </w:pPr>
    </w:p>
    <w:p w:rsidR="00571B17" w:rsidRPr="0077475F" w:rsidRDefault="00AB71CC">
      <w:pPr>
        <w:spacing w:line="360" w:lineRule="auto"/>
        <w:ind w:firstLineChars="201" w:firstLine="1045"/>
        <w:jc w:val="center"/>
        <w:rPr>
          <w:rFonts w:ascii="黑体" w:eastAsia="黑体" w:hAnsi="黑体"/>
          <w:b/>
          <w:color w:val="000000" w:themeColor="text1"/>
          <w:sz w:val="44"/>
          <w:szCs w:val="44"/>
        </w:rPr>
      </w:pPr>
      <w:r w:rsidRPr="0077475F">
        <w:rPr>
          <w:rFonts w:ascii="黑体" w:eastAsia="黑体" w:hAnsi="黑体" w:cs="方正小标宋简体" w:hint="eastAsia"/>
          <w:color w:val="000000" w:themeColor="text1"/>
          <w:kern w:val="0"/>
          <w:sz w:val="52"/>
          <w:szCs w:val="52"/>
        </w:rPr>
        <w:lastRenderedPageBreak/>
        <w:t>目  录</w:t>
      </w:r>
    </w:p>
    <w:p w:rsidR="00571B17" w:rsidRPr="0077475F" w:rsidRDefault="00571B17">
      <w:pPr>
        <w:spacing w:line="560" w:lineRule="exact"/>
        <w:ind w:firstLineChars="201" w:firstLine="563"/>
        <w:jc w:val="left"/>
        <w:rPr>
          <w:rFonts w:ascii="宋体" w:hAnsi="宋体" w:cs="方正楷体简体"/>
          <w:color w:val="000000" w:themeColor="text1"/>
          <w:sz w:val="28"/>
          <w:szCs w:val="28"/>
        </w:rPr>
      </w:pPr>
    </w:p>
    <w:p w:rsidR="00571B17" w:rsidRPr="0077475F" w:rsidRDefault="00571B17">
      <w:pPr>
        <w:spacing w:line="560" w:lineRule="exact"/>
        <w:ind w:firstLineChars="201" w:firstLine="565"/>
        <w:jc w:val="left"/>
        <w:rPr>
          <w:rFonts w:ascii="仿宋_GB2312" w:eastAsia="仿宋_GB2312" w:hAnsi="宋体" w:cs="宋体"/>
          <w:b/>
          <w:caps/>
          <w:color w:val="000000" w:themeColor="text1"/>
          <w:sz w:val="28"/>
          <w:szCs w:val="28"/>
        </w:rPr>
      </w:pPr>
    </w:p>
    <w:p w:rsidR="00571B17" w:rsidRPr="0077475F" w:rsidRDefault="00571B17">
      <w:pPr>
        <w:rPr>
          <w:rFonts w:ascii="仿宋_GB2312" w:eastAsia="仿宋_GB2312" w:hAnsi="宋体"/>
          <w:b/>
          <w:color w:val="000000" w:themeColor="text1"/>
        </w:rPr>
      </w:pPr>
    </w:p>
    <w:p w:rsidR="00571B17" w:rsidRPr="0077475F" w:rsidRDefault="00571B17">
      <w:pPr>
        <w:spacing w:line="560" w:lineRule="exact"/>
        <w:ind w:firstLineChars="201" w:firstLine="565"/>
        <w:jc w:val="left"/>
        <w:rPr>
          <w:rFonts w:ascii="仿宋_GB2312" w:eastAsia="仿宋_GB2312" w:hAnsi="宋体"/>
          <w:b/>
          <w:caps/>
          <w:color w:val="000000" w:themeColor="text1"/>
          <w:sz w:val="28"/>
          <w:szCs w:val="28"/>
        </w:rPr>
      </w:pPr>
    </w:p>
    <w:p w:rsidR="00571B17" w:rsidRPr="0077475F" w:rsidRDefault="00571B17">
      <w:pPr>
        <w:spacing w:line="560" w:lineRule="exact"/>
        <w:ind w:firstLineChars="201" w:firstLine="565"/>
        <w:jc w:val="left"/>
        <w:rPr>
          <w:rFonts w:ascii="仿宋_GB2312" w:eastAsia="仿宋_GB2312" w:hAnsi="宋体" w:cs="方正楷体简体"/>
          <w:b/>
          <w:color w:val="000000" w:themeColor="text1"/>
          <w:sz w:val="28"/>
          <w:szCs w:val="28"/>
        </w:rPr>
      </w:pPr>
    </w:p>
    <w:p w:rsidR="00571B17" w:rsidRPr="0077475F" w:rsidRDefault="00AB71CC">
      <w:pPr>
        <w:spacing w:line="720" w:lineRule="exact"/>
        <w:ind w:firstLineChars="201" w:firstLine="565"/>
        <w:jc w:val="left"/>
        <w:rPr>
          <w:rFonts w:ascii="仿宋_GB2312" w:eastAsia="仿宋_GB2312" w:hAnsi="黑体" w:cs="宋体"/>
          <w:b/>
          <w:caps/>
          <w:color w:val="000000" w:themeColor="text1"/>
          <w:sz w:val="28"/>
          <w:szCs w:val="28"/>
        </w:rPr>
      </w:pPr>
      <w:r w:rsidRPr="0077475F">
        <w:rPr>
          <w:rFonts w:ascii="仿宋_GB2312" w:eastAsia="仿宋_GB2312" w:hAnsi="黑体" w:cs="宋体" w:hint="eastAsia"/>
          <w:b/>
          <w:caps/>
          <w:color w:val="000000" w:themeColor="text1"/>
          <w:sz w:val="28"/>
          <w:szCs w:val="28"/>
        </w:rPr>
        <w:t xml:space="preserve">第一章   竞争性磋商公告 </w:t>
      </w:r>
    </w:p>
    <w:p w:rsidR="00571B17" w:rsidRPr="0077475F" w:rsidRDefault="00AB71CC">
      <w:pPr>
        <w:spacing w:line="720" w:lineRule="exact"/>
        <w:ind w:firstLineChars="201" w:firstLine="565"/>
        <w:jc w:val="left"/>
        <w:rPr>
          <w:rFonts w:ascii="仿宋_GB2312" w:eastAsia="仿宋_GB2312" w:hAnsi="黑体" w:cs="宋体"/>
          <w:b/>
          <w:caps/>
          <w:color w:val="000000" w:themeColor="text1"/>
          <w:sz w:val="28"/>
          <w:szCs w:val="28"/>
        </w:rPr>
      </w:pPr>
      <w:r w:rsidRPr="0077475F">
        <w:rPr>
          <w:rFonts w:ascii="仿宋_GB2312" w:eastAsia="仿宋_GB2312" w:hAnsi="黑体" w:cs="宋体" w:hint="eastAsia"/>
          <w:b/>
          <w:caps/>
          <w:color w:val="000000" w:themeColor="text1"/>
          <w:sz w:val="28"/>
          <w:szCs w:val="28"/>
        </w:rPr>
        <w:t>第二章   供应商须知</w:t>
      </w:r>
    </w:p>
    <w:p w:rsidR="00571B17" w:rsidRPr="0077475F" w:rsidRDefault="00AB71CC">
      <w:pPr>
        <w:spacing w:line="720" w:lineRule="exact"/>
        <w:ind w:firstLineChars="201" w:firstLine="565"/>
        <w:jc w:val="left"/>
        <w:rPr>
          <w:rFonts w:ascii="仿宋_GB2312" w:eastAsia="仿宋_GB2312" w:hAnsi="黑体" w:cs="宋体"/>
          <w:b/>
          <w:caps/>
          <w:color w:val="000000" w:themeColor="text1"/>
          <w:sz w:val="28"/>
          <w:szCs w:val="28"/>
        </w:rPr>
      </w:pPr>
      <w:r w:rsidRPr="0077475F">
        <w:rPr>
          <w:rFonts w:ascii="仿宋_GB2312" w:eastAsia="仿宋_GB2312" w:hAnsi="黑体" w:cs="宋体" w:hint="eastAsia"/>
          <w:b/>
          <w:caps/>
          <w:color w:val="000000" w:themeColor="text1"/>
          <w:sz w:val="28"/>
          <w:szCs w:val="28"/>
        </w:rPr>
        <w:t>第三章   采购内容与要求</w:t>
      </w:r>
    </w:p>
    <w:p w:rsidR="00571B17" w:rsidRPr="0077475F" w:rsidRDefault="00AB71CC">
      <w:pPr>
        <w:spacing w:line="720" w:lineRule="exact"/>
        <w:ind w:firstLineChars="201" w:firstLine="565"/>
        <w:jc w:val="left"/>
        <w:rPr>
          <w:rFonts w:ascii="仿宋_GB2312" w:eastAsia="仿宋_GB2312" w:hAnsi="黑体" w:cs="宋体"/>
          <w:b/>
          <w:caps/>
          <w:color w:val="000000" w:themeColor="text1"/>
          <w:sz w:val="28"/>
          <w:szCs w:val="28"/>
        </w:rPr>
      </w:pPr>
      <w:r w:rsidRPr="0077475F">
        <w:rPr>
          <w:rFonts w:ascii="仿宋_GB2312" w:eastAsia="仿宋_GB2312" w:hAnsi="黑体" w:cs="宋体" w:hint="eastAsia"/>
          <w:b/>
          <w:caps/>
          <w:color w:val="000000" w:themeColor="text1"/>
          <w:sz w:val="28"/>
          <w:szCs w:val="28"/>
        </w:rPr>
        <w:t>第四章   评审原则和方法</w:t>
      </w:r>
    </w:p>
    <w:p w:rsidR="00571B17" w:rsidRPr="0077475F" w:rsidRDefault="00AB71CC">
      <w:pPr>
        <w:spacing w:line="720" w:lineRule="exact"/>
        <w:ind w:firstLineChars="201" w:firstLine="565"/>
        <w:jc w:val="left"/>
        <w:rPr>
          <w:rFonts w:ascii="仿宋_GB2312" w:eastAsia="仿宋_GB2312" w:hAnsi="黑体" w:cs="宋体"/>
          <w:b/>
          <w:caps/>
          <w:color w:val="000000" w:themeColor="text1"/>
          <w:sz w:val="28"/>
          <w:szCs w:val="28"/>
        </w:rPr>
      </w:pPr>
      <w:r w:rsidRPr="0077475F">
        <w:rPr>
          <w:rFonts w:ascii="仿宋_GB2312" w:eastAsia="仿宋_GB2312" w:hAnsi="黑体" w:cs="宋体" w:hint="eastAsia"/>
          <w:b/>
          <w:caps/>
          <w:color w:val="000000" w:themeColor="text1"/>
          <w:sz w:val="28"/>
          <w:szCs w:val="28"/>
        </w:rPr>
        <w:t>第五章   响应文件格式与要求</w:t>
      </w:r>
    </w:p>
    <w:p w:rsidR="00571B17" w:rsidRPr="0077475F" w:rsidRDefault="00AB71CC">
      <w:pPr>
        <w:spacing w:line="720" w:lineRule="exact"/>
        <w:ind w:firstLineChars="201" w:firstLine="565"/>
        <w:jc w:val="left"/>
        <w:rPr>
          <w:rFonts w:ascii="仿宋_GB2312" w:eastAsia="仿宋_GB2312" w:hAnsi="黑体" w:cs="宋体"/>
          <w:b/>
          <w:caps/>
          <w:color w:val="000000" w:themeColor="text1"/>
          <w:sz w:val="28"/>
          <w:szCs w:val="28"/>
        </w:rPr>
      </w:pPr>
      <w:r w:rsidRPr="0077475F">
        <w:rPr>
          <w:rFonts w:ascii="仿宋_GB2312" w:eastAsia="仿宋_GB2312" w:hAnsi="黑体" w:cs="宋体" w:hint="eastAsia"/>
          <w:b/>
          <w:caps/>
          <w:color w:val="000000" w:themeColor="text1"/>
          <w:sz w:val="28"/>
          <w:szCs w:val="28"/>
        </w:rPr>
        <w:t>第六章   政府采购合同（范本）</w:t>
      </w:r>
    </w:p>
    <w:p w:rsidR="00571B17" w:rsidRPr="0077475F" w:rsidRDefault="00571B17">
      <w:pPr>
        <w:spacing w:line="560" w:lineRule="exact"/>
        <w:ind w:firstLineChars="151" w:firstLine="424"/>
        <w:jc w:val="left"/>
        <w:rPr>
          <w:rFonts w:ascii="仿宋_GB2312" w:eastAsia="仿宋_GB2312" w:hAnsi="宋体" w:cs="宋体"/>
          <w:b/>
          <w:caps/>
          <w:color w:val="000000" w:themeColor="text1"/>
          <w:sz w:val="28"/>
          <w:szCs w:val="28"/>
        </w:rPr>
      </w:pPr>
    </w:p>
    <w:p w:rsidR="00571B17" w:rsidRPr="0077475F" w:rsidRDefault="00571B17">
      <w:pPr>
        <w:spacing w:line="560" w:lineRule="exact"/>
        <w:ind w:firstLineChars="151" w:firstLine="424"/>
        <w:jc w:val="left"/>
        <w:rPr>
          <w:rFonts w:ascii="仿宋_GB2312" w:eastAsia="仿宋_GB2312" w:hAnsi="宋体"/>
          <w:b/>
          <w:caps/>
          <w:color w:val="000000" w:themeColor="text1"/>
          <w:sz w:val="28"/>
          <w:szCs w:val="28"/>
        </w:rPr>
      </w:pPr>
    </w:p>
    <w:p w:rsidR="00571B17" w:rsidRPr="0077475F" w:rsidRDefault="00571B17">
      <w:pPr>
        <w:rPr>
          <w:rFonts w:ascii="宋体" w:hAnsi="宋体"/>
          <w:color w:val="000000" w:themeColor="text1"/>
          <w:kern w:val="0"/>
        </w:rPr>
        <w:sectPr w:rsidR="00571B17" w:rsidRPr="0077475F">
          <w:footerReference w:type="default" r:id="rId9"/>
          <w:pgSz w:w="11906" w:h="16838"/>
          <w:pgMar w:top="1440" w:right="1080" w:bottom="1440" w:left="1080" w:header="851" w:footer="992" w:gutter="0"/>
          <w:pgNumType w:start="1"/>
          <w:cols w:space="720"/>
          <w:docGrid w:type="lines" w:linePitch="312"/>
        </w:sectPr>
      </w:pPr>
    </w:p>
    <w:p w:rsidR="00571B17" w:rsidRPr="0077475F" w:rsidRDefault="00AB71CC">
      <w:pPr>
        <w:pStyle w:val="af2"/>
        <w:numPr>
          <w:ilvl w:val="0"/>
          <w:numId w:val="2"/>
        </w:numPr>
        <w:spacing w:before="100" w:beforeAutospacing="1" w:after="100" w:afterAutospacing="1" w:line="415" w:lineRule="auto"/>
        <w:rPr>
          <w:rFonts w:ascii="宋体" w:eastAsia="宋体" w:hAnsi="宋体" w:cs="宋体"/>
          <w:color w:val="000000" w:themeColor="text1"/>
          <w:sz w:val="24"/>
          <w:szCs w:val="44"/>
        </w:rPr>
      </w:pPr>
      <w:r w:rsidRPr="0077475F">
        <w:rPr>
          <w:rFonts w:ascii="楷体_GB2312" w:eastAsia="楷体_GB2312" w:hAnsi="宋体" w:cs="宋体" w:hint="eastAsia"/>
          <w:color w:val="000000" w:themeColor="text1"/>
          <w:sz w:val="44"/>
          <w:szCs w:val="44"/>
        </w:rPr>
        <w:lastRenderedPageBreak/>
        <w:t>采购公告</w:t>
      </w:r>
    </w:p>
    <w:p w:rsidR="00571B17" w:rsidRPr="0077475F" w:rsidRDefault="00571B17">
      <w:pPr>
        <w:rPr>
          <w:color w:val="000000" w:themeColor="text1"/>
        </w:rPr>
      </w:pPr>
    </w:p>
    <w:p w:rsidR="00571B17" w:rsidRPr="0077475F" w:rsidRDefault="00571B17">
      <w:pPr>
        <w:rPr>
          <w:color w:val="000000" w:themeColor="text1"/>
        </w:rPr>
        <w:sectPr w:rsidR="00571B17" w:rsidRPr="0077475F">
          <w:headerReference w:type="even" r:id="rId10"/>
          <w:footerReference w:type="default" r:id="rId11"/>
          <w:headerReference w:type="first" r:id="rId12"/>
          <w:pgSz w:w="11906" w:h="16838"/>
          <w:pgMar w:top="1440" w:right="1077" w:bottom="1440" w:left="1077" w:header="851" w:footer="992" w:gutter="0"/>
          <w:cols w:space="720"/>
          <w:docGrid w:type="lines" w:linePitch="312"/>
        </w:sectPr>
      </w:pPr>
    </w:p>
    <w:p w:rsidR="00571B17" w:rsidRPr="0077475F" w:rsidRDefault="00AB71CC">
      <w:pPr>
        <w:spacing w:line="360" w:lineRule="auto"/>
        <w:jc w:val="center"/>
        <w:rPr>
          <w:rFonts w:ascii="方正小标宋简体" w:eastAsia="方正小标宋简体"/>
          <w:b/>
          <w:color w:val="000000" w:themeColor="text1"/>
          <w:sz w:val="30"/>
          <w:szCs w:val="30"/>
        </w:rPr>
      </w:pPr>
      <w:r w:rsidRPr="0077475F">
        <w:rPr>
          <w:rFonts w:ascii="方正小标宋简体" w:eastAsia="方正小标宋简体" w:hint="eastAsia"/>
          <w:b/>
          <w:color w:val="000000" w:themeColor="text1"/>
          <w:sz w:val="30"/>
          <w:szCs w:val="30"/>
        </w:rPr>
        <w:lastRenderedPageBreak/>
        <w:t>威海市生态环境局荣成分局智慧环保综合管控平台河流水站和污水处理厂监测基站运维服务竞争性磋商公告</w:t>
      </w:r>
    </w:p>
    <w:p w:rsidR="00571B17" w:rsidRPr="0077475F" w:rsidRDefault="00571B17">
      <w:pPr>
        <w:spacing w:line="360" w:lineRule="auto"/>
        <w:jc w:val="center"/>
        <w:rPr>
          <w:rFonts w:ascii="方正小标宋简体" w:eastAsia="方正小标宋简体"/>
          <w:b/>
          <w:color w:val="000000" w:themeColor="text1"/>
          <w:sz w:val="30"/>
          <w:szCs w:val="30"/>
        </w:rPr>
      </w:pPr>
    </w:p>
    <w:p w:rsidR="00571B17" w:rsidRPr="0077475F" w:rsidRDefault="00AB71CC">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项目概况</w:t>
      </w:r>
    </w:p>
    <w:p w:rsidR="00571B17" w:rsidRPr="0077475F" w:rsidRDefault="00AB71CC">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智慧环保综合管控平台河流水站和污水处理厂监测基站运维服务采购项目的潜在供应商应在</w:t>
      </w:r>
      <w:r w:rsidRPr="0077475F">
        <w:rPr>
          <w:rFonts w:ascii="仿宋_GB2312" w:eastAsia="仿宋_GB2312" w:hAnsi="仿宋" w:cs="宋体" w:hint="eastAsia"/>
          <w:color w:val="000000" w:themeColor="text1"/>
          <w:spacing w:val="8"/>
          <w:sz w:val="28"/>
          <w:szCs w:val="28"/>
          <w:u w:val="single"/>
        </w:rPr>
        <w:t xml:space="preserve"> 威海市政府采购电子交易系统（威海市公共资源交易网右侧“交易服务一网通办”登录后选择“政府采购”按钮）</w:t>
      </w:r>
      <w:r w:rsidRPr="0077475F">
        <w:rPr>
          <w:rFonts w:ascii="仿宋_GB2312" w:eastAsia="仿宋_GB2312" w:hAnsi="仿宋" w:cs="宋体" w:hint="eastAsia"/>
          <w:color w:val="000000" w:themeColor="text1"/>
          <w:spacing w:val="8"/>
          <w:sz w:val="28"/>
          <w:szCs w:val="28"/>
        </w:rPr>
        <w:t>获取采购文件，并于</w:t>
      </w:r>
      <w:r w:rsidR="00063FAE" w:rsidRPr="0077475F">
        <w:rPr>
          <w:rFonts w:ascii="仿宋_GB2312" w:eastAsia="仿宋_GB2312" w:hAnsi="仿宋" w:cs="宋体" w:hint="eastAsia"/>
          <w:color w:val="000000" w:themeColor="text1"/>
          <w:spacing w:val="8"/>
          <w:sz w:val="28"/>
          <w:szCs w:val="28"/>
          <w:u w:val="single"/>
        </w:rPr>
        <w:t>2024年12月18日 14:00</w:t>
      </w:r>
      <w:r w:rsidRPr="0077475F">
        <w:rPr>
          <w:rFonts w:ascii="仿宋_GB2312" w:eastAsia="仿宋_GB2312" w:hAnsi="仿宋" w:cs="宋体" w:hint="eastAsia"/>
          <w:color w:val="000000" w:themeColor="text1"/>
          <w:spacing w:val="8"/>
          <w:sz w:val="28"/>
          <w:szCs w:val="28"/>
          <w:u w:val="single"/>
        </w:rPr>
        <w:t>（北京时间）</w:t>
      </w:r>
      <w:r w:rsidRPr="0077475F">
        <w:rPr>
          <w:rFonts w:ascii="仿宋_GB2312" w:eastAsia="仿宋_GB2312" w:hAnsi="仿宋" w:cs="宋体" w:hint="eastAsia"/>
          <w:color w:val="000000" w:themeColor="text1"/>
          <w:spacing w:val="8"/>
          <w:sz w:val="28"/>
          <w:szCs w:val="28"/>
        </w:rPr>
        <w:t>前提交响应文件。</w:t>
      </w:r>
    </w:p>
    <w:p w:rsidR="00571B17" w:rsidRPr="0077475F" w:rsidRDefault="00571B17">
      <w:pPr>
        <w:spacing w:line="360" w:lineRule="auto"/>
        <w:ind w:firstLineChars="200" w:firstLine="560"/>
        <w:rPr>
          <w:rFonts w:ascii="黑体" w:eastAsia="黑体" w:hAnsi="黑体" w:cs="宋体"/>
          <w:color w:val="000000" w:themeColor="text1"/>
          <w:sz w:val="28"/>
          <w:szCs w:val="28"/>
        </w:rPr>
      </w:pP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一、项目基本情况</w:t>
      </w:r>
    </w:p>
    <w:p w:rsidR="00571B17" w:rsidRPr="0077475F" w:rsidRDefault="00AB71C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项目编号：</w:t>
      </w:r>
      <w:r w:rsidR="00051624" w:rsidRPr="0077475F">
        <w:rPr>
          <w:rFonts w:ascii="仿宋_GB2312" w:eastAsia="仿宋_GB2312" w:hAnsi="仿宋" w:cs="宋体" w:hint="eastAsia"/>
          <w:color w:val="000000" w:themeColor="text1"/>
          <w:spacing w:val="8"/>
          <w:sz w:val="28"/>
          <w:szCs w:val="28"/>
        </w:rPr>
        <w:t>SDGP371000000202402000539</w:t>
      </w:r>
    </w:p>
    <w:p w:rsidR="00571B17" w:rsidRPr="0077475F" w:rsidRDefault="00AB71CC">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项目名称：智慧环保综合管控平台河流水站和污水处理厂监测基站运维服务</w:t>
      </w:r>
    </w:p>
    <w:p w:rsidR="00571B17" w:rsidRPr="0077475F" w:rsidRDefault="00AB71CC">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预算金额：940000</w:t>
      </w:r>
      <w:r w:rsidRPr="0077475F">
        <w:rPr>
          <w:rFonts w:ascii="仿宋_GB2312" w:eastAsia="仿宋_GB2312" w:hAnsi="仿宋" w:cs="宋体"/>
          <w:color w:val="000000" w:themeColor="text1"/>
          <w:spacing w:val="8"/>
          <w:sz w:val="28"/>
          <w:szCs w:val="28"/>
        </w:rPr>
        <w:t>.00</w:t>
      </w:r>
      <w:r w:rsidRPr="0077475F">
        <w:rPr>
          <w:rFonts w:ascii="仿宋_GB2312" w:eastAsia="仿宋_GB2312" w:hAnsi="仿宋" w:cs="宋体" w:hint="eastAsia"/>
          <w:color w:val="000000" w:themeColor="text1"/>
          <w:spacing w:val="8"/>
          <w:sz w:val="28"/>
          <w:szCs w:val="28"/>
        </w:rPr>
        <w:t>元</w:t>
      </w:r>
    </w:p>
    <w:p w:rsidR="00571B17" w:rsidRPr="0077475F" w:rsidRDefault="00AB71CC">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采购方式：竞争性磋商</w:t>
      </w:r>
    </w:p>
    <w:p w:rsidR="00571B17" w:rsidRPr="0077475F" w:rsidRDefault="00AB71CC">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采购项目分包情况：</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8"/>
        <w:gridCol w:w="2409"/>
        <w:gridCol w:w="1053"/>
        <w:gridCol w:w="1765"/>
        <w:gridCol w:w="1559"/>
        <w:gridCol w:w="1417"/>
        <w:gridCol w:w="1357"/>
      </w:tblGrid>
      <w:tr w:rsidR="00571B17" w:rsidRPr="0077475F">
        <w:trPr>
          <w:trHeight w:val="399"/>
          <w:jc w:val="center"/>
        </w:trPr>
        <w:tc>
          <w:tcPr>
            <w:tcW w:w="648" w:type="dxa"/>
            <w:tcBorders>
              <w:bottom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标包</w:t>
            </w:r>
          </w:p>
        </w:tc>
        <w:tc>
          <w:tcPr>
            <w:tcW w:w="2409" w:type="dxa"/>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货物\服务名称</w:t>
            </w:r>
          </w:p>
        </w:tc>
        <w:tc>
          <w:tcPr>
            <w:tcW w:w="1053" w:type="dxa"/>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数量</w:t>
            </w:r>
          </w:p>
        </w:tc>
        <w:tc>
          <w:tcPr>
            <w:tcW w:w="1765" w:type="dxa"/>
            <w:tcBorders>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包预算金额</w:t>
            </w:r>
          </w:p>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（元）</w:t>
            </w:r>
          </w:p>
        </w:tc>
        <w:tc>
          <w:tcPr>
            <w:tcW w:w="1559" w:type="dxa"/>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最高限价（元）</w:t>
            </w:r>
          </w:p>
        </w:tc>
        <w:tc>
          <w:tcPr>
            <w:tcW w:w="1417" w:type="dxa"/>
            <w:tcBorders>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采购需求</w:t>
            </w:r>
          </w:p>
        </w:tc>
        <w:tc>
          <w:tcPr>
            <w:tcW w:w="1357" w:type="dxa"/>
            <w:tcBorders>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b/>
                <w:color w:val="000000" w:themeColor="text1"/>
                <w:sz w:val="28"/>
              </w:rPr>
            </w:pPr>
            <w:r w:rsidRPr="0077475F">
              <w:rPr>
                <w:rFonts w:ascii="仿宋_GB2312" w:eastAsia="仿宋_GB2312" w:hAnsi="宋体" w:cs="宋体" w:hint="eastAsia"/>
                <w:b/>
                <w:color w:val="000000" w:themeColor="text1"/>
                <w:sz w:val="28"/>
              </w:rPr>
              <w:t>合同履行期限</w:t>
            </w:r>
          </w:p>
        </w:tc>
      </w:tr>
      <w:tr w:rsidR="00571B17" w:rsidRPr="0077475F">
        <w:trPr>
          <w:trHeight w:val="529"/>
          <w:jc w:val="center"/>
        </w:trPr>
        <w:tc>
          <w:tcPr>
            <w:tcW w:w="648" w:type="dxa"/>
            <w:tcBorders>
              <w:top w:val="single" w:sz="4" w:space="0" w:color="auto"/>
              <w:bottom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A</w:t>
            </w:r>
          </w:p>
        </w:tc>
        <w:tc>
          <w:tcPr>
            <w:tcW w:w="2409" w:type="dxa"/>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智慧环保综合管控平台河流水站和污水处理厂监测基站运维服务</w:t>
            </w:r>
          </w:p>
        </w:tc>
        <w:tc>
          <w:tcPr>
            <w:tcW w:w="1053" w:type="dxa"/>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1宗</w:t>
            </w:r>
          </w:p>
        </w:tc>
        <w:tc>
          <w:tcPr>
            <w:tcW w:w="1765" w:type="dxa"/>
            <w:tcBorders>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940000.00</w:t>
            </w:r>
          </w:p>
        </w:tc>
        <w:tc>
          <w:tcPr>
            <w:tcW w:w="1559" w:type="dxa"/>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940000.00</w:t>
            </w:r>
          </w:p>
        </w:tc>
        <w:tc>
          <w:tcPr>
            <w:tcW w:w="1417" w:type="dxa"/>
            <w:tcBorders>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详见</w:t>
            </w:r>
          </w:p>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采购文件</w:t>
            </w:r>
          </w:p>
        </w:tc>
        <w:tc>
          <w:tcPr>
            <w:tcW w:w="1357" w:type="dxa"/>
            <w:tcBorders>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详见采购文件</w:t>
            </w:r>
          </w:p>
        </w:tc>
      </w:tr>
    </w:tbl>
    <w:p w:rsidR="00571B17" w:rsidRPr="0077475F" w:rsidRDefault="00AB71CC">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lastRenderedPageBreak/>
        <w:t>本项目不接受联合体响应。</w:t>
      </w: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二、供应商的资格要求：</w:t>
      </w:r>
    </w:p>
    <w:p w:rsidR="00571B17" w:rsidRPr="0077475F" w:rsidRDefault="00AB71C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1.供应商应符合《中华人民共和国政府采购法》第二十二条规定[分公司参与投标（响应）的，须提供总公司授权]且应为未被列入信用中国网站（www.creditchina.gov.cn）、中国政府采购网(www.ccgp.gov.cn)、信用山东（</w:t>
      </w:r>
      <w:r w:rsidRPr="0077475F">
        <w:rPr>
          <w:rFonts w:ascii="仿宋_GB2312" w:eastAsia="仿宋_GB2312" w:hAnsi="仿宋" w:cs="宋体"/>
          <w:color w:val="000000" w:themeColor="text1"/>
          <w:spacing w:val="8"/>
          <w:sz w:val="28"/>
          <w:szCs w:val="28"/>
        </w:rPr>
        <w:t>credit.shandong.gov.cn</w:t>
      </w:r>
      <w:r w:rsidRPr="0077475F">
        <w:rPr>
          <w:rFonts w:ascii="仿宋_GB2312" w:eastAsia="仿宋_GB2312" w:hAnsi="仿宋" w:cs="宋体" w:hint="eastAsia"/>
          <w:color w:val="000000" w:themeColor="text1"/>
          <w:spacing w:val="8"/>
          <w:sz w:val="28"/>
          <w:szCs w:val="28"/>
        </w:rPr>
        <w:t>）等渠道信用记录失信被执行人、重大税收违法案件当事人名单、政府采购严重违法失信行为记录名单；</w:t>
      </w:r>
    </w:p>
    <w:p w:rsidR="00571B17" w:rsidRPr="0077475F" w:rsidRDefault="00AB71C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2.法律、法规其他规定要求；</w:t>
      </w:r>
    </w:p>
    <w:p w:rsidR="00571B17" w:rsidRPr="0077475F" w:rsidRDefault="00AB71C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3.落实政府采购政策需满足的资格要求：</w:t>
      </w:r>
      <w:bookmarkStart w:id="0" w:name="_Hlk173400405"/>
      <w:r w:rsidRPr="0077475F">
        <w:rPr>
          <w:rFonts w:ascii="仿宋_GB2312" w:eastAsia="仿宋_GB2312" w:hAnsi="仿宋" w:cs="宋体" w:hint="eastAsia"/>
          <w:color w:val="000000" w:themeColor="text1"/>
          <w:spacing w:val="8"/>
          <w:sz w:val="28"/>
          <w:szCs w:val="28"/>
        </w:rPr>
        <w:t>本项目属于专门面向中小企业采购的项目,承接单位应为中型、小型、微型企业（监狱企业、残疾人福利单位视为小微企业）。</w:t>
      </w:r>
      <w:bookmarkEnd w:id="0"/>
    </w:p>
    <w:p w:rsidR="00571B17" w:rsidRPr="0077475F" w:rsidRDefault="00AB71C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4.本项目的特定资格要求：无。</w:t>
      </w: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三、获取竞争性磋商文件</w:t>
      </w:r>
    </w:p>
    <w:p w:rsidR="00571B17" w:rsidRPr="0077475F" w:rsidRDefault="00AB71CC">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77475F">
        <w:rPr>
          <w:rFonts w:ascii="仿宋_GB2312" w:eastAsia="仿宋_GB2312" w:hAnsi="黑体" w:cs="宋体" w:hint="eastAsia"/>
          <w:color w:val="000000" w:themeColor="text1"/>
          <w:spacing w:val="8"/>
          <w:sz w:val="28"/>
          <w:szCs w:val="28"/>
        </w:rPr>
        <w:t>1.时间：</w:t>
      </w:r>
      <w:r w:rsidR="00063FAE" w:rsidRPr="0077475F">
        <w:rPr>
          <w:rFonts w:ascii="仿宋_GB2312" w:eastAsia="仿宋_GB2312" w:hAnsi="黑体" w:cs="宋体" w:hint="eastAsia"/>
          <w:color w:val="000000" w:themeColor="text1"/>
          <w:spacing w:val="8"/>
          <w:sz w:val="28"/>
          <w:szCs w:val="28"/>
        </w:rPr>
        <w:t>2024年12月05日 07:30:00至2024年12月11日 17:00:00</w:t>
      </w:r>
      <w:r w:rsidRPr="0077475F">
        <w:rPr>
          <w:rFonts w:ascii="仿宋_GB2312" w:eastAsia="仿宋_GB2312" w:hAnsi="黑体" w:cs="宋体" w:hint="eastAsia"/>
          <w:color w:val="000000" w:themeColor="text1"/>
          <w:spacing w:val="8"/>
          <w:sz w:val="28"/>
          <w:szCs w:val="28"/>
        </w:rPr>
        <w:t>（北京时间）</w:t>
      </w:r>
    </w:p>
    <w:p w:rsidR="00571B17" w:rsidRPr="0077475F" w:rsidRDefault="00AB71CC">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77475F">
        <w:rPr>
          <w:rFonts w:ascii="仿宋_GB2312" w:eastAsia="仿宋_GB2312" w:hAnsi="黑体" w:cs="宋体" w:hint="eastAsia"/>
          <w:color w:val="000000" w:themeColor="text1"/>
          <w:spacing w:val="8"/>
          <w:sz w:val="28"/>
          <w:szCs w:val="28"/>
        </w:rPr>
        <w:t>2.2.地点：登录“威海市政府采购电子交易系统”（威海市公共资源交易网右侧“交易服务一网通办”登录后选择“政府采购”按钮）获取本项目招标文件。</w:t>
      </w:r>
      <w:r w:rsidRPr="0077475F">
        <w:rPr>
          <w:rFonts w:ascii="仿宋_GB2312" w:eastAsia="仿宋_GB2312" w:hAnsi="黑体" w:cs="宋体" w:hint="eastAsia"/>
          <w:b/>
          <w:color w:val="000000" w:themeColor="text1"/>
          <w:spacing w:val="8"/>
          <w:sz w:val="28"/>
          <w:szCs w:val="28"/>
        </w:rPr>
        <w:t>逾期无法从威海市政府采购电子交易系统中获取招标文件，未在规定时间内从系统中获取招标文件的供应商将无法提交电子投标文件。</w:t>
      </w:r>
    </w:p>
    <w:p w:rsidR="00571B17" w:rsidRPr="0077475F" w:rsidRDefault="00AB71CC">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77475F">
        <w:rPr>
          <w:rFonts w:ascii="仿宋_GB2312" w:eastAsia="仿宋_GB2312" w:hAnsi="黑体" w:cs="宋体" w:hint="eastAsia"/>
          <w:color w:val="000000" w:themeColor="text1"/>
          <w:spacing w:val="8"/>
          <w:sz w:val="28"/>
          <w:szCs w:val="28"/>
        </w:rPr>
        <w:t>3.方式：本项目须网上获取招标文件。参加本项目供应商须首先在“中国山东政府采购网”完成注册（已注册的无需重复注册），然后在“威海市交易服务一网通办系统”（威海市公共资源交易网右侧“交易服务一网通办”</w:t>
      </w:r>
      <w:r w:rsidRPr="0077475F">
        <w:rPr>
          <w:rFonts w:ascii="仿宋_GB2312" w:eastAsia="仿宋_GB2312" w:hAnsi="黑体" w:cs="宋体" w:hint="eastAsia"/>
          <w:color w:val="000000" w:themeColor="text1"/>
          <w:spacing w:val="8"/>
          <w:sz w:val="28"/>
          <w:szCs w:val="28"/>
        </w:rPr>
        <w:lastRenderedPageBreak/>
        <w:t>按钮）登录端口注册登记，并办理“安全证书（CA）”和“电子签章”进行获取文件。“安全证书（CA）”和“电子签章”办理详见“威海市公共资源交易网”（</w:t>
      </w:r>
      <w:r w:rsidRPr="0077475F">
        <w:rPr>
          <w:rFonts w:ascii="仿宋_GB2312" w:eastAsia="仿宋_GB2312" w:hAnsi="黑体" w:cs="宋体"/>
          <w:color w:val="000000" w:themeColor="text1"/>
          <w:spacing w:val="8"/>
          <w:sz w:val="28"/>
          <w:szCs w:val="28"/>
        </w:rPr>
        <w:t>http://ggzyjy.weihai.cn/</w:t>
      </w:r>
      <w:r w:rsidRPr="0077475F">
        <w:rPr>
          <w:rFonts w:ascii="仿宋_GB2312" w:eastAsia="仿宋_GB2312" w:hAnsi="黑体" w:cs="宋体" w:hint="eastAsia"/>
          <w:color w:val="000000" w:themeColor="text1"/>
          <w:spacing w:val="8"/>
          <w:sz w:val="28"/>
          <w:szCs w:val="28"/>
        </w:rPr>
        <w:t>）“办事指南”-“政府采购专区”中“威海市政府采购交易系统供应商使用指南”。</w:t>
      </w:r>
    </w:p>
    <w:p w:rsidR="00571B17" w:rsidRPr="0077475F" w:rsidRDefault="00AB71CC">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77475F">
        <w:rPr>
          <w:rFonts w:ascii="仿宋_GB2312" w:eastAsia="仿宋_GB2312" w:hAnsi="黑体" w:cs="宋体" w:hint="eastAsia"/>
          <w:color w:val="000000" w:themeColor="text1"/>
          <w:spacing w:val="8"/>
          <w:sz w:val="28"/>
          <w:szCs w:val="28"/>
        </w:rPr>
        <w:t>4.售价：免费</w:t>
      </w: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四、提交响应文件时间和地点、开启（解密）时间和地点</w:t>
      </w:r>
    </w:p>
    <w:p w:rsidR="00571B17" w:rsidRPr="0077475F" w:rsidRDefault="00AB71C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1.提交响应文件时间：</w:t>
      </w:r>
      <w:r w:rsidR="00063FAE" w:rsidRPr="0077475F">
        <w:rPr>
          <w:rFonts w:ascii="仿宋_GB2312" w:eastAsia="仿宋_GB2312" w:hAnsi="仿宋" w:cs="宋体" w:hint="eastAsia"/>
          <w:color w:val="000000" w:themeColor="text1"/>
          <w:spacing w:val="8"/>
          <w:sz w:val="28"/>
          <w:szCs w:val="28"/>
        </w:rPr>
        <w:t>2024年12月05日 08:30至2024年12月18日 14:00</w:t>
      </w:r>
    </w:p>
    <w:p w:rsidR="00571B17" w:rsidRPr="0077475F" w:rsidRDefault="00AB71CC">
      <w:pPr>
        <w:widowControl/>
        <w:wordWrap w:val="0"/>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2.地点：</w:t>
      </w:r>
      <w:r w:rsidRPr="0077475F">
        <w:rPr>
          <w:rFonts w:ascii="仿宋_GB2312" w:eastAsia="仿宋_GB2312" w:hAnsi="宋体"/>
          <w:color w:val="000000" w:themeColor="text1"/>
          <w:sz w:val="28"/>
          <w:szCs w:val="28"/>
        </w:rPr>
        <w:t>登录</w:t>
      </w:r>
      <w:r w:rsidRPr="0077475F">
        <w:rPr>
          <w:rFonts w:ascii="仿宋_GB2312" w:eastAsia="仿宋_GB2312" w:hAnsi="宋体"/>
          <w:color w:val="000000" w:themeColor="text1"/>
          <w:sz w:val="28"/>
          <w:szCs w:val="28"/>
        </w:rPr>
        <w:t>“</w:t>
      </w:r>
      <w:r w:rsidRPr="0077475F">
        <w:rPr>
          <w:rFonts w:ascii="仿宋_GB2312" w:eastAsia="仿宋_GB2312" w:hAnsi="宋体"/>
          <w:color w:val="000000" w:themeColor="text1"/>
          <w:sz w:val="28"/>
          <w:szCs w:val="28"/>
        </w:rPr>
        <w:t>威海市政府采购电子交易系统</w:t>
      </w:r>
      <w:r w:rsidRPr="0077475F">
        <w:rPr>
          <w:rFonts w:ascii="仿宋_GB2312" w:eastAsia="仿宋_GB2312" w:hAnsi="宋体"/>
          <w:color w:val="000000" w:themeColor="text1"/>
          <w:sz w:val="28"/>
          <w:szCs w:val="28"/>
        </w:rPr>
        <w:t>”</w:t>
      </w:r>
      <w:r w:rsidRPr="0077475F">
        <w:rPr>
          <w:rFonts w:ascii="仿宋_GB2312" w:eastAsia="仿宋_GB2312" w:hAnsi="宋体"/>
          <w:color w:val="000000" w:themeColor="text1"/>
          <w:sz w:val="28"/>
          <w:szCs w:val="28"/>
        </w:rPr>
        <w:t>（威海市公共资源交易网右侧</w:t>
      </w:r>
      <w:r w:rsidRPr="0077475F">
        <w:rPr>
          <w:rFonts w:ascii="仿宋_GB2312" w:eastAsia="仿宋_GB2312" w:hAnsi="宋体"/>
          <w:color w:val="000000" w:themeColor="text1"/>
          <w:sz w:val="28"/>
          <w:szCs w:val="28"/>
        </w:rPr>
        <w:t>“</w:t>
      </w:r>
      <w:r w:rsidRPr="0077475F">
        <w:rPr>
          <w:rFonts w:ascii="仿宋_GB2312" w:eastAsia="仿宋_GB2312" w:hAnsi="宋体"/>
          <w:color w:val="000000" w:themeColor="text1"/>
          <w:sz w:val="28"/>
          <w:szCs w:val="28"/>
        </w:rPr>
        <w:t>交易服务一网通办</w:t>
      </w:r>
      <w:r w:rsidRPr="0077475F">
        <w:rPr>
          <w:rFonts w:ascii="仿宋_GB2312" w:eastAsia="仿宋_GB2312" w:hAnsi="宋体"/>
          <w:color w:val="000000" w:themeColor="text1"/>
          <w:sz w:val="28"/>
          <w:szCs w:val="28"/>
        </w:rPr>
        <w:t>”</w:t>
      </w:r>
      <w:r w:rsidRPr="0077475F">
        <w:rPr>
          <w:rFonts w:ascii="仿宋_GB2312" w:eastAsia="仿宋_GB2312" w:hAnsi="宋体"/>
          <w:color w:val="000000" w:themeColor="text1"/>
          <w:sz w:val="28"/>
          <w:szCs w:val="28"/>
        </w:rPr>
        <w:t>登录后选择</w:t>
      </w:r>
      <w:r w:rsidRPr="0077475F">
        <w:rPr>
          <w:rFonts w:ascii="仿宋_GB2312" w:eastAsia="仿宋_GB2312" w:hAnsi="宋体"/>
          <w:color w:val="000000" w:themeColor="text1"/>
          <w:sz w:val="28"/>
          <w:szCs w:val="28"/>
        </w:rPr>
        <w:t>“</w:t>
      </w:r>
      <w:r w:rsidRPr="0077475F">
        <w:rPr>
          <w:rFonts w:ascii="仿宋_GB2312" w:eastAsia="仿宋_GB2312" w:hAnsi="宋体"/>
          <w:color w:val="000000" w:themeColor="text1"/>
          <w:sz w:val="28"/>
          <w:szCs w:val="28"/>
        </w:rPr>
        <w:t>政府采购</w:t>
      </w:r>
      <w:r w:rsidRPr="0077475F">
        <w:rPr>
          <w:rFonts w:ascii="仿宋_GB2312" w:eastAsia="仿宋_GB2312" w:hAnsi="宋体"/>
          <w:color w:val="000000" w:themeColor="text1"/>
          <w:sz w:val="28"/>
          <w:szCs w:val="28"/>
        </w:rPr>
        <w:t>”</w:t>
      </w:r>
      <w:r w:rsidRPr="0077475F">
        <w:rPr>
          <w:rFonts w:ascii="仿宋_GB2312" w:eastAsia="仿宋_GB2312" w:hAnsi="宋体"/>
          <w:color w:val="000000" w:themeColor="text1"/>
          <w:sz w:val="28"/>
          <w:szCs w:val="28"/>
        </w:rPr>
        <w:t>按钮）</w:t>
      </w:r>
      <w:r w:rsidRPr="0077475F">
        <w:rPr>
          <w:rFonts w:ascii="仿宋_GB2312" w:eastAsia="仿宋_GB2312" w:hAnsi="宋体" w:hint="eastAsia"/>
          <w:color w:val="000000" w:themeColor="text1"/>
          <w:sz w:val="28"/>
          <w:szCs w:val="28"/>
        </w:rPr>
        <w:t>进行网上提交。</w:t>
      </w:r>
      <w:r w:rsidRPr="0077475F">
        <w:rPr>
          <w:rFonts w:ascii="仿宋_GB2312" w:eastAsia="仿宋_GB2312" w:hAnsi="仿宋" w:cs="宋体" w:hint="eastAsia"/>
          <w:color w:val="000000" w:themeColor="text1"/>
          <w:spacing w:val="8"/>
          <w:sz w:val="28"/>
          <w:szCs w:val="28"/>
        </w:rPr>
        <w:t>已在威海市政府采购电子交易系统获取竞争性磋商文件的供应商在规定时间内提交电子响应文件。</w:t>
      </w:r>
    </w:p>
    <w:p w:rsidR="00571B17" w:rsidRPr="0077475F" w:rsidRDefault="00AB71CC">
      <w:pPr>
        <w:widowControl/>
        <w:wordWrap w:val="0"/>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3.开启（解密）时间：</w:t>
      </w:r>
      <w:r w:rsidR="00063FAE" w:rsidRPr="0077475F">
        <w:rPr>
          <w:rFonts w:ascii="仿宋_GB2312" w:eastAsia="仿宋_GB2312" w:hAnsi="仿宋" w:cs="宋体" w:hint="eastAsia"/>
          <w:color w:val="000000" w:themeColor="text1"/>
          <w:spacing w:val="8"/>
          <w:sz w:val="28"/>
          <w:szCs w:val="28"/>
        </w:rPr>
        <w:t>2024年12月18日 14:00</w:t>
      </w:r>
    </w:p>
    <w:p w:rsidR="00571B17" w:rsidRPr="0077475F" w:rsidRDefault="00AB71CC">
      <w:pPr>
        <w:widowControl/>
        <w:wordWrap w:val="0"/>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4.地点：</w:t>
      </w:r>
      <w:r w:rsidR="00063FAE" w:rsidRPr="0077475F">
        <w:rPr>
          <w:rFonts w:ascii="仿宋_GB2312" w:eastAsia="仿宋_GB2312" w:hAnsi="仿宋" w:cs="宋体" w:hint="eastAsia"/>
          <w:color w:val="000000" w:themeColor="text1"/>
          <w:spacing w:val="8"/>
          <w:sz w:val="28"/>
          <w:szCs w:val="28"/>
        </w:rPr>
        <w:t>交易五-1厅（威海市海滨中路28号外运大厦南侧附楼4楼）</w:t>
      </w: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五、公告期限</w:t>
      </w:r>
    </w:p>
    <w:p w:rsidR="00571B17" w:rsidRPr="0077475F" w:rsidRDefault="00AB71CC">
      <w:pPr>
        <w:widowControl/>
        <w:shd w:val="clear" w:color="auto" w:fill="FFFFFF"/>
        <w:spacing w:line="360" w:lineRule="auto"/>
        <w:ind w:firstLine="556"/>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自本公告发布之日起3个工作日。</w:t>
      </w: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六、其他补充事宜</w:t>
      </w:r>
    </w:p>
    <w:p w:rsidR="00571B17" w:rsidRPr="0077475F" w:rsidRDefault="00AB71CC">
      <w:pPr>
        <w:widowControl/>
        <w:shd w:val="clear" w:color="auto" w:fill="FFFFFF"/>
        <w:spacing w:line="360" w:lineRule="auto"/>
        <w:ind w:firstLineChars="200" w:firstLine="592"/>
        <w:rPr>
          <w:rFonts w:ascii="仿宋" w:eastAsia="仿宋" w:hAnsi="仿宋" w:cs="仿宋"/>
          <w:b/>
          <w:bCs/>
          <w:color w:val="000000" w:themeColor="text1"/>
          <w:sz w:val="28"/>
          <w:szCs w:val="28"/>
        </w:rPr>
      </w:pPr>
      <w:r w:rsidRPr="0077475F">
        <w:rPr>
          <w:rFonts w:ascii="仿宋_GB2312" w:eastAsia="仿宋_GB2312" w:hAnsi="仿宋" w:cs="宋体" w:hint="eastAsia"/>
          <w:bCs/>
          <w:color w:val="000000" w:themeColor="text1"/>
          <w:spacing w:val="8"/>
          <w:kern w:val="0"/>
          <w:sz w:val="28"/>
          <w:szCs w:val="28"/>
        </w:rPr>
        <w:t>1、</w:t>
      </w:r>
      <w:r w:rsidRPr="0077475F">
        <w:rPr>
          <w:rFonts w:ascii="仿宋" w:eastAsia="仿宋" w:hAnsi="仿宋" w:cs="仿宋"/>
          <w:b/>
          <w:bCs/>
          <w:color w:val="000000" w:themeColor="text1"/>
          <w:sz w:val="28"/>
          <w:szCs w:val="28"/>
        </w:rPr>
        <w:t>本项目为预采购项目，</w:t>
      </w:r>
      <w:r w:rsidRPr="0077475F">
        <w:rPr>
          <w:rFonts w:ascii="仿宋" w:eastAsia="仿宋" w:hAnsi="仿宋" w:cs="仿宋" w:hint="eastAsia"/>
          <w:b/>
          <w:bCs/>
          <w:color w:val="000000" w:themeColor="text1"/>
          <w:sz w:val="28"/>
          <w:szCs w:val="28"/>
        </w:rPr>
        <w:t>根据</w:t>
      </w:r>
      <w:r w:rsidRPr="0077475F">
        <w:rPr>
          <w:rFonts w:ascii="仿宋_GB2312" w:eastAsia="仿宋_GB2312" w:hAnsi="宋体" w:hint="eastAsia"/>
          <w:b/>
          <w:bCs/>
          <w:color w:val="000000" w:themeColor="text1"/>
          <w:sz w:val="28"/>
          <w:szCs w:val="28"/>
        </w:rPr>
        <w:t>《转发财政部关于做好政府采购信息公开工作的通知》（鲁财采【2015】33号）文件规定，预采购项目有取消和终止采购的可能。</w:t>
      </w:r>
      <w:r w:rsidRPr="0077475F">
        <w:rPr>
          <w:rFonts w:ascii="仿宋" w:eastAsia="仿宋" w:hAnsi="仿宋" w:cs="仿宋" w:hint="eastAsia"/>
          <w:b/>
          <w:bCs/>
          <w:color w:val="000000" w:themeColor="text1"/>
          <w:sz w:val="28"/>
          <w:szCs w:val="28"/>
        </w:rPr>
        <w:t>供应商在参与本项目的磋商过程中须充分考虑预采购项目的风险，后期因项目取消或终止产生的损失由供应商自行承担。</w:t>
      </w:r>
    </w:p>
    <w:p w:rsidR="00571B17" w:rsidRPr="0077475F" w:rsidRDefault="00AB71CC">
      <w:pPr>
        <w:widowControl/>
        <w:shd w:val="clear" w:color="auto" w:fill="FFFFFF"/>
        <w:spacing w:line="360" w:lineRule="auto"/>
        <w:ind w:firstLineChars="200" w:firstLine="560"/>
        <w:rPr>
          <w:rFonts w:ascii="仿宋_GB2312" w:eastAsia="仿宋_GB2312" w:hAnsi="仿宋" w:cs="宋体"/>
          <w:color w:val="000000" w:themeColor="text1"/>
          <w:spacing w:val="8"/>
          <w:sz w:val="28"/>
          <w:szCs w:val="28"/>
        </w:rPr>
      </w:pPr>
      <w:r w:rsidRPr="0077475F">
        <w:rPr>
          <w:rFonts w:ascii="仿宋" w:eastAsia="仿宋" w:hAnsi="仿宋" w:cs="仿宋" w:hint="eastAsia"/>
          <w:color w:val="000000" w:themeColor="text1"/>
          <w:sz w:val="28"/>
          <w:szCs w:val="28"/>
        </w:rPr>
        <w:lastRenderedPageBreak/>
        <w:t>2、</w:t>
      </w:r>
      <w:r w:rsidRPr="0077475F">
        <w:rPr>
          <w:rFonts w:ascii="仿宋_GB2312" w:eastAsia="仿宋_GB2312" w:hAnsi="仿宋" w:cs="宋体" w:hint="eastAsia"/>
          <w:color w:val="000000" w:themeColor="text1"/>
          <w:spacing w:val="8"/>
          <w:sz w:val="28"/>
          <w:szCs w:val="28"/>
        </w:rPr>
        <w:t>本项目实行全流程电子化，实行远程解密，供应商无需到现场，但应保持通讯畅通，</w:t>
      </w:r>
      <w:r w:rsidRPr="0077475F">
        <w:rPr>
          <w:rFonts w:ascii="仿宋_GB2312" w:eastAsia="仿宋_GB2312" w:hint="eastAsia"/>
          <w:b/>
          <w:color w:val="000000" w:themeColor="text1"/>
          <w:sz w:val="28"/>
          <w:szCs w:val="32"/>
        </w:rPr>
        <w:t>提前在个人电脑上进行测试确保音频、视频功能可正常使用</w:t>
      </w:r>
      <w:r w:rsidRPr="0077475F">
        <w:rPr>
          <w:rFonts w:ascii="仿宋_GB2312" w:eastAsia="仿宋_GB2312" w:hAnsi="仿宋" w:cs="宋体" w:hint="eastAsia"/>
          <w:color w:val="000000" w:themeColor="text1"/>
          <w:spacing w:val="8"/>
          <w:sz w:val="28"/>
          <w:szCs w:val="28"/>
        </w:rPr>
        <w:t>。因通讯不畅造成的一切后果由供应商自行承担。</w:t>
      </w:r>
    </w:p>
    <w:p w:rsidR="00571B17" w:rsidRPr="0077475F" w:rsidRDefault="00AB71CC">
      <w:pPr>
        <w:widowControl/>
        <w:shd w:val="clear" w:color="auto" w:fill="FFFFFF"/>
        <w:spacing w:line="360" w:lineRule="auto"/>
        <w:ind w:firstLineChars="200" w:firstLine="592"/>
        <w:rPr>
          <w:rFonts w:ascii="仿宋_GB2312" w:eastAsia="仿宋_GB2312" w:hAnsi="Arial" w:cs="仿宋_GB2312"/>
          <w:color w:val="000000" w:themeColor="text1"/>
          <w:spacing w:val="8"/>
          <w:sz w:val="28"/>
          <w:szCs w:val="28"/>
          <w:shd w:val="clear" w:color="auto" w:fill="FCFCFC"/>
        </w:rPr>
      </w:pPr>
      <w:r w:rsidRPr="0077475F">
        <w:rPr>
          <w:rFonts w:ascii="仿宋_GB2312" w:eastAsia="仿宋_GB2312" w:hAnsi="微软雅黑" w:cs="宋体" w:hint="eastAsia"/>
          <w:color w:val="000000" w:themeColor="text1"/>
          <w:spacing w:val="8"/>
          <w:sz w:val="28"/>
          <w:szCs w:val="28"/>
        </w:rPr>
        <w:t>3、供应商应提前熟悉交易系统（政府采购供应商操作手册网址：http://ggzyjy.weihai.cn/bszn/005002/20220216/ddc89824-a56f-479f-bb1d-a3532b86f8e4.html），通过交易系统线上参加开启（解密）活动，不熟悉系统操作产生的风险由供应商承担。</w:t>
      </w:r>
    </w:p>
    <w:p w:rsidR="00571B17" w:rsidRPr="0077475F" w:rsidRDefault="00AB71CC">
      <w:pPr>
        <w:widowControl/>
        <w:shd w:val="clear" w:color="auto" w:fill="FFFFFF"/>
        <w:spacing w:line="360" w:lineRule="auto"/>
        <w:ind w:firstLineChars="200" w:firstLine="592"/>
        <w:rPr>
          <w:rFonts w:eastAsia="仿宋_GB2312"/>
          <w:color w:val="000000" w:themeColor="text1"/>
        </w:rPr>
      </w:pPr>
      <w:r w:rsidRPr="0077475F">
        <w:rPr>
          <w:rFonts w:ascii="仿宋_GB2312" w:eastAsia="仿宋_GB2312" w:hAnsi="Arial" w:cs="仿宋_GB2312" w:hint="eastAsia"/>
          <w:color w:val="000000" w:themeColor="text1"/>
          <w:spacing w:val="8"/>
          <w:sz w:val="28"/>
          <w:szCs w:val="28"/>
          <w:shd w:val="clear" w:color="auto" w:fill="FCFCFC"/>
        </w:rPr>
        <w:t>开标</w:t>
      </w:r>
      <w:r w:rsidRPr="0077475F">
        <w:rPr>
          <w:rFonts w:ascii="仿宋_GB2312" w:eastAsia="仿宋_GB2312" w:hAnsi="Arial" w:cs="仿宋_GB2312"/>
          <w:color w:val="000000" w:themeColor="text1"/>
          <w:spacing w:val="8"/>
          <w:sz w:val="28"/>
          <w:szCs w:val="28"/>
          <w:shd w:val="clear" w:color="auto" w:fill="FCFCFC"/>
        </w:rPr>
        <w:t>截止时间前，随时关注山东省政府采购信息公开平台、威海市公共资源交易网及威海市政府采购电子交易系统内变更提醒。</w:t>
      </w:r>
    </w:p>
    <w:p w:rsidR="00571B17" w:rsidRPr="0077475F" w:rsidRDefault="00AB71CC">
      <w:pPr>
        <w:spacing w:line="360" w:lineRule="auto"/>
        <w:ind w:firstLineChars="200" w:firstLine="560"/>
        <w:outlineLvl w:val="1"/>
        <w:rPr>
          <w:rFonts w:ascii="黑体" w:eastAsia="黑体" w:hAnsi="黑体" w:cs="宋体"/>
          <w:color w:val="000000" w:themeColor="text1"/>
          <w:sz w:val="28"/>
          <w:szCs w:val="28"/>
        </w:rPr>
      </w:pPr>
      <w:r w:rsidRPr="0077475F">
        <w:rPr>
          <w:rFonts w:ascii="黑体" w:eastAsia="黑体" w:hAnsi="黑体" w:cs="宋体" w:hint="eastAsia"/>
          <w:color w:val="000000" w:themeColor="text1"/>
          <w:sz w:val="28"/>
          <w:szCs w:val="28"/>
        </w:rPr>
        <w:t>七、对本次采购提出询问，请按以下方式联系。</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1.采购人信息</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名  称：威海市生态环境局荣成分局</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地  址：荣成市观海东路28号</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联系方式：0631-</w:t>
      </w:r>
      <w:r w:rsidR="0035283B" w:rsidRPr="0077475F">
        <w:rPr>
          <w:rFonts w:ascii="仿宋_GB2312" w:eastAsia="仿宋_GB2312" w:hAnsi="仿宋" w:cs="宋体" w:hint="eastAsia"/>
          <w:color w:val="000000" w:themeColor="text1"/>
          <w:spacing w:val="8"/>
          <w:sz w:val="28"/>
          <w:szCs w:val="28"/>
        </w:rPr>
        <w:t>7591568</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 xml:space="preserve">2.采购代理机构信息 </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名  称：山东志诚工程咨询管理有限公司</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地  址：荣成市观海中路16号</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联系方式：0631-7567778</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3.项目联系方式</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项目联系人：姚雯淞</w:t>
      </w:r>
    </w:p>
    <w:p w:rsidR="00571B17" w:rsidRPr="0077475F" w:rsidRDefault="00AB71CC">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电  话：0631-7567778</w:t>
      </w:r>
    </w:p>
    <w:p w:rsidR="00571B17" w:rsidRPr="0077475F" w:rsidRDefault="00571B17">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p>
    <w:p w:rsidR="00571B17" w:rsidRPr="0077475F" w:rsidRDefault="00AB71CC">
      <w:pPr>
        <w:spacing w:line="360" w:lineRule="auto"/>
        <w:jc w:val="right"/>
        <w:rPr>
          <w:rFonts w:ascii="仿宋_GB2312" w:eastAsia="仿宋_GB2312" w:hAnsi="宋体"/>
          <w:color w:val="000000" w:themeColor="text1"/>
          <w:sz w:val="28"/>
          <w:szCs w:val="28"/>
        </w:rPr>
      </w:pPr>
      <w:r w:rsidRPr="0077475F">
        <w:rPr>
          <w:rFonts w:ascii="仿宋_GB2312" w:eastAsia="仿宋_GB2312" w:hAnsi="宋体" w:cs="宋体" w:hint="eastAsia"/>
          <w:color w:val="000000" w:themeColor="text1"/>
          <w:sz w:val="28"/>
          <w:szCs w:val="28"/>
        </w:rPr>
        <w:lastRenderedPageBreak/>
        <w:t>发布人：山东志诚工程咨询管理有限公司</w:t>
      </w:r>
    </w:p>
    <w:p w:rsidR="00571B17" w:rsidRPr="0077475F" w:rsidRDefault="00AB71CC">
      <w:pPr>
        <w:widowControl/>
        <w:adjustRightInd w:val="0"/>
        <w:spacing w:line="360" w:lineRule="auto"/>
        <w:ind w:left="-240"/>
        <w:jc w:val="right"/>
        <w:rPr>
          <w:rFonts w:ascii="仿宋_GB2312" w:eastAsia="仿宋_GB2312" w:hAnsi="宋体" w:cs="宋体"/>
          <w:color w:val="000000" w:themeColor="text1"/>
          <w:sz w:val="28"/>
          <w:szCs w:val="28"/>
        </w:rPr>
      </w:pPr>
      <w:r w:rsidRPr="0077475F">
        <w:rPr>
          <w:rFonts w:ascii="仿宋_GB2312" w:eastAsia="仿宋_GB2312" w:hAnsi="宋体" w:cs="宋体" w:hint="eastAsia"/>
          <w:color w:val="000000" w:themeColor="text1"/>
          <w:sz w:val="28"/>
          <w:szCs w:val="28"/>
        </w:rPr>
        <w:t>发布时间：202</w:t>
      </w:r>
      <w:r w:rsidRPr="0077475F">
        <w:rPr>
          <w:rFonts w:ascii="仿宋_GB2312" w:eastAsia="仿宋_GB2312" w:hAnsi="宋体" w:cs="宋体"/>
          <w:color w:val="000000" w:themeColor="text1"/>
          <w:sz w:val="28"/>
          <w:szCs w:val="28"/>
        </w:rPr>
        <w:t>4</w:t>
      </w:r>
      <w:r w:rsidRPr="0077475F">
        <w:rPr>
          <w:rFonts w:ascii="仿宋_GB2312" w:eastAsia="仿宋_GB2312" w:hAnsi="宋体" w:cs="宋体" w:hint="eastAsia"/>
          <w:color w:val="000000" w:themeColor="text1"/>
          <w:sz w:val="28"/>
          <w:szCs w:val="28"/>
        </w:rPr>
        <w:t>年</w:t>
      </w:r>
      <w:r w:rsidR="00063FAE" w:rsidRPr="0077475F">
        <w:rPr>
          <w:rFonts w:ascii="仿宋_GB2312" w:eastAsia="仿宋_GB2312" w:hAnsi="宋体" w:cs="宋体" w:hint="eastAsia"/>
          <w:color w:val="000000" w:themeColor="text1"/>
          <w:sz w:val="28"/>
          <w:szCs w:val="28"/>
        </w:rPr>
        <w:t>12</w:t>
      </w:r>
      <w:r w:rsidRPr="0077475F">
        <w:rPr>
          <w:rFonts w:ascii="仿宋_GB2312" w:eastAsia="仿宋_GB2312" w:hAnsi="宋体" w:cs="宋体" w:hint="eastAsia"/>
          <w:color w:val="000000" w:themeColor="text1"/>
          <w:sz w:val="28"/>
          <w:szCs w:val="28"/>
        </w:rPr>
        <w:t>月</w:t>
      </w:r>
      <w:r w:rsidR="00063FAE" w:rsidRPr="0077475F">
        <w:rPr>
          <w:rFonts w:ascii="仿宋_GB2312" w:eastAsia="仿宋_GB2312" w:hAnsi="宋体" w:cs="宋体" w:hint="eastAsia"/>
          <w:color w:val="000000" w:themeColor="text1"/>
          <w:sz w:val="28"/>
          <w:szCs w:val="28"/>
        </w:rPr>
        <w:t>04</w:t>
      </w:r>
      <w:r w:rsidRPr="0077475F">
        <w:rPr>
          <w:rFonts w:ascii="仿宋_GB2312" w:eastAsia="仿宋_GB2312" w:hAnsi="宋体" w:cs="宋体" w:hint="eastAsia"/>
          <w:color w:val="000000" w:themeColor="text1"/>
          <w:sz w:val="28"/>
          <w:szCs w:val="28"/>
        </w:rPr>
        <w:t>日</w:t>
      </w:r>
    </w:p>
    <w:p w:rsidR="00571B17" w:rsidRPr="0077475F" w:rsidRDefault="00571B17">
      <w:pPr>
        <w:pStyle w:val="2"/>
        <w:rPr>
          <w:color w:val="000000" w:themeColor="text1"/>
        </w:rPr>
      </w:pPr>
    </w:p>
    <w:p w:rsidR="00571B17" w:rsidRPr="0077475F" w:rsidRDefault="00571B17">
      <w:pPr>
        <w:pStyle w:val="2"/>
        <w:rPr>
          <w:color w:val="000000" w:themeColor="text1"/>
        </w:rPr>
      </w:pPr>
    </w:p>
    <w:p w:rsidR="00571B17" w:rsidRPr="0077475F" w:rsidRDefault="00571B17">
      <w:pPr>
        <w:pStyle w:val="2"/>
        <w:rPr>
          <w:color w:val="000000" w:themeColor="text1"/>
        </w:rPr>
      </w:pPr>
    </w:p>
    <w:p w:rsidR="00571B17" w:rsidRPr="0077475F" w:rsidRDefault="00571B17">
      <w:pPr>
        <w:rPr>
          <w:color w:val="000000" w:themeColor="text1"/>
        </w:rPr>
      </w:pPr>
    </w:p>
    <w:p w:rsidR="00571B17" w:rsidRPr="0077475F" w:rsidRDefault="00AB71CC">
      <w:pPr>
        <w:widowControl/>
        <w:adjustRightInd w:val="0"/>
        <w:spacing w:line="360" w:lineRule="auto"/>
        <w:ind w:leftChars="-142" w:left="-298" w:right="278"/>
        <w:jc w:val="left"/>
        <w:rPr>
          <w:rFonts w:ascii="黑体" w:eastAsia="黑体" w:hAnsi="黑体" w:cs="宋体"/>
          <w:color w:val="000000" w:themeColor="text1"/>
          <w:sz w:val="32"/>
          <w:szCs w:val="32"/>
        </w:rPr>
      </w:pPr>
      <w:r w:rsidRPr="0077475F">
        <w:rPr>
          <w:rFonts w:ascii="黑体" w:eastAsia="黑体" w:hAnsi="黑体" w:cs="宋体"/>
          <w:color w:val="000000" w:themeColor="text1"/>
          <w:sz w:val="32"/>
          <w:szCs w:val="32"/>
        </w:rPr>
        <w:t>温馨提示</w:t>
      </w:r>
      <w:r w:rsidRPr="0077475F">
        <w:rPr>
          <w:rFonts w:ascii="黑体" w:eastAsia="黑体" w:hAnsi="黑体" w:cs="宋体" w:hint="eastAsia"/>
          <w:color w:val="000000" w:themeColor="text1"/>
          <w:sz w:val="32"/>
          <w:szCs w:val="32"/>
        </w:rPr>
        <w:t>：</w:t>
      </w:r>
    </w:p>
    <w:p w:rsidR="00571B17" w:rsidRPr="0077475F" w:rsidRDefault="00AB71CC">
      <w:pPr>
        <w:widowControl/>
        <w:adjustRightInd w:val="0"/>
        <w:spacing w:line="360" w:lineRule="auto"/>
        <w:ind w:left="-238" w:firstLineChars="200" w:firstLine="560"/>
        <w:jc w:val="left"/>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为缓解中小企业融资困难，山东省财政厅、威海市财政局等部门出台了政府采购合同融资措施，贵单位如有融资需求，可登录“威海市公共资源交易网-企业融资服务平台专区”了解详情。</w:t>
      </w:r>
    </w:p>
    <w:p w:rsidR="00571B17" w:rsidRPr="0077475F" w:rsidRDefault="00AB71CC">
      <w:pPr>
        <w:widowControl/>
        <w:adjustRightInd w:val="0"/>
        <w:spacing w:line="360" w:lineRule="auto"/>
        <w:ind w:left="-238" w:firstLineChars="200" w:firstLine="560"/>
        <w:jc w:val="left"/>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1.山东省政府采购 合同融资与履约保函服务平台</w:t>
      </w:r>
    </w:p>
    <w:p w:rsidR="00571B17" w:rsidRPr="0077475F" w:rsidRDefault="00AB71CC">
      <w:pPr>
        <w:widowControl/>
        <w:adjustRightInd w:val="0"/>
        <w:spacing w:line="360" w:lineRule="auto"/>
        <w:ind w:left="480" w:right="280"/>
        <w:rPr>
          <w:rFonts w:ascii="仿宋_GB2312" w:eastAsia="仿宋_GB2312" w:hAnsi="宋体" w:cs="宋体"/>
          <w:color w:val="000000" w:themeColor="text1"/>
          <w:sz w:val="28"/>
        </w:rPr>
      </w:pPr>
      <w:r w:rsidRPr="0077475F">
        <w:rPr>
          <w:noProof/>
          <w:color w:val="000000" w:themeColor="text1"/>
          <w:sz w:val="20"/>
        </w:rPr>
        <w:drawing>
          <wp:anchor distT="0" distB="0" distL="114300" distR="114300" simplePos="0" relativeHeight="251658240" behindDoc="0" locked="0" layoutInCell="1" allowOverlap="1">
            <wp:simplePos x="0" y="0"/>
            <wp:positionH relativeFrom="column">
              <wp:posOffset>4095750</wp:posOffset>
            </wp:positionH>
            <wp:positionV relativeFrom="paragraph">
              <wp:posOffset>104775</wp:posOffset>
            </wp:positionV>
            <wp:extent cx="1198245" cy="1008380"/>
            <wp:effectExtent l="0" t="0" r="1905" b="1270"/>
            <wp:wrapSquare wrapText="bothSides"/>
            <wp:docPr id="7"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10422112258"/>
                    <pic:cNvPicPr>
                      <a:picLocks noChangeAspect="1"/>
                    </pic:cNvPicPr>
                  </pic:nvPicPr>
                  <pic:blipFill>
                    <a:blip r:embed="rId13"/>
                    <a:stretch>
                      <a:fillRect/>
                    </a:stretch>
                  </pic:blipFill>
                  <pic:spPr>
                    <a:xfrm>
                      <a:off x="0" y="0"/>
                      <a:ext cx="1198245" cy="1008380"/>
                    </a:xfrm>
                    <a:prstGeom prst="rect">
                      <a:avLst/>
                    </a:prstGeom>
                    <a:noFill/>
                    <a:ln>
                      <a:noFill/>
                    </a:ln>
                  </pic:spPr>
                </pic:pic>
              </a:graphicData>
            </a:graphic>
          </wp:anchor>
        </w:drawing>
      </w:r>
    </w:p>
    <w:p w:rsidR="00571B17" w:rsidRPr="0077475F" w:rsidRDefault="00571B17">
      <w:pPr>
        <w:widowControl/>
        <w:adjustRightInd w:val="0"/>
        <w:spacing w:line="360" w:lineRule="auto"/>
        <w:ind w:left="480" w:right="280"/>
        <w:rPr>
          <w:rFonts w:ascii="仿宋_GB2312" w:eastAsia="仿宋_GB2312" w:hAnsi="宋体" w:cs="宋体"/>
          <w:color w:val="000000" w:themeColor="text1"/>
          <w:sz w:val="28"/>
        </w:rPr>
      </w:pPr>
    </w:p>
    <w:p w:rsidR="00571B17" w:rsidRPr="0077475F" w:rsidRDefault="00571B17">
      <w:pPr>
        <w:widowControl/>
        <w:adjustRightInd w:val="0"/>
        <w:spacing w:line="360" w:lineRule="auto"/>
        <w:ind w:left="480" w:right="280"/>
        <w:rPr>
          <w:rFonts w:ascii="仿宋_GB2312" w:eastAsia="仿宋_GB2312" w:hAnsi="宋体" w:cs="宋体"/>
          <w:color w:val="000000" w:themeColor="text1"/>
          <w:sz w:val="28"/>
        </w:rPr>
      </w:pPr>
    </w:p>
    <w:p w:rsidR="00571B17" w:rsidRPr="0077475F" w:rsidRDefault="00AB71CC">
      <w:pPr>
        <w:widowControl/>
        <w:adjustRightInd w:val="0"/>
        <w:spacing w:line="360" w:lineRule="auto"/>
        <w:ind w:right="560" w:firstLineChars="100" w:firstLine="280"/>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网址：</w:t>
      </w:r>
      <w:hyperlink r:id="rId14" w:history="1">
        <w:r w:rsidR="00571B17" w:rsidRPr="0077475F">
          <w:rPr>
            <w:rStyle w:val="af4"/>
            <w:rFonts w:ascii="仿宋_GB2312" w:eastAsia="仿宋_GB2312" w:hAnsi="宋体" w:cs="宋体" w:hint="eastAsia"/>
            <w:color w:val="000000" w:themeColor="text1"/>
            <w:sz w:val="28"/>
          </w:rPr>
          <w:t>http://www.ccgp-shandong-rz.cn/</w:t>
        </w:r>
      </w:hyperlink>
    </w:p>
    <w:p w:rsidR="00571B17" w:rsidRPr="0077475F" w:rsidRDefault="00AB71CC">
      <w:pPr>
        <w:widowControl/>
        <w:adjustRightInd w:val="0"/>
        <w:spacing w:line="360" w:lineRule="auto"/>
        <w:ind w:firstLineChars="100" w:firstLine="280"/>
        <w:jc w:val="left"/>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2.信财银保 企业融资担保服务平台</w:t>
      </w:r>
    </w:p>
    <w:p w:rsidR="00571B17" w:rsidRPr="0077475F" w:rsidRDefault="00AB71CC">
      <w:pPr>
        <w:widowControl/>
        <w:adjustRightInd w:val="0"/>
        <w:spacing w:line="360" w:lineRule="auto"/>
        <w:ind w:firstLineChars="100" w:firstLine="280"/>
        <w:jc w:val="left"/>
        <w:rPr>
          <w:rFonts w:ascii="仿宋_GB2312" w:eastAsia="仿宋_GB2312" w:hAnsi="宋体" w:cs="宋体"/>
          <w:color w:val="000000" w:themeColor="text1"/>
          <w:sz w:val="28"/>
        </w:rPr>
      </w:pPr>
      <w:r w:rsidRPr="0077475F">
        <w:rPr>
          <w:rFonts w:ascii="仿宋_GB2312" w:eastAsia="仿宋_GB2312" w:hAnsi="宋体" w:cs="宋体" w:hint="eastAsia"/>
          <w:color w:val="000000" w:themeColor="text1"/>
          <w:sz w:val="28"/>
        </w:rPr>
        <w:t>网址：</w:t>
      </w:r>
      <w:hyperlink r:id="rId15" w:history="1">
        <w:r w:rsidR="00571B17" w:rsidRPr="0077475F">
          <w:rPr>
            <w:rStyle w:val="af4"/>
            <w:rFonts w:ascii="仿宋_GB2312" w:eastAsia="仿宋_GB2312" w:hAnsi="宋体" w:cs="宋体" w:hint="eastAsia"/>
            <w:color w:val="000000" w:themeColor="text1"/>
            <w:sz w:val="28"/>
          </w:rPr>
          <w:t>http://xcyb.weihai.cn/tz/financing-service</w:t>
        </w:r>
      </w:hyperlink>
    </w:p>
    <w:p w:rsidR="00571B17" w:rsidRPr="0077475F" w:rsidRDefault="00571B17">
      <w:pPr>
        <w:pStyle w:val="20"/>
        <w:rPr>
          <w:color w:val="000000" w:themeColor="text1"/>
        </w:rPr>
        <w:sectPr w:rsidR="00571B17" w:rsidRPr="0077475F">
          <w:headerReference w:type="default" r:id="rId16"/>
          <w:footerReference w:type="default" r:id="rId17"/>
          <w:pgSz w:w="11906" w:h="16838"/>
          <w:pgMar w:top="1440" w:right="1080" w:bottom="1440" w:left="1080" w:header="851" w:footer="992" w:gutter="0"/>
          <w:cols w:space="720"/>
          <w:docGrid w:type="lines" w:linePitch="312"/>
        </w:sectPr>
      </w:pPr>
    </w:p>
    <w:p w:rsidR="00571B17" w:rsidRPr="0077475F" w:rsidRDefault="00AB71CC">
      <w:pPr>
        <w:pStyle w:val="af2"/>
        <w:numPr>
          <w:ilvl w:val="0"/>
          <w:numId w:val="2"/>
        </w:numPr>
        <w:spacing w:before="100" w:beforeAutospacing="1" w:after="100" w:afterAutospacing="1" w:line="415" w:lineRule="auto"/>
        <w:rPr>
          <w:rFonts w:ascii="楷体_GB2312" w:eastAsia="楷体_GB2312" w:hAnsi="宋体" w:cs="宋体"/>
          <w:color w:val="000000" w:themeColor="text1"/>
          <w:sz w:val="44"/>
          <w:szCs w:val="44"/>
        </w:rPr>
      </w:pPr>
      <w:r w:rsidRPr="0077475F">
        <w:rPr>
          <w:rFonts w:ascii="楷体_GB2312" w:eastAsia="楷体_GB2312" w:hAnsi="宋体" w:cs="宋体" w:hint="eastAsia"/>
          <w:color w:val="000000" w:themeColor="text1"/>
          <w:sz w:val="44"/>
          <w:szCs w:val="44"/>
        </w:rPr>
        <w:lastRenderedPageBreak/>
        <w:t>供应商须知</w:t>
      </w:r>
    </w:p>
    <w:p w:rsidR="00571B17" w:rsidRPr="0077475F" w:rsidRDefault="00571B17">
      <w:pPr>
        <w:rPr>
          <w:color w:val="000000" w:themeColor="text1"/>
        </w:rPr>
      </w:pPr>
    </w:p>
    <w:p w:rsidR="00571B17" w:rsidRPr="0077475F" w:rsidRDefault="00571B17">
      <w:pPr>
        <w:rPr>
          <w:color w:val="000000" w:themeColor="text1"/>
        </w:rPr>
        <w:sectPr w:rsidR="00571B17" w:rsidRPr="0077475F">
          <w:headerReference w:type="default" r:id="rId18"/>
          <w:footerReference w:type="default" r:id="rId19"/>
          <w:pgSz w:w="11906" w:h="16838"/>
          <w:pgMar w:top="1440" w:right="1077" w:bottom="1440" w:left="1077" w:header="851" w:footer="992" w:gutter="0"/>
          <w:cols w:space="720"/>
          <w:docGrid w:type="lines" w:linePitch="312"/>
        </w:sectPr>
      </w:pPr>
    </w:p>
    <w:p w:rsidR="00571B17" w:rsidRPr="0077475F" w:rsidRDefault="00571B17">
      <w:pPr>
        <w:jc w:val="left"/>
        <w:rPr>
          <w:rFonts w:ascii="宋体" w:hAnsi="宋体" w:cs="Lucida Sans Unicode"/>
          <w:color w:val="000000" w:themeColor="text1"/>
        </w:rPr>
      </w:pPr>
    </w:p>
    <w:p w:rsidR="00571B17" w:rsidRPr="0077475F" w:rsidRDefault="00AB71CC">
      <w:pPr>
        <w:spacing w:line="560" w:lineRule="exact"/>
        <w:ind w:firstLineChars="201" w:firstLine="643"/>
        <w:jc w:val="center"/>
        <w:outlineLvl w:val="1"/>
        <w:rPr>
          <w:rFonts w:ascii="黑体" w:eastAsia="黑体" w:hAnsi="黑体"/>
          <w:color w:val="000000" w:themeColor="text1"/>
          <w:sz w:val="32"/>
          <w:szCs w:val="32"/>
        </w:rPr>
      </w:pPr>
      <w:r w:rsidRPr="0077475F">
        <w:rPr>
          <w:rFonts w:ascii="黑体" w:eastAsia="黑体" w:hAnsi="黑体" w:hint="eastAsia"/>
          <w:color w:val="000000" w:themeColor="text1"/>
          <w:sz w:val="32"/>
          <w:szCs w:val="32"/>
        </w:rPr>
        <w:t>供应商</w:t>
      </w:r>
      <w:r w:rsidRPr="0077475F">
        <w:rPr>
          <w:rFonts w:ascii="黑体" w:eastAsia="黑体" w:hAnsi="黑体"/>
          <w:color w:val="000000" w:themeColor="text1"/>
          <w:sz w:val="32"/>
          <w:szCs w:val="32"/>
        </w:rPr>
        <w:t>须知前附表</w:t>
      </w:r>
    </w:p>
    <w:p w:rsidR="00571B17" w:rsidRPr="0077475F" w:rsidRDefault="00AB71CC">
      <w:pPr>
        <w:spacing w:line="560" w:lineRule="exact"/>
        <w:ind w:firstLineChars="200" w:firstLine="56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本表是本采购项目的具体资料，是对供应商须知的汇总和补充，如本次磋商文件中其他内容与本表载明的内容不一致，应以本表为准。</w:t>
      </w:r>
    </w:p>
    <w:tbl>
      <w:tblPr>
        <w:tblW w:w="9199"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744"/>
        <w:gridCol w:w="8455"/>
      </w:tblGrid>
      <w:tr w:rsidR="00571B17" w:rsidRPr="0077475F">
        <w:trPr>
          <w:trHeight w:val="607"/>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序号</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jc w:val="center"/>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内           容</w:t>
            </w:r>
          </w:p>
        </w:tc>
      </w:tr>
      <w:tr w:rsidR="00571B17" w:rsidRPr="0077475F">
        <w:trPr>
          <w:trHeight w:val="607"/>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项目名称：智慧环保综合管控平台河流水站和污水处理厂监测基站运维服务</w:t>
            </w:r>
          </w:p>
        </w:tc>
      </w:tr>
      <w:tr w:rsidR="00571B17" w:rsidRPr="0077475F">
        <w:trPr>
          <w:trHeight w:val="6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项目编号：</w:t>
            </w:r>
            <w:r w:rsidR="00051624" w:rsidRPr="0077475F">
              <w:rPr>
                <w:rFonts w:ascii="仿宋_GB2312" w:eastAsia="仿宋_GB2312" w:hAnsi="宋体" w:hint="eastAsia"/>
                <w:color w:val="000000" w:themeColor="text1"/>
                <w:sz w:val="28"/>
                <w:szCs w:val="28"/>
              </w:rPr>
              <w:t>SDGP371000000202402000539</w:t>
            </w:r>
          </w:p>
        </w:tc>
      </w:tr>
      <w:tr w:rsidR="00571B17" w:rsidRPr="0077475F">
        <w:trPr>
          <w:trHeight w:val="90"/>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采购人名称：威海市生态环境局荣成分局</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地  址：荣成市观海东路28号</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联系人：张振远</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联系方式：0631-7591568</w:t>
            </w:r>
          </w:p>
        </w:tc>
      </w:tr>
      <w:tr w:rsidR="00571B17" w:rsidRPr="0077475F">
        <w:trPr>
          <w:trHeight w:val="1389"/>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jc w:val="center"/>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采购代理机构名称：山东志诚工程咨询管理有限公司</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地址：荣成市观海中路16号</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联系人：姚雯淞</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联系电话：0631-7567778</w:t>
            </w:r>
          </w:p>
        </w:tc>
      </w:tr>
      <w:tr w:rsidR="00571B17" w:rsidRPr="0077475F">
        <w:trPr>
          <w:trHeight w:val="545"/>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资质证明文件原件：无</w:t>
            </w:r>
          </w:p>
        </w:tc>
      </w:tr>
      <w:tr w:rsidR="00571B17" w:rsidRPr="0077475F">
        <w:trPr>
          <w:trHeight w:val="545"/>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响应文件份数：网上按时提交电子响应文件1份</w:t>
            </w:r>
          </w:p>
        </w:tc>
      </w:tr>
      <w:tr w:rsidR="00571B17" w:rsidRPr="0077475F">
        <w:trPr>
          <w:trHeight w:val="445"/>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7</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是否允许分包：不允许</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核心产品：无</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实物样品：无</w:t>
            </w:r>
          </w:p>
        </w:tc>
      </w:tr>
      <w:tr w:rsidR="00571B17" w:rsidRPr="0077475F">
        <w:trPr>
          <w:trHeight w:val="90"/>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8</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现场踏勘：无</w:t>
            </w:r>
          </w:p>
        </w:tc>
      </w:tr>
      <w:tr w:rsidR="00571B17" w:rsidRPr="0077475F">
        <w:trPr>
          <w:trHeight w:val="564"/>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演示：无</w:t>
            </w:r>
          </w:p>
        </w:tc>
      </w:tr>
      <w:tr w:rsidR="00571B17" w:rsidRPr="0077475F">
        <w:trPr>
          <w:trHeight w:val="452"/>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10</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报价有效期：开标之日起90天</w:t>
            </w:r>
          </w:p>
        </w:tc>
      </w:tr>
      <w:tr w:rsidR="00571B17" w:rsidRPr="0077475F">
        <w:trPr>
          <w:trHeight w:val="452"/>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11</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是否专门面向中小企业采购：是。要求投标人必须为中型或小型或微型企业，投标文件中必须提供中型或小型或微型企业声明。监狱企业或残疾人福利性单位参与投标的，视同小型、微型企业。</w:t>
            </w:r>
          </w:p>
        </w:tc>
      </w:tr>
      <w:tr w:rsidR="00571B17" w:rsidRPr="0077475F">
        <w:trPr>
          <w:trHeight w:val="452"/>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本项目不</w:t>
            </w:r>
            <w:r w:rsidRPr="0077475F">
              <w:rPr>
                <w:rFonts w:ascii="仿宋_GB2312" w:eastAsia="仿宋_GB2312" w:hAnsi="宋体"/>
                <w:color w:val="000000" w:themeColor="text1"/>
                <w:sz w:val="28"/>
                <w:szCs w:val="28"/>
              </w:rPr>
              <w:t>允许</w:t>
            </w:r>
            <w:r w:rsidRPr="0077475F">
              <w:rPr>
                <w:rFonts w:ascii="仿宋_GB2312" w:eastAsia="仿宋_GB2312" w:hAnsi="宋体" w:hint="eastAsia"/>
                <w:color w:val="000000" w:themeColor="text1"/>
                <w:sz w:val="28"/>
                <w:szCs w:val="28"/>
              </w:rPr>
              <w:t>投报</w:t>
            </w:r>
            <w:r w:rsidRPr="0077475F">
              <w:rPr>
                <w:rFonts w:ascii="仿宋_GB2312" w:eastAsia="仿宋_GB2312" w:hAnsi="宋体"/>
                <w:color w:val="000000" w:themeColor="text1"/>
                <w:sz w:val="28"/>
                <w:szCs w:val="28"/>
              </w:rPr>
              <w:t>进口产品</w:t>
            </w:r>
          </w:p>
        </w:tc>
      </w:tr>
      <w:tr w:rsidR="00571B17" w:rsidRPr="0077475F">
        <w:trPr>
          <w:trHeight w:val="452"/>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13</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仿宋_GB2312" w:cs="仿宋_GB2312"/>
                <w:color w:val="000000" w:themeColor="text1"/>
                <w:sz w:val="28"/>
                <w:szCs w:val="28"/>
              </w:rPr>
            </w:pPr>
            <w:r w:rsidRPr="0077475F">
              <w:rPr>
                <w:rFonts w:ascii="仿宋_GB2312" w:eastAsia="仿宋_GB2312" w:hAnsi="仿宋_GB2312" w:cs="仿宋_GB2312" w:hint="eastAsia"/>
                <w:color w:val="000000" w:themeColor="text1"/>
                <w:sz w:val="28"/>
                <w:szCs w:val="28"/>
              </w:rPr>
              <w:t>本项目最高限价</w:t>
            </w:r>
            <w:r w:rsidRPr="0077475F">
              <w:rPr>
                <w:rFonts w:ascii="仿宋_GB2312" w:eastAsia="仿宋_GB2312" w:hAnsi="仿宋_GB2312" w:cs="仿宋_GB2312"/>
                <w:color w:val="000000" w:themeColor="text1"/>
                <w:sz w:val="28"/>
                <w:szCs w:val="28"/>
              </w:rPr>
              <w:t>940000.00</w:t>
            </w:r>
            <w:r w:rsidRPr="0077475F">
              <w:rPr>
                <w:rFonts w:ascii="仿宋_GB2312" w:eastAsia="仿宋_GB2312" w:hAnsi="仿宋_GB2312" w:cs="仿宋_GB2312" w:hint="eastAsia"/>
                <w:color w:val="000000" w:themeColor="text1"/>
                <w:sz w:val="28"/>
                <w:szCs w:val="28"/>
              </w:rPr>
              <w:t>元。本项目属于预采购项目。</w:t>
            </w:r>
          </w:p>
          <w:p w:rsidR="00571B17" w:rsidRPr="0077475F" w:rsidRDefault="00AB71CC">
            <w:pPr>
              <w:spacing w:line="560" w:lineRule="exact"/>
              <w:rPr>
                <w:color w:val="000000" w:themeColor="text1"/>
              </w:rPr>
            </w:pPr>
            <w:r w:rsidRPr="0077475F">
              <w:rPr>
                <w:rFonts w:ascii="仿宋_GB2312" w:eastAsia="仿宋_GB2312" w:hAnsi="仿宋_GB2312" w:cs="仿宋_GB2312" w:hint="eastAsia"/>
                <w:color w:val="000000" w:themeColor="text1"/>
                <w:sz w:val="28"/>
                <w:szCs w:val="28"/>
              </w:rPr>
              <w:t>根据《转发财政部关于做好政府采购信息公开工作的通知》（鲁财采【2015】33号）文件规定，预采购项目有取消和终止采购的可能。</w:t>
            </w:r>
          </w:p>
        </w:tc>
      </w:tr>
      <w:tr w:rsidR="00571B17" w:rsidRPr="0077475F">
        <w:trPr>
          <w:trHeight w:val="452"/>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14</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本项目不接受联合体响应</w:t>
            </w:r>
          </w:p>
        </w:tc>
      </w:tr>
      <w:tr w:rsidR="00571B17" w:rsidRPr="0077475F">
        <w:trPr>
          <w:trHeight w:val="452"/>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15</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本项目不收取磋商保证金</w:t>
            </w:r>
          </w:p>
        </w:tc>
      </w:tr>
      <w:tr w:rsidR="00571B17" w:rsidRPr="0077475F">
        <w:trPr>
          <w:trHeight w:val="6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16</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响应文件提交时间：详见磋商公告</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响应文件提交：</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登录“威海市政府采购电子交易系统”（威海市公共资源交易网右侧“交易服务一网通办”登录后选择“政府采购”按钮）进行网上提交。</w:t>
            </w:r>
          </w:p>
        </w:tc>
      </w:tr>
      <w:tr w:rsidR="00571B17" w:rsidRPr="0077475F">
        <w:trPr>
          <w:trHeight w:val="466"/>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17</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响应文件开启（解密）时间：详见磋商公告</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地点：详见磋商公告</w:t>
            </w:r>
          </w:p>
        </w:tc>
      </w:tr>
      <w:tr w:rsidR="00571B17" w:rsidRPr="0077475F">
        <w:trPr>
          <w:trHeight w:val="44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18</w:t>
            </w:r>
          </w:p>
        </w:tc>
        <w:tc>
          <w:tcPr>
            <w:tcW w:w="8455" w:type="dxa"/>
            <w:tcBorders>
              <w:top w:val="single" w:sz="4" w:space="0" w:color="auto"/>
              <w:left w:val="single" w:sz="4" w:space="0" w:color="auto"/>
              <w:bottom w:val="single" w:sz="4" w:space="0" w:color="auto"/>
            </w:tcBorders>
            <w:vAlign w:val="center"/>
          </w:tcPr>
          <w:p w:rsidR="00571B17" w:rsidRPr="0077475F" w:rsidRDefault="00AB71CC">
            <w:pPr>
              <w:wordWrap w:val="0"/>
              <w:spacing w:line="560" w:lineRule="exact"/>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20220216/ddc89824-a56f-479f-bb1d-a3532b86f8e4.html）。]</w:t>
            </w:r>
          </w:p>
        </w:tc>
      </w:tr>
      <w:tr w:rsidR="00571B17" w:rsidRPr="0077475F">
        <w:trPr>
          <w:trHeight w:val="44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响应文件开启（解密）程序：</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响应文件开启（解密）后20分钟内完成解密</w:t>
            </w:r>
          </w:p>
        </w:tc>
      </w:tr>
      <w:tr w:rsidR="00571B17" w:rsidRPr="0077475F">
        <w:trPr>
          <w:trHeight w:val="565"/>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20</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智慧环保综合管控平台河流水站和污水处理厂监测基站运维服务</w:t>
            </w:r>
          </w:p>
          <w:p w:rsidR="00571B17" w:rsidRPr="0077475F" w:rsidRDefault="00AB71CC">
            <w:pPr>
              <w:spacing w:line="560" w:lineRule="exact"/>
              <w:rPr>
                <w:color w:val="000000" w:themeColor="text1"/>
              </w:rPr>
            </w:pPr>
            <w:r w:rsidRPr="0077475F">
              <w:rPr>
                <w:rFonts w:ascii="仿宋_GB2312" w:eastAsia="仿宋_GB2312" w:hAnsi="宋体" w:hint="eastAsia"/>
                <w:color w:val="000000" w:themeColor="text1"/>
                <w:sz w:val="28"/>
                <w:szCs w:val="28"/>
              </w:rPr>
              <w:t>服务期：自合同签订之日起一年</w:t>
            </w:r>
          </w:p>
        </w:tc>
      </w:tr>
      <w:tr w:rsidR="00571B17" w:rsidRPr="0077475F">
        <w:trPr>
          <w:trHeight w:val="601"/>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21</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智慧环保综合管控平台河流水站和污水处理厂监测基站运维服务</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服务地点:采购人指定地点</w:t>
            </w:r>
          </w:p>
          <w:p w:rsidR="00BF03E3" w:rsidRPr="0077475F" w:rsidRDefault="00BF03E3" w:rsidP="00BF03E3">
            <w:pPr>
              <w:pStyle w:val="2"/>
              <w:ind w:leftChars="0" w:left="0" w:firstLineChars="0" w:firstLine="0"/>
              <w:rPr>
                <w:color w:val="000000" w:themeColor="text1"/>
              </w:rPr>
            </w:pPr>
            <w:r w:rsidRPr="0077475F">
              <w:rPr>
                <w:rFonts w:ascii="仿宋_GB2312" w:eastAsia="仿宋_GB2312" w:hAnsi="宋体" w:hint="eastAsia"/>
                <w:color w:val="000000" w:themeColor="text1"/>
                <w:sz w:val="28"/>
                <w:szCs w:val="28"/>
              </w:rPr>
              <w:t>服务开始时间：合同签订后等采购人通知</w:t>
            </w:r>
          </w:p>
        </w:tc>
      </w:tr>
      <w:tr w:rsidR="00571B17" w:rsidRPr="0077475F">
        <w:trPr>
          <w:trHeight w:val="665"/>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22</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评标办法：综合评分法</w:t>
            </w:r>
          </w:p>
        </w:tc>
      </w:tr>
      <w:tr w:rsidR="00571B17" w:rsidRPr="0077475F">
        <w:trPr>
          <w:trHeight w:val="67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23</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本项目不收取履约保证金</w:t>
            </w:r>
          </w:p>
        </w:tc>
      </w:tr>
      <w:tr w:rsidR="00571B17" w:rsidRPr="0077475F">
        <w:trPr>
          <w:trHeight w:val="67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24</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本项目不涉及兼投兼中</w:t>
            </w:r>
          </w:p>
        </w:tc>
      </w:tr>
      <w:tr w:rsidR="00571B17" w:rsidRPr="0077475F">
        <w:trPr>
          <w:trHeight w:val="67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jc w:val="center"/>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25</w:t>
            </w:r>
          </w:p>
        </w:tc>
        <w:tc>
          <w:tcPr>
            <w:tcW w:w="8455" w:type="dxa"/>
            <w:tcBorders>
              <w:top w:val="single" w:sz="4" w:space="0" w:color="auto"/>
              <w:left w:val="single" w:sz="4" w:space="0" w:color="auto"/>
              <w:bottom w:val="single" w:sz="4" w:space="0" w:color="auto"/>
            </w:tcBorders>
            <w:vAlign w:val="center"/>
          </w:tcPr>
          <w:p w:rsidR="00571B17" w:rsidRPr="0077475F" w:rsidRDefault="00AB71CC">
            <w:pPr>
              <w:wordWrap w:val="0"/>
              <w:spacing w:line="560" w:lineRule="exact"/>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本项目付款方式如下：</w:t>
            </w:r>
          </w:p>
          <w:p w:rsidR="00571B17" w:rsidRPr="0077475F" w:rsidRDefault="00AB71CC">
            <w:pPr>
              <w:wordWrap w:val="0"/>
              <w:spacing w:line="560" w:lineRule="exact"/>
              <w:jc w:val="left"/>
              <w:rPr>
                <w:color w:val="000000" w:themeColor="text1"/>
              </w:rPr>
            </w:pPr>
            <w:r w:rsidRPr="0077475F">
              <w:rPr>
                <w:rFonts w:ascii="仿宋_GB2312" w:eastAsia="仿宋_GB2312" w:hAnsi="宋体" w:hint="eastAsia"/>
                <w:color w:val="000000" w:themeColor="text1"/>
                <w:sz w:val="28"/>
                <w:szCs w:val="28"/>
              </w:rPr>
              <w:t>项目完成并通过验收后支付总价款的50%，第二年支付总价款的30%，第三年付清。</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推荐成交</w:t>
            </w:r>
            <w:r w:rsidRPr="0077475F">
              <w:rPr>
                <w:rFonts w:ascii="仿宋_GB2312" w:eastAsia="仿宋_GB2312" w:hAnsi="宋体"/>
                <w:color w:val="000000" w:themeColor="text1"/>
                <w:sz w:val="28"/>
                <w:szCs w:val="28"/>
              </w:rPr>
              <w:t>候选供应商的数量</w:t>
            </w:r>
            <w:r w:rsidRPr="0077475F">
              <w:rPr>
                <w:rFonts w:ascii="仿宋_GB2312" w:eastAsia="仿宋_GB2312" w:hAnsi="宋体" w:hint="eastAsia"/>
                <w:color w:val="000000" w:themeColor="text1"/>
                <w:sz w:val="28"/>
                <w:szCs w:val="28"/>
              </w:rPr>
              <w:t>：3家</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是否委托评审委员会确定成交供应商：是</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28</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是否</w:t>
            </w:r>
            <w:r w:rsidRPr="0077475F">
              <w:rPr>
                <w:rFonts w:ascii="仿宋_GB2312" w:eastAsia="仿宋_GB2312" w:hAnsi="宋体"/>
                <w:color w:val="000000" w:themeColor="text1"/>
                <w:sz w:val="28"/>
                <w:szCs w:val="28"/>
              </w:rPr>
              <w:t>属于信用担保试点范围</w:t>
            </w:r>
            <w:r w:rsidRPr="0077475F">
              <w:rPr>
                <w:rFonts w:ascii="仿宋_GB2312" w:eastAsia="仿宋_GB2312" w:hAnsi="宋体" w:hint="eastAsia"/>
                <w:color w:val="000000" w:themeColor="text1"/>
                <w:sz w:val="28"/>
                <w:szCs w:val="28"/>
              </w:rPr>
              <w:t>：是</w:t>
            </w:r>
          </w:p>
        </w:tc>
      </w:tr>
      <w:tr w:rsidR="00571B17" w:rsidRPr="0077475F">
        <w:trPr>
          <w:trHeight w:val="670"/>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29</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反腐倡廉监督联系方式：</w:t>
            </w:r>
            <w:r w:rsidRPr="0077475F">
              <w:rPr>
                <w:rFonts w:ascii="仿宋_GB2312" w:eastAsia="仿宋_GB2312" w:hAnsi="仿宋_GB2312" w:cs="仿宋_GB2312" w:hint="eastAsia"/>
                <w:color w:val="000000" w:themeColor="text1"/>
                <w:sz w:val="28"/>
                <w:szCs w:val="28"/>
              </w:rPr>
              <w:t>0631-5212818</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30</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询问、质疑材料提交方式：</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（1）当面接收：接收地址详见本表采购人及代理机构地址。</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（2）邮件接收：WHZCZB@126.COM</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（3）政府采购电子交易系统上传：通过威海市政府采购电子交易系统中“公文管理-供”功能上传。</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以上三种方式任选其一，须电话告知招标代理机构进行受理。</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31</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投诉材料提交方式：</w:t>
            </w:r>
          </w:p>
          <w:p w:rsidR="00571B17" w:rsidRPr="0077475F" w:rsidRDefault="00AB71CC">
            <w:pPr>
              <w:spacing w:line="560" w:lineRule="exact"/>
              <w:rPr>
                <w:rFonts w:ascii="仿宋_GB2312" w:eastAsia="仿宋_GB2312" w:hAnsi="仿宋_GB2312" w:cs="仿宋_GB2312"/>
                <w:color w:val="000000" w:themeColor="text1"/>
                <w:sz w:val="28"/>
                <w:szCs w:val="28"/>
              </w:rPr>
            </w:pPr>
            <w:r w:rsidRPr="0077475F">
              <w:rPr>
                <w:rFonts w:ascii="仿宋_GB2312" w:eastAsia="仿宋_GB2312" w:hAnsi="仿宋_GB2312" w:cs="仿宋_GB2312" w:hint="eastAsia"/>
                <w:color w:val="000000" w:themeColor="text1"/>
                <w:sz w:val="28"/>
                <w:szCs w:val="28"/>
              </w:rPr>
              <w:lastRenderedPageBreak/>
              <w:t>（1）当面接收：接收地址为威海市环翠区海滨北路60号威海市财政局。</w:t>
            </w:r>
          </w:p>
          <w:p w:rsidR="00571B17" w:rsidRPr="0077475F" w:rsidRDefault="00AB71CC">
            <w:pPr>
              <w:spacing w:line="560" w:lineRule="exact"/>
              <w:rPr>
                <w:rFonts w:ascii="仿宋_GB2312" w:eastAsia="仿宋_GB2312" w:hAnsi="仿宋_GB2312" w:cs="仿宋_GB2312"/>
                <w:color w:val="000000" w:themeColor="text1"/>
                <w:sz w:val="28"/>
                <w:szCs w:val="28"/>
              </w:rPr>
            </w:pPr>
            <w:r w:rsidRPr="0077475F">
              <w:rPr>
                <w:rFonts w:ascii="仿宋_GB2312" w:eastAsia="仿宋_GB2312" w:hAnsi="仿宋_GB2312" w:cs="仿宋_GB2312" w:hint="eastAsia"/>
                <w:color w:val="000000" w:themeColor="text1"/>
                <w:sz w:val="28"/>
                <w:szCs w:val="28"/>
              </w:rPr>
              <w:t>（2）邮件接收：whsczjcgb@wh.shandong.cn。</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（3）政府采购电子交易系统上传：通过威海市政府采购电子交易系统中“网上投诉”功能上传。</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以上三种方式任选其一，</w:t>
            </w:r>
            <w:r w:rsidRPr="0077475F">
              <w:rPr>
                <w:rFonts w:ascii="仿宋_GB2312" w:eastAsia="仿宋_GB2312" w:hAnsi="仿宋_GB2312" w:cs="仿宋_GB2312" w:hint="eastAsia"/>
                <w:color w:val="000000" w:themeColor="text1"/>
                <w:sz w:val="28"/>
                <w:szCs w:val="28"/>
              </w:rPr>
              <w:t>须通知威海市财政局受理。</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32</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代理服务费：参照原国家发展计划委员会规定的标准收取（详见《招标代理服务收费管理暂行办法》计价格［2002］1980号），由成交供应商在收到成交通知书的同时向招标代理公司支付。</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开户名称：山东志诚工程咨询管理有限公司威海分公司</w:t>
            </w:r>
          </w:p>
          <w:p w:rsidR="00571B17" w:rsidRPr="0077475F" w:rsidRDefault="00AB71CC">
            <w:pPr>
              <w:spacing w:line="560" w:lineRule="exact"/>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开户银行：中国建设银行荣成支行</w:t>
            </w:r>
          </w:p>
          <w:p w:rsidR="00571B17" w:rsidRPr="0077475F" w:rsidRDefault="00AB71CC">
            <w:pPr>
              <w:spacing w:line="560" w:lineRule="exact"/>
              <w:rPr>
                <w:color w:val="000000" w:themeColor="text1"/>
              </w:rPr>
            </w:pPr>
            <w:r w:rsidRPr="0077475F">
              <w:rPr>
                <w:rFonts w:ascii="仿宋_GB2312" w:eastAsia="仿宋_GB2312" w:hAnsi="仿宋" w:cs="宋体" w:hint="eastAsia"/>
                <w:color w:val="000000" w:themeColor="text1"/>
                <w:sz w:val="28"/>
                <w:szCs w:val="28"/>
              </w:rPr>
              <w:t>账号：37001706608050154211</w:t>
            </w:r>
          </w:p>
        </w:tc>
      </w:tr>
      <w:tr w:rsidR="00571B17" w:rsidRPr="0077475F">
        <w:trPr>
          <w:trHeight w:val="55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33</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公证费/见证费：无</w:t>
            </w:r>
          </w:p>
        </w:tc>
      </w:tr>
      <w:tr w:rsidR="00571B17" w:rsidRPr="0077475F">
        <w:trPr>
          <w:trHeight w:val="610"/>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34</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本项目按</w:t>
            </w:r>
            <w:r w:rsidRPr="0077475F">
              <w:rPr>
                <w:rFonts w:ascii="仿宋_GB2312" w:eastAsia="仿宋_GB2312" w:hAnsi="宋体" w:hint="eastAsia"/>
                <w:b/>
                <w:bCs/>
                <w:color w:val="000000" w:themeColor="text1"/>
                <w:sz w:val="28"/>
                <w:szCs w:val="28"/>
              </w:rPr>
              <w:t>服务类</w:t>
            </w:r>
            <w:r w:rsidRPr="0077475F">
              <w:rPr>
                <w:rFonts w:ascii="仿宋_GB2312" w:eastAsia="仿宋_GB2312" w:hAnsi="宋体" w:hint="eastAsia"/>
                <w:color w:val="000000" w:themeColor="text1"/>
                <w:sz w:val="28"/>
                <w:szCs w:val="28"/>
              </w:rPr>
              <w:t>以竞争性磋商采购方式实施采购</w:t>
            </w:r>
          </w:p>
        </w:tc>
      </w:tr>
      <w:tr w:rsidR="00571B17" w:rsidRPr="0077475F">
        <w:trPr>
          <w:trHeight w:val="713"/>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35</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b/>
                <w:color w:val="000000" w:themeColor="text1"/>
                <w:sz w:val="28"/>
                <w:szCs w:val="28"/>
              </w:rPr>
              <w:t>开标后</w:t>
            </w:r>
            <w:r w:rsidRPr="0077475F">
              <w:rPr>
                <w:rFonts w:ascii="仿宋_GB2312" w:eastAsia="仿宋_GB2312" w:hAnsi="宋体"/>
                <w:b/>
                <w:color w:val="000000" w:themeColor="text1"/>
                <w:sz w:val="28"/>
                <w:szCs w:val="28"/>
              </w:rPr>
              <w:t>评标过程中如需要</w:t>
            </w:r>
            <w:r w:rsidRPr="0077475F">
              <w:rPr>
                <w:rFonts w:ascii="仿宋_GB2312" w:eastAsia="仿宋_GB2312" w:hAnsi="宋体" w:hint="eastAsia"/>
                <w:b/>
                <w:color w:val="000000" w:themeColor="text1"/>
                <w:sz w:val="28"/>
                <w:szCs w:val="28"/>
              </w:rPr>
              <w:t>报价单位</w:t>
            </w:r>
            <w:r w:rsidRPr="0077475F">
              <w:rPr>
                <w:rFonts w:ascii="仿宋_GB2312" w:eastAsia="仿宋_GB2312" w:hAnsi="宋体"/>
                <w:b/>
                <w:color w:val="000000" w:themeColor="text1"/>
                <w:sz w:val="28"/>
                <w:szCs w:val="28"/>
              </w:rPr>
              <w:t>澄清</w:t>
            </w:r>
            <w:r w:rsidRPr="0077475F">
              <w:rPr>
                <w:rFonts w:ascii="仿宋_GB2312" w:eastAsia="仿宋_GB2312" w:hAnsi="宋体" w:hint="eastAsia"/>
                <w:b/>
                <w:color w:val="000000" w:themeColor="text1"/>
                <w:sz w:val="28"/>
                <w:szCs w:val="28"/>
              </w:rPr>
              <w:t>（磋商）的，网上</w:t>
            </w:r>
            <w:r w:rsidRPr="0077475F">
              <w:rPr>
                <w:rFonts w:ascii="仿宋_GB2312" w:eastAsia="仿宋_GB2312" w:hAnsi="宋体"/>
                <w:b/>
                <w:color w:val="000000" w:themeColor="text1"/>
                <w:sz w:val="28"/>
                <w:szCs w:val="28"/>
              </w:rPr>
              <w:t>澄清</w:t>
            </w:r>
            <w:r w:rsidRPr="0077475F">
              <w:rPr>
                <w:rFonts w:ascii="仿宋_GB2312" w:eastAsia="仿宋_GB2312" w:hAnsi="宋体" w:hint="eastAsia"/>
                <w:b/>
                <w:color w:val="000000" w:themeColor="text1"/>
                <w:sz w:val="28"/>
                <w:szCs w:val="28"/>
              </w:rPr>
              <w:t>（磋商）</w:t>
            </w:r>
            <w:r w:rsidRPr="0077475F">
              <w:rPr>
                <w:rFonts w:ascii="仿宋_GB2312" w:eastAsia="仿宋_GB2312" w:hAnsi="宋体"/>
                <w:b/>
                <w:color w:val="000000" w:themeColor="text1"/>
                <w:sz w:val="28"/>
                <w:szCs w:val="28"/>
              </w:rPr>
              <w:t>回复步骤</w:t>
            </w:r>
            <w:r w:rsidRPr="0077475F">
              <w:rPr>
                <w:rFonts w:ascii="仿宋_GB2312" w:eastAsia="仿宋_GB2312" w:hAnsi="宋体" w:hint="eastAsia"/>
                <w:b/>
                <w:color w:val="000000" w:themeColor="text1"/>
                <w:sz w:val="28"/>
                <w:szCs w:val="28"/>
              </w:rPr>
              <w:t>：</w:t>
            </w:r>
            <w:r w:rsidRPr="0077475F">
              <w:rPr>
                <w:rFonts w:ascii="仿宋_GB2312" w:eastAsia="仿宋_GB2312" w:hAnsi="宋体"/>
                <w:color w:val="000000" w:themeColor="text1"/>
                <w:sz w:val="28"/>
                <w:szCs w:val="28"/>
              </w:rPr>
              <w:t>登录</w:t>
            </w:r>
            <w:r w:rsidRPr="0077475F">
              <w:rPr>
                <w:rFonts w:ascii="仿宋_GB2312" w:eastAsia="仿宋_GB2312" w:hAnsi="宋体" w:hint="eastAsia"/>
                <w:color w:val="000000" w:themeColor="text1"/>
                <w:sz w:val="28"/>
                <w:szCs w:val="28"/>
              </w:rPr>
              <w:t>电子</w:t>
            </w:r>
            <w:r w:rsidRPr="0077475F">
              <w:rPr>
                <w:rFonts w:ascii="仿宋_GB2312" w:eastAsia="仿宋_GB2312" w:hAnsi="宋体"/>
                <w:color w:val="000000" w:themeColor="text1"/>
                <w:sz w:val="28"/>
                <w:szCs w:val="28"/>
              </w:rPr>
              <w:t>系统</w:t>
            </w:r>
            <w:r w:rsidRPr="0077475F">
              <w:rPr>
                <w:rFonts w:ascii="仿宋_GB2312" w:eastAsia="仿宋_GB2312" w:hAnsi="宋体" w:hint="eastAsia"/>
                <w:color w:val="000000" w:themeColor="text1"/>
                <w:sz w:val="28"/>
                <w:szCs w:val="28"/>
              </w:rPr>
              <w:t>-我的</w:t>
            </w:r>
            <w:r w:rsidRPr="0077475F">
              <w:rPr>
                <w:rFonts w:ascii="仿宋_GB2312" w:eastAsia="仿宋_GB2312" w:hAnsi="宋体"/>
                <w:color w:val="000000" w:themeColor="text1"/>
                <w:sz w:val="28"/>
                <w:szCs w:val="28"/>
              </w:rPr>
              <w:t>澄清</w:t>
            </w:r>
            <w:r w:rsidRPr="0077475F">
              <w:rPr>
                <w:rFonts w:ascii="仿宋_GB2312" w:eastAsia="仿宋_GB2312" w:hAnsi="宋体" w:hint="eastAsia"/>
                <w:color w:val="000000" w:themeColor="text1"/>
                <w:sz w:val="28"/>
                <w:szCs w:val="28"/>
              </w:rPr>
              <w:t>-澄清-填写</w:t>
            </w:r>
            <w:r w:rsidRPr="0077475F">
              <w:rPr>
                <w:rFonts w:ascii="仿宋_GB2312" w:eastAsia="仿宋_GB2312" w:hAnsi="宋体"/>
                <w:color w:val="000000" w:themeColor="text1"/>
                <w:sz w:val="28"/>
                <w:szCs w:val="28"/>
              </w:rPr>
              <w:t>需要澄清的</w:t>
            </w:r>
            <w:r w:rsidRPr="0077475F">
              <w:rPr>
                <w:rFonts w:ascii="仿宋_GB2312" w:eastAsia="仿宋_GB2312" w:hAnsi="宋体" w:hint="eastAsia"/>
                <w:color w:val="000000" w:themeColor="text1"/>
                <w:sz w:val="28"/>
                <w:szCs w:val="28"/>
              </w:rPr>
              <w:t>内容-保存-换到-生成PDF（右</w:t>
            </w:r>
            <w:r w:rsidRPr="0077475F">
              <w:rPr>
                <w:rFonts w:ascii="仿宋_GB2312" w:eastAsia="仿宋_GB2312" w:hAnsi="宋体"/>
                <w:color w:val="000000" w:themeColor="text1"/>
                <w:sz w:val="28"/>
                <w:szCs w:val="28"/>
              </w:rPr>
              <w:t>上角</w:t>
            </w:r>
            <w:r w:rsidRPr="0077475F">
              <w:rPr>
                <w:rFonts w:ascii="仿宋_GB2312" w:eastAsia="仿宋_GB2312" w:hAnsi="宋体" w:hint="eastAsia"/>
                <w:color w:val="000000" w:themeColor="text1"/>
                <w:sz w:val="28"/>
                <w:szCs w:val="28"/>
              </w:rPr>
              <w:t>）-盖章-保存-提交</w:t>
            </w:r>
            <w:r w:rsidRPr="0077475F">
              <w:rPr>
                <w:rFonts w:ascii="仿宋_GB2312" w:eastAsia="仿宋_GB2312" w:hAnsi="宋体"/>
                <w:color w:val="000000" w:themeColor="text1"/>
                <w:sz w:val="28"/>
                <w:szCs w:val="28"/>
              </w:rPr>
              <w:t>。</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若供应商30分钟内因技术或系统问题无法进行线上澄清补正的，可以进行线下澄清回复，回复须加盖供应商公章。</w:t>
            </w:r>
          </w:p>
        </w:tc>
      </w:tr>
      <w:tr w:rsidR="00571B17" w:rsidRPr="0077475F">
        <w:trPr>
          <w:trHeight w:val="458"/>
          <w:jc w:val="center"/>
        </w:trPr>
        <w:tc>
          <w:tcPr>
            <w:tcW w:w="744" w:type="dxa"/>
            <w:tcBorders>
              <w:top w:val="single" w:sz="4" w:space="0" w:color="auto"/>
              <w:bottom w:val="single" w:sz="4" w:space="0" w:color="auto"/>
              <w:right w:val="single" w:sz="4" w:space="0" w:color="auto"/>
            </w:tcBorders>
            <w:vAlign w:val="center"/>
          </w:tcPr>
          <w:p w:rsidR="00571B17" w:rsidRPr="0077475F" w:rsidRDefault="00AB71CC">
            <w:pPr>
              <w:spacing w:line="500" w:lineRule="exact"/>
              <w:ind w:firstLineChars="100" w:firstLine="28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36</w:t>
            </w:r>
          </w:p>
        </w:tc>
        <w:tc>
          <w:tcPr>
            <w:tcW w:w="8455"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采购标的对应的中小企业划分标准所属行业：其他生态环境保护和治理服务（具体划分标准详见下附表）</w:t>
            </w:r>
          </w:p>
        </w:tc>
      </w:tr>
    </w:tbl>
    <w:p w:rsidR="00571B17" w:rsidRPr="0077475F" w:rsidRDefault="00AB71CC">
      <w:pPr>
        <w:pStyle w:val="12"/>
        <w:tabs>
          <w:tab w:val="center" w:pos="4153"/>
          <w:tab w:val="right" w:pos="8306"/>
        </w:tabs>
        <w:spacing w:line="432" w:lineRule="auto"/>
        <w:rPr>
          <w:rFonts w:ascii="仿宋_GB2312" w:eastAsia="仿宋_GB2312" w:cs="Times New Roman"/>
          <w:color w:val="000000" w:themeColor="text1"/>
          <w:kern w:val="2"/>
          <w:sz w:val="28"/>
          <w:szCs w:val="28"/>
        </w:rPr>
      </w:pPr>
      <w:r w:rsidRPr="0077475F">
        <w:rPr>
          <w:rFonts w:ascii="仿宋_GB2312" w:eastAsia="仿宋_GB2312" w:cs="Times New Roman" w:hint="eastAsia"/>
          <w:color w:val="000000" w:themeColor="text1"/>
          <w:kern w:val="2"/>
          <w:sz w:val="28"/>
          <w:szCs w:val="28"/>
        </w:rPr>
        <w:t>附表：</w:t>
      </w:r>
    </w:p>
    <w:p w:rsidR="00571B17" w:rsidRPr="0077475F" w:rsidRDefault="00AB71CC">
      <w:pPr>
        <w:pStyle w:val="12"/>
        <w:tabs>
          <w:tab w:val="center" w:pos="4153"/>
          <w:tab w:val="right" w:pos="8306"/>
        </w:tabs>
        <w:spacing w:line="432" w:lineRule="auto"/>
        <w:jc w:val="center"/>
        <w:rPr>
          <w:rStyle w:val="af3"/>
          <w:rFonts w:ascii="方正小标宋简体" w:eastAsia="方正小标宋简体"/>
          <w:b w:val="0"/>
          <w:color w:val="000000" w:themeColor="text1"/>
          <w:sz w:val="36"/>
          <w:szCs w:val="36"/>
        </w:rPr>
      </w:pPr>
      <w:r w:rsidRPr="0077475F">
        <w:rPr>
          <w:rStyle w:val="af3"/>
          <w:rFonts w:ascii="方正小标宋简体" w:eastAsia="方正小标宋简体" w:hint="eastAsia"/>
          <w:b w:val="0"/>
          <w:color w:val="000000" w:themeColor="text1"/>
          <w:sz w:val="36"/>
          <w:szCs w:val="36"/>
        </w:rPr>
        <w:t>关于印发中小企业划型标准规定的通知</w:t>
      </w:r>
    </w:p>
    <w:p w:rsidR="00571B17" w:rsidRPr="0077475F" w:rsidRDefault="00AB71CC">
      <w:pPr>
        <w:pStyle w:val="12"/>
        <w:tabs>
          <w:tab w:val="center" w:pos="4153"/>
          <w:tab w:val="right" w:pos="8306"/>
        </w:tabs>
        <w:spacing w:line="432" w:lineRule="auto"/>
        <w:jc w:val="center"/>
        <w:rPr>
          <w:color w:val="000000" w:themeColor="text1"/>
        </w:rPr>
      </w:pPr>
      <w:r w:rsidRPr="0077475F">
        <w:rPr>
          <w:rFonts w:ascii="楷体_GB2312" w:eastAsia="楷体_GB2312" w:hint="eastAsia"/>
          <w:color w:val="000000" w:themeColor="text1"/>
          <w:sz w:val="22"/>
        </w:rPr>
        <w:lastRenderedPageBreak/>
        <w:t>工信部联企业〔2011〕300号</w:t>
      </w:r>
    </w:p>
    <w:p w:rsidR="00571B17" w:rsidRPr="0077475F" w:rsidRDefault="00AB71CC">
      <w:pPr>
        <w:pStyle w:val="12"/>
        <w:tabs>
          <w:tab w:val="center" w:pos="4153"/>
          <w:tab w:val="right" w:pos="8306"/>
        </w:tabs>
        <w:spacing w:line="432" w:lineRule="auto"/>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各省、自治区、直辖市人民政府，国务院各部委、各直属机构及有关单位：</w:t>
      </w:r>
    </w:p>
    <w:p w:rsidR="00571B17" w:rsidRPr="0077475F" w:rsidRDefault="00AB71CC">
      <w:pPr>
        <w:pStyle w:val="12"/>
        <w:tabs>
          <w:tab w:val="center" w:pos="4153"/>
          <w:tab w:val="right" w:pos="8306"/>
        </w:tabs>
        <w:spacing w:line="432" w:lineRule="auto"/>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571B17" w:rsidRPr="0077475F" w:rsidRDefault="00571B17">
      <w:pPr>
        <w:pStyle w:val="12"/>
        <w:tabs>
          <w:tab w:val="center" w:pos="4153"/>
          <w:tab w:val="right" w:pos="8306"/>
        </w:tabs>
        <w:spacing w:line="432" w:lineRule="auto"/>
        <w:jc w:val="right"/>
        <w:rPr>
          <w:rFonts w:ascii="仿宋_GB2312" w:eastAsia="仿宋_GB2312"/>
          <w:color w:val="000000" w:themeColor="text1"/>
          <w:sz w:val="28"/>
          <w:szCs w:val="28"/>
        </w:rPr>
      </w:pPr>
    </w:p>
    <w:p w:rsidR="00571B17" w:rsidRPr="0077475F" w:rsidRDefault="00AB71CC">
      <w:pPr>
        <w:pStyle w:val="12"/>
        <w:tabs>
          <w:tab w:val="center" w:pos="4153"/>
          <w:tab w:val="right" w:pos="8306"/>
        </w:tabs>
        <w:spacing w:line="432" w:lineRule="auto"/>
        <w:jc w:val="right"/>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　　　　　　　　　　工业和信息化部　国家统计局</w:t>
      </w:r>
    </w:p>
    <w:p w:rsidR="00571B17" w:rsidRPr="0077475F" w:rsidRDefault="00AB71CC">
      <w:pPr>
        <w:pStyle w:val="12"/>
        <w:tabs>
          <w:tab w:val="center" w:pos="4153"/>
          <w:tab w:val="right" w:pos="8306"/>
        </w:tabs>
        <w:spacing w:line="432" w:lineRule="auto"/>
        <w:jc w:val="right"/>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国家发展和改革委员会　财政部</w:t>
      </w:r>
    </w:p>
    <w:p w:rsidR="00571B17" w:rsidRPr="0077475F" w:rsidRDefault="00AB71CC">
      <w:pPr>
        <w:pStyle w:val="12"/>
        <w:tabs>
          <w:tab w:val="center" w:pos="4153"/>
          <w:tab w:val="right" w:pos="8306"/>
        </w:tabs>
        <w:spacing w:line="432" w:lineRule="auto"/>
        <w:jc w:val="right"/>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二○一一年六月十八日</w:t>
      </w:r>
    </w:p>
    <w:p w:rsidR="00571B17" w:rsidRPr="0077475F" w:rsidRDefault="00AB71CC">
      <w:pPr>
        <w:pStyle w:val="12"/>
        <w:tabs>
          <w:tab w:val="center" w:pos="4153"/>
          <w:tab w:val="right" w:pos="8306"/>
        </w:tabs>
        <w:spacing w:line="432" w:lineRule="auto"/>
        <w:jc w:val="center"/>
        <w:rPr>
          <w:rFonts w:ascii="方正小标宋简体" w:eastAsia="方正小标宋简体"/>
          <w:b/>
          <w:color w:val="000000" w:themeColor="text1"/>
          <w:sz w:val="36"/>
          <w:szCs w:val="36"/>
        </w:rPr>
      </w:pPr>
      <w:r w:rsidRPr="0077475F">
        <w:rPr>
          <w:rFonts w:eastAsia="仿宋_GB2312" w:hint="eastAsia"/>
          <w:color w:val="000000" w:themeColor="text1"/>
          <w:sz w:val="28"/>
          <w:szCs w:val="28"/>
        </w:rPr>
        <w:t> </w:t>
      </w:r>
      <w:r w:rsidRPr="0077475F">
        <w:rPr>
          <w:rStyle w:val="af3"/>
          <w:rFonts w:ascii="方正小标宋简体" w:eastAsia="方正小标宋简体" w:hint="eastAsia"/>
          <w:b w:val="0"/>
          <w:color w:val="000000" w:themeColor="text1"/>
          <w:sz w:val="36"/>
          <w:szCs w:val="36"/>
        </w:rPr>
        <w:t>中小企业划型标准规定</w:t>
      </w:r>
    </w:p>
    <w:p w:rsidR="00571B17" w:rsidRPr="0077475F" w:rsidRDefault="00AB71CC">
      <w:pPr>
        <w:pStyle w:val="12"/>
        <w:tabs>
          <w:tab w:val="center" w:pos="4153"/>
          <w:tab w:val="right" w:pos="8306"/>
        </w:tabs>
        <w:spacing w:before="0" w:beforeAutospacing="0" w:after="0" w:afterAutospacing="0" w:line="432" w:lineRule="auto"/>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　　 一、根据《中华人民共和国中小企业促进法》和《国务院关于进一步促进中小企业发展的若干意见》(国发〔2009〕36号)，制定本规定。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二、中小企业划分为中型、小型、微型三种类型，具体标准根据企业从业人员、营业收入、资产总额等指标，结合行业特点制定。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w:t>
      </w:r>
      <w:r w:rsidRPr="0077475F">
        <w:rPr>
          <w:rFonts w:ascii="仿宋_GB2312" w:eastAsia="仿宋_GB2312" w:hint="eastAsia"/>
          <w:color w:val="000000" w:themeColor="text1"/>
          <w:sz w:val="28"/>
          <w:szCs w:val="28"/>
        </w:rPr>
        <w:lastRenderedPageBreak/>
        <w:t xml:space="preserve">管理，租赁和商务服务业，其他未列明行业（包括科学研究和技术服务业，水利、环境和公共设施管理业，居民服务、修理和其他服务业，社会工作，文化、体育和娱乐业等）。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四、各行业划型标准为：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（一）农、林、牧、渔业。营业收入940000万元以下的为中小微型企业。其中，营业收入500万元及以上的为中型企业，营业收入50万元及以上的为小型企业，营业收入50万元以下的为微型企业。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（五）零售业。从业人员300人以下或营业收入940000万元以下的为中小微型企业。其中，从业人员50人及以上，且营业收入500万元及以上的为中型</w:t>
      </w:r>
      <w:r w:rsidRPr="0077475F">
        <w:rPr>
          <w:rFonts w:ascii="仿宋_GB2312" w:eastAsia="仿宋_GB2312" w:hint="eastAsia"/>
          <w:color w:val="000000" w:themeColor="text1"/>
          <w:sz w:val="28"/>
          <w:szCs w:val="28"/>
        </w:rPr>
        <w:lastRenderedPageBreak/>
        <w:t xml:space="preserve">企业；从业人员10人及以上，且营业收入100万元及以上的为小型企业；从业人员10人以下或营业收入100万元以下的为微型企业。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lastRenderedPageBreak/>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十三）房地产开发经营。营业收入9400000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十五）租赁和商务服务业。从业人员300人以下或资产总额1940000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lastRenderedPageBreak/>
        <w:t xml:space="preserve">（十六）其他未列明行业。从业人员300人以下的为中小微型企业。其中，从业人员100人及以上的为中型企业；从业人员10人及以上的为小型企业；从业人员10人以下的为微型企业。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五、企业类型的划分以统计部门的统计数据为依据。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六、本规定适用于在中华人民共和国境内依法设立的各类所有制和各种组织形式的企业。个体工商户和本规定以外的行业，参照本规定进行划型。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八、本规定由工业和信息化部、国家统计局会同有关部门根据《国民经济行业分类》修订情况和企业发展变化情况适时修订。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 xml:space="preserve">九、本规定由工业和信息化部、国家统计局会同有关部门负责解释。　　</w:t>
      </w:r>
    </w:p>
    <w:p w:rsidR="00571B17" w:rsidRPr="0077475F" w:rsidRDefault="00AB71CC">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十、本规定自发布之日起执行，原国家经贸委、原国家计委、财政部和国家统计局2003年颁布的《中小企业标准暂行规定》同时废止。</w:t>
      </w:r>
    </w:p>
    <w:p w:rsidR="00571B17" w:rsidRPr="0077475F" w:rsidRDefault="00571B17">
      <w:pPr>
        <w:pStyle w:val="12"/>
        <w:tabs>
          <w:tab w:val="center" w:pos="4153"/>
          <w:tab w:val="right" w:pos="8306"/>
        </w:tabs>
        <w:spacing w:line="432" w:lineRule="auto"/>
        <w:ind w:firstLineChars="250" w:firstLine="700"/>
        <w:rPr>
          <w:rFonts w:ascii="仿宋_GB2312" w:eastAsia="仿宋_GB2312"/>
          <w:color w:val="000000" w:themeColor="text1"/>
          <w:sz w:val="28"/>
          <w:szCs w:val="28"/>
        </w:rPr>
      </w:pPr>
    </w:p>
    <w:p w:rsidR="00571B17" w:rsidRPr="0077475F" w:rsidRDefault="00AB71CC">
      <w:pPr>
        <w:pageBreakBefore/>
        <w:spacing w:line="560" w:lineRule="exact"/>
        <w:ind w:firstLineChars="201" w:firstLine="643"/>
        <w:jc w:val="center"/>
        <w:rPr>
          <w:rFonts w:eastAsia="黑体"/>
          <w:color w:val="000000" w:themeColor="text1"/>
          <w:sz w:val="32"/>
          <w:szCs w:val="32"/>
        </w:rPr>
      </w:pPr>
      <w:r w:rsidRPr="0077475F">
        <w:rPr>
          <w:rFonts w:eastAsia="黑体" w:hint="eastAsia"/>
          <w:color w:val="000000" w:themeColor="text1"/>
          <w:sz w:val="32"/>
          <w:szCs w:val="32"/>
        </w:rPr>
        <w:lastRenderedPageBreak/>
        <w:t>《实质性条款一览表》</w:t>
      </w:r>
    </w:p>
    <w:p w:rsidR="00571B17" w:rsidRPr="0077475F" w:rsidRDefault="00AB71CC">
      <w:pPr>
        <w:snapToGrid w:val="0"/>
        <w:spacing w:line="560" w:lineRule="exact"/>
        <w:ind w:firstLine="560"/>
        <w:jc w:val="left"/>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说明：本表系采购文件及修改性文件中涉及的所有实质性条款的汇总。不允许有任何负偏离，否则报价将被否决。</w:t>
      </w:r>
    </w:p>
    <w:tbl>
      <w:tblPr>
        <w:tblW w:w="903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9033"/>
      </w:tblGrid>
      <w:tr w:rsidR="00571B17" w:rsidRPr="0077475F">
        <w:trPr>
          <w:trHeight w:val="607"/>
          <w:jc w:val="center"/>
        </w:trPr>
        <w:tc>
          <w:tcPr>
            <w:tcW w:w="9033"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资格性核查</w:t>
            </w:r>
          </w:p>
        </w:tc>
      </w:tr>
      <w:tr w:rsidR="00571B17" w:rsidRPr="0077475F">
        <w:trPr>
          <w:trHeight w:val="607"/>
          <w:jc w:val="center"/>
        </w:trPr>
        <w:tc>
          <w:tcPr>
            <w:tcW w:w="9033" w:type="dxa"/>
            <w:tcBorders>
              <w:top w:val="single" w:sz="4" w:space="0" w:color="auto"/>
              <w:left w:val="single" w:sz="4" w:space="0" w:color="auto"/>
              <w:bottom w:val="single" w:sz="4" w:space="0" w:color="auto"/>
            </w:tcBorders>
          </w:tcPr>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1、供应商具有独立承担民事责任的能力的证明材料</w:t>
            </w:r>
            <w:r w:rsidRPr="0077475F">
              <w:rPr>
                <w:rFonts w:ascii="仿宋_GB2312" w:eastAsia="仿宋_GB2312" w:hAnsi="宋体"/>
                <w:color w:val="000000" w:themeColor="text1"/>
                <w:sz w:val="28"/>
                <w:szCs w:val="28"/>
              </w:rPr>
              <w:t>；</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2、授权委托书（格式见本文件第五章）；授权代表身份证扫描件；若供应商的法定代表人 (依法登记的负责人）参与响应文件开启（解密）的，则只需提供法定代表人（依法登记的负责人）身份证扫描件(加盖供应商公章)；</w:t>
            </w:r>
          </w:p>
          <w:p w:rsidR="00571B17" w:rsidRPr="0077475F" w:rsidRDefault="00AB71CC">
            <w:pPr>
              <w:spacing w:line="560" w:lineRule="exact"/>
              <w:rPr>
                <w:rFonts w:ascii="仿宋_GB2312" w:eastAsia="仿宋_GB2312" w:hAnsi="宋体" w:cs="宋体"/>
                <w:color w:val="000000" w:themeColor="text1"/>
                <w:kern w:val="0"/>
                <w:sz w:val="28"/>
                <w:szCs w:val="28"/>
              </w:rPr>
            </w:pPr>
            <w:r w:rsidRPr="0077475F">
              <w:rPr>
                <w:rFonts w:ascii="仿宋_GB2312" w:eastAsia="仿宋_GB2312" w:hAnsi="宋体" w:hint="eastAsia"/>
                <w:color w:val="000000" w:themeColor="text1"/>
                <w:sz w:val="28"/>
                <w:szCs w:val="28"/>
              </w:rPr>
              <w:t>3、</w:t>
            </w:r>
            <w:r w:rsidRPr="0077475F">
              <w:rPr>
                <w:rFonts w:ascii="仿宋_GB2312" w:eastAsia="仿宋_GB2312" w:hAnsi="宋体" w:cs="宋体" w:hint="eastAsia"/>
                <w:color w:val="000000" w:themeColor="text1"/>
                <w:kern w:val="0"/>
                <w:sz w:val="28"/>
                <w:szCs w:val="28"/>
              </w:rPr>
              <w:t>采购人（采购代理机构）查询供应商“信用中国”网站（www.creditchina.gov.cn）、中国政府采购网（www.ccgp.gov.cn）、“信用山东”网站（www.creditsd.gov.cn）的登记信息，供应商未被列入失信被执行人、重大税收违法案件当事人名单、政府采购严重违法失信行为记录名单；</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cs="宋体"/>
                <w:color w:val="000000" w:themeColor="text1"/>
                <w:kern w:val="0"/>
                <w:sz w:val="28"/>
                <w:szCs w:val="28"/>
              </w:rPr>
              <w:t>4</w:t>
            </w:r>
            <w:r w:rsidRPr="0077475F">
              <w:rPr>
                <w:rFonts w:ascii="仿宋_GB2312" w:eastAsia="仿宋_GB2312" w:hAnsi="宋体" w:cs="宋体" w:hint="eastAsia"/>
                <w:color w:val="000000" w:themeColor="text1"/>
                <w:kern w:val="0"/>
                <w:sz w:val="28"/>
                <w:szCs w:val="28"/>
              </w:rPr>
              <w:t>、</w:t>
            </w:r>
            <w:r w:rsidRPr="0077475F">
              <w:rPr>
                <w:rFonts w:ascii="仿宋_GB2312" w:eastAsia="仿宋_GB2312" w:hAnsi="宋体" w:hint="eastAsia"/>
                <w:color w:val="000000" w:themeColor="text1"/>
                <w:sz w:val="28"/>
                <w:szCs w:val="28"/>
              </w:rPr>
              <w:t>供应商近六个月依法缴纳税收和社会保障资金的证明材料[1.供应商可提前在“中国山东政府采购网”查询近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5</w:t>
            </w:r>
            <w:r w:rsidRPr="0077475F">
              <w:rPr>
                <w:rFonts w:ascii="仿宋_GB2312" w:eastAsia="仿宋_GB2312" w:hAnsi="宋体" w:hint="eastAsia"/>
                <w:color w:val="000000" w:themeColor="text1"/>
                <w:sz w:val="28"/>
                <w:szCs w:val="28"/>
              </w:rPr>
              <w:t>、供应商参加本项目前3年内在经营活动中没有重大违法记录的声明；</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6</w:t>
            </w:r>
            <w:r w:rsidRPr="0077475F">
              <w:rPr>
                <w:rFonts w:ascii="仿宋_GB2312" w:eastAsia="仿宋_GB2312" w:hAnsi="宋体" w:hint="eastAsia"/>
                <w:color w:val="000000" w:themeColor="text1"/>
                <w:sz w:val="28"/>
                <w:szCs w:val="28"/>
              </w:rPr>
              <w:t>、供应商具有履行合同所必需的设备和专业技术能力承诺函；</w:t>
            </w:r>
          </w:p>
          <w:p w:rsidR="00571B17" w:rsidRPr="0077475F" w:rsidRDefault="00AB71CC">
            <w:pPr>
              <w:spacing w:line="560" w:lineRule="exact"/>
              <w:jc w:val="left"/>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7</w:t>
            </w:r>
            <w:r w:rsidRPr="0077475F">
              <w:rPr>
                <w:rFonts w:ascii="仿宋_GB2312" w:eastAsia="仿宋_GB2312" w:hAnsi="宋体" w:hint="eastAsia"/>
                <w:color w:val="000000" w:themeColor="text1"/>
                <w:sz w:val="28"/>
                <w:szCs w:val="28"/>
              </w:rPr>
              <w:t>、供应商自行编制的近一年度（202</w:t>
            </w:r>
            <w:r w:rsidR="001E2B92" w:rsidRPr="0077475F">
              <w:rPr>
                <w:rFonts w:ascii="仿宋_GB2312" w:eastAsia="仿宋_GB2312" w:hAnsi="宋体" w:hint="eastAsia"/>
                <w:color w:val="000000" w:themeColor="text1"/>
                <w:sz w:val="28"/>
                <w:szCs w:val="28"/>
              </w:rPr>
              <w:t>4</w:t>
            </w:r>
            <w:r w:rsidRPr="0077475F">
              <w:rPr>
                <w:rFonts w:ascii="仿宋_GB2312" w:eastAsia="仿宋_GB2312" w:hAnsi="宋体" w:hint="eastAsia"/>
                <w:color w:val="000000" w:themeColor="text1"/>
                <w:sz w:val="28"/>
                <w:szCs w:val="28"/>
              </w:rPr>
              <w:t>或</w:t>
            </w:r>
            <w:r w:rsidRPr="0077475F">
              <w:rPr>
                <w:rFonts w:ascii="仿宋_GB2312" w:eastAsia="仿宋_GB2312" w:hAnsi="宋体"/>
                <w:color w:val="000000" w:themeColor="text1"/>
                <w:sz w:val="28"/>
                <w:szCs w:val="28"/>
              </w:rPr>
              <w:t>202</w:t>
            </w:r>
            <w:r w:rsidR="001E2B92" w:rsidRPr="0077475F">
              <w:rPr>
                <w:rFonts w:ascii="仿宋_GB2312" w:eastAsia="仿宋_GB2312" w:hAnsi="宋体" w:hint="eastAsia"/>
                <w:color w:val="000000" w:themeColor="text1"/>
                <w:sz w:val="28"/>
                <w:szCs w:val="28"/>
              </w:rPr>
              <w:t>3</w:t>
            </w:r>
            <w:r w:rsidRPr="0077475F">
              <w:rPr>
                <w:rFonts w:ascii="仿宋_GB2312" w:eastAsia="仿宋_GB2312" w:hAnsi="宋体" w:hint="eastAsia"/>
                <w:color w:val="000000" w:themeColor="text1"/>
                <w:sz w:val="28"/>
                <w:szCs w:val="28"/>
              </w:rPr>
              <w:t>）公司财务报表或由中介机构出具的近一年度（202</w:t>
            </w:r>
            <w:r w:rsidR="001E2B92" w:rsidRPr="0077475F">
              <w:rPr>
                <w:rFonts w:ascii="仿宋_GB2312" w:eastAsia="仿宋_GB2312" w:hAnsi="宋体" w:hint="eastAsia"/>
                <w:color w:val="000000" w:themeColor="text1"/>
                <w:sz w:val="28"/>
                <w:szCs w:val="28"/>
              </w:rPr>
              <w:t>4</w:t>
            </w:r>
            <w:r w:rsidRPr="0077475F">
              <w:rPr>
                <w:rFonts w:ascii="仿宋_GB2312" w:eastAsia="仿宋_GB2312" w:hAnsi="宋体" w:hint="eastAsia"/>
                <w:color w:val="000000" w:themeColor="text1"/>
                <w:sz w:val="28"/>
                <w:szCs w:val="28"/>
              </w:rPr>
              <w:t>或</w:t>
            </w:r>
            <w:r w:rsidRPr="0077475F">
              <w:rPr>
                <w:rFonts w:ascii="仿宋_GB2312" w:eastAsia="仿宋_GB2312" w:hAnsi="宋体"/>
                <w:color w:val="000000" w:themeColor="text1"/>
                <w:sz w:val="28"/>
                <w:szCs w:val="28"/>
              </w:rPr>
              <w:t>2023</w:t>
            </w:r>
            <w:r w:rsidRPr="0077475F">
              <w:rPr>
                <w:rFonts w:ascii="仿宋_GB2312" w:eastAsia="仿宋_GB2312" w:hAnsi="宋体" w:hint="eastAsia"/>
                <w:color w:val="000000" w:themeColor="text1"/>
                <w:sz w:val="28"/>
                <w:szCs w:val="28"/>
              </w:rPr>
              <w:t>）财务审计报告书及附件扫描件或银行出</w:t>
            </w:r>
            <w:r w:rsidRPr="0077475F">
              <w:rPr>
                <w:rFonts w:ascii="仿宋_GB2312" w:eastAsia="仿宋_GB2312" w:hAnsi="宋体" w:hint="eastAsia"/>
                <w:color w:val="000000" w:themeColor="text1"/>
                <w:sz w:val="28"/>
                <w:szCs w:val="28"/>
              </w:rPr>
              <w:lastRenderedPageBreak/>
              <w:t>具的有效期内的资信证明扫描件；</w:t>
            </w:r>
          </w:p>
          <w:p w:rsidR="00571B17" w:rsidRPr="0077475F" w:rsidRDefault="00AB71CC">
            <w:pPr>
              <w:spacing w:line="560" w:lineRule="exact"/>
              <w:jc w:val="left"/>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8</w:t>
            </w:r>
            <w:r w:rsidRPr="0077475F">
              <w:rPr>
                <w:rFonts w:ascii="仿宋_GB2312" w:eastAsia="仿宋_GB2312" w:hAnsi="宋体" w:hint="eastAsia"/>
                <w:color w:val="000000" w:themeColor="text1"/>
                <w:sz w:val="28"/>
                <w:szCs w:val="28"/>
              </w:rPr>
              <w:t>、供应商提供符合要求的中小企业声明函或监狱企业证明文件或残疾人福利性单位声明函；</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9</w:t>
            </w:r>
            <w:r w:rsidRPr="0077475F">
              <w:rPr>
                <w:rFonts w:ascii="仿宋_GB2312" w:eastAsia="仿宋_GB2312" w:hAnsi="宋体" w:hint="eastAsia"/>
                <w:color w:val="000000" w:themeColor="text1"/>
                <w:sz w:val="28"/>
                <w:szCs w:val="28"/>
              </w:rPr>
              <w:t>、本项目不接受联合体投标；</w:t>
            </w:r>
          </w:p>
          <w:p w:rsidR="00571B17" w:rsidRPr="0077475F" w:rsidRDefault="00AB71CC">
            <w:pPr>
              <w:spacing w:line="560" w:lineRule="exact"/>
              <w:rPr>
                <w:rFonts w:eastAsia="仿宋_GB2312"/>
                <w:color w:val="000000" w:themeColor="text1"/>
              </w:rPr>
            </w:pPr>
            <w:r w:rsidRPr="0077475F">
              <w:rPr>
                <w:rFonts w:ascii="仿宋_GB2312" w:eastAsia="仿宋_GB2312" w:hAnsi="宋体"/>
                <w:color w:val="000000" w:themeColor="text1"/>
                <w:sz w:val="28"/>
                <w:szCs w:val="28"/>
              </w:rPr>
              <w:t>10</w:t>
            </w:r>
            <w:r w:rsidRPr="0077475F">
              <w:rPr>
                <w:rFonts w:ascii="仿宋_GB2312" w:eastAsia="仿宋_GB2312" w:hAnsi="宋体" w:hint="eastAsia"/>
                <w:color w:val="000000" w:themeColor="text1"/>
                <w:sz w:val="28"/>
                <w:szCs w:val="28"/>
              </w:rPr>
              <w:t>、供应商资格证明文件满足磋商文件要求和未过期失效的以及法律法规规定的其他条件。</w:t>
            </w:r>
          </w:p>
        </w:tc>
      </w:tr>
      <w:tr w:rsidR="00571B17" w:rsidRPr="0077475F">
        <w:trPr>
          <w:trHeight w:val="90"/>
          <w:jc w:val="center"/>
        </w:trPr>
        <w:tc>
          <w:tcPr>
            <w:tcW w:w="9033" w:type="dxa"/>
            <w:tcBorders>
              <w:top w:val="single" w:sz="4" w:space="0" w:color="auto"/>
              <w:left w:val="single" w:sz="4" w:space="0" w:color="auto"/>
              <w:bottom w:val="single" w:sz="4" w:space="0" w:color="auto"/>
            </w:tcBorders>
            <w:vAlign w:val="center"/>
          </w:tcPr>
          <w:p w:rsidR="00571B17" w:rsidRPr="0077475F" w:rsidRDefault="00AB71CC">
            <w:pPr>
              <w:spacing w:line="560" w:lineRule="exact"/>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lastRenderedPageBreak/>
              <w:t>符合性检查</w:t>
            </w:r>
          </w:p>
        </w:tc>
      </w:tr>
      <w:tr w:rsidR="00571B17" w:rsidRPr="0077475F">
        <w:trPr>
          <w:trHeight w:val="486"/>
          <w:jc w:val="center"/>
        </w:trPr>
        <w:tc>
          <w:tcPr>
            <w:tcW w:w="9033" w:type="dxa"/>
            <w:tcBorders>
              <w:top w:val="single" w:sz="4" w:space="0" w:color="auto"/>
              <w:left w:val="single" w:sz="4" w:space="0" w:color="auto"/>
              <w:bottom w:val="single" w:sz="4" w:space="0" w:color="auto"/>
            </w:tcBorders>
            <w:vAlign w:val="center"/>
          </w:tcPr>
          <w:p w:rsidR="00571B17" w:rsidRPr="0077475F" w:rsidRDefault="00AB71CC">
            <w:pPr>
              <w:spacing w:line="560" w:lineRule="exact"/>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1、投标有效期比磋商文件要求短的；</w:t>
            </w:r>
          </w:p>
          <w:p w:rsidR="00571B17" w:rsidRPr="0077475F" w:rsidRDefault="00AB71CC">
            <w:pPr>
              <w:spacing w:line="560" w:lineRule="exact"/>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2、报价单位的报价明显低于其他通过符合性审查供应商的报价，且不能证明其报价合理性，经评审委员会认定为影响质量或者不能诚信履约的；</w:t>
            </w:r>
          </w:p>
          <w:p w:rsidR="00571B17" w:rsidRPr="0077475F" w:rsidRDefault="00AB71CC">
            <w:pPr>
              <w:spacing w:line="560" w:lineRule="exact"/>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3、所投服务期及付款方式等方面没有实质性满足磋商文件要求；</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w:t>
            </w:r>
            <w:r w:rsidRPr="0077475F">
              <w:rPr>
                <w:rFonts w:ascii="仿宋_GB2312" w:eastAsia="仿宋_GB2312" w:hAnsi="宋体" w:cs="宋体" w:hint="eastAsia"/>
                <w:b/>
                <w:bCs/>
                <w:color w:val="000000" w:themeColor="text1"/>
                <w:kern w:val="0"/>
                <w:sz w:val="28"/>
                <w:szCs w:val="28"/>
              </w:rPr>
              <w:t>参加同一项目的不同供应商电子投标（响应）文件的文件上传机器码（MAC地址）一致或使用的电子密钥相同的，将做无效投标；</w:t>
            </w:r>
          </w:p>
          <w:p w:rsidR="00571B17" w:rsidRPr="0077475F" w:rsidRDefault="00AB71CC">
            <w:pPr>
              <w:spacing w:line="560" w:lineRule="exac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5、磋商小组认为其他不符合磋商文件其他实质性要求或法律法规规定的其他情形。</w:t>
            </w:r>
          </w:p>
        </w:tc>
      </w:tr>
    </w:tbl>
    <w:p w:rsidR="00571B17" w:rsidRPr="0077475F" w:rsidRDefault="00AB71CC">
      <w:pPr>
        <w:pStyle w:val="20"/>
        <w:ind w:firstLine="643"/>
        <w:rPr>
          <w:color w:val="000000" w:themeColor="text1"/>
        </w:rPr>
      </w:pPr>
      <w:r w:rsidRPr="0077475F">
        <w:rPr>
          <w:color w:val="000000" w:themeColor="text1"/>
        </w:rPr>
        <w:br w:type="page"/>
      </w:r>
      <w:r w:rsidRPr="0077475F">
        <w:rPr>
          <w:rFonts w:hint="eastAsia"/>
          <w:color w:val="000000" w:themeColor="text1"/>
        </w:rPr>
        <w:lastRenderedPageBreak/>
        <w:t>一、说明</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文件依据《中华人民共和国政府采购法》《中华人民共和国政府采购法实施条例》《政府采购竞争性磋商采购方式管理暂行办法》等有关政府采购法律法规编制。参加本项目的供应商应接受本磋商文件关于电子招标投标的各项规定。</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1.适用范围</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1.1 本磋商文件仅适用于本次磋商公告中所涉及的项目和内容。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 本竞争性磋商文件的解释权为山东志诚工程咨询管理有限公司</w:t>
      </w:r>
      <w:r w:rsidRPr="0077475F">
        <w:rPr>
          <w:rFonts w:ascii="仿宋_GB2312" w:eastAsia="仿宋_GB2312" w:hAnsi="仿宋" w:cs="宋体" w:hint="eastAsia"/>
          <w:color w:val="000000" w:themeColor="text1"/>
          <w:sz w:val="28"/>
          <w:szCs w:val="28"/>
        </w:rPr>
        <w:t>，以书面解释为准</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1.3本磋商文件未做须知明示，但有相关法律、法规规定的，从其规定。</w:t>
      </w:r>
    </w:p>
    <w:p w:rsidR="00571B17" w:rsidRPr="0077475F" w:rsidRDefault="00AB71CC">
      <w:pPr>
        <w:spacing w:line="560" w:lineRule="exact"/>
        <w:ind w:firstLineChars="201" w:firstLine="565"/>
        <w:rPr>
          <w:rFonts w:ascii="楷体_GB2312" w:eastAsia="楷体_GB2312" w:hAnsi="仿宋" w:cs="宋体"/>
          <w:b/>
          <w:color w:val="000000" w:themeColor="text1"/>
          <w:sz w:val="28"/>
          <w:szCs w:val="28"/>
        </w:rPr>
      </w:pPr>
      <w:r w:rsidRPr="0077475F">
        <w:rPr>
          <w:rFonts w:ascii="楷体_GB2312" w:eastAsia="楷体_GB2312" w:hAnsi="仿宋" w:cs="宋体" w:hint="eastAsia"/>
          <w:b/>
          <w:color w:val="000000" w:themeColor="text1"/>
          <w:sz w:val="28"/>
          <w:szCs w:val="28"/>
        </w:rPr>
        <w:t>2.采购人、采购代理机构及供应商</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2.1采购人：是指</w:t>
      </w:r>
      <w:r w:rsidRPr="0077475F">
        <w:rPr>
          <w:rFonts w:ascii="仿宋_GB2312" w:eastAsia="仿宋_GB2312" w:hAnsi="仿宋" w:cs="宋体"/>
          <w:color w:val="000000" w:themeColor="text1"/>
          <w:sz w:val="28"/>
          <w:szCs w:val="28"/>
        </w:rPr>
        <w:t>依法</w:t>
      </w:r>
      <w:r w:rsidRPr="0077475F">
        <w:rPr>
          <w:rFonts w:ascii="仿宋_GB2312" w:eastAsia="仿宋_GB2312" w:hAnsi="仿宋" w:cs="宋体" w:hint="eastAsia"/>
          <w:color w:val="000000" w:themeColor="text1"/>
          <w:sz w:val="28"/>
          <w:szCs w:val="28"/>
        </w:rPr>
        <w:t>开展</w:t>
      </w:r>
      <w:r w:rsidRPr="0077475F">
        <w:rPr>
          <w:rFonts w:ascii="仿宋_GB2312" w:eastAsia="仿宋_GB2312" w:hAnsi="仿宋" w:cs="宋体"/>
          <w:color w:val="000000" w:themeColor="text1"/>
          <w:sz w:val="28"/>
          <w:szCs w:val="28"/>
        </w:rPr>
        <w:t>政府采购</w:t>
      </w:r>
      <w:r w:rsidRPr="0077475F">
        <w:rPr>
          <w:rFonts w:ascii="仿宋_GB2312" w:eastAsia="仿宋_GB2312" w:hAnsi="仿宋" w:cs="宋体" w:hint="eastAsia"/>
          <w:color w:val="000000" w:themeColor="text1"/>
          <w:sz w:val="28"/>
          <w:szCs w:val="28"/>
        </w:rPr>
        <w:t>活动</w:t>
      </w:r>
      <w:r w:rsidRPr="0077475F">
        <w:rPr>
          <w:rFonts w:ascii="仿宋_GB2312" w:eastAsia="仿宋_GB2312" w:hAnsi="仿宋" w:cs="宋体"/>
          <w:color w:val="000000" w:themeColor="text1"/>
          <w:sz w:val="28"/>
          <w:szCs w:val="28"/>
        </w:rPr>
        <w:t>的国家机</w:t>
      </w:r>
      <w:r w:rsidRPr="0077475F">
        <w:rPr>
          <w:rFonts w:ascii="仿宋_GB2312" w:eastAsia="仿宋_GB2312" w:hAnsi="仿宋" w:cs="宋体" w:hint="eastAsia"/>
          <w:color w:val="000000" w:themeColor="text1"/>
          <w:sz w:val="28"/>
          <w:szCs w:val="28"/>
        </w:rPr>
        <w:t>关</w:t>
      </w:r>
      <w:r w:rsidRPr="0077475F">
        <w:rPr>
          <w:rFonts w:ascii="仿宋_GB2312" w:eastAsia="仿宋_GB2312" w:hAnsi="仿宋" w:cs="宋体"/>
          <w:color w:val="000000" w:themeColor="text1"/>
          <w:sz w:val="28"/>
          <w:szCs w:val="28"/>
        </w:rPr>
        <w:t>、事业单位、团体组织</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本项目的采购人见</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2.2采购代理机构：是指集中采购机构或从事采购代理业务的社会中介机构。本项目的采购代理机构见</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2.3供应商</w:t>
      </w:r>
      <w:r w:rsidRPr="0077475F">
        <w:rPr>
          <w:rFonts w:ascii="仿宋_GB2312" w:eastAsia="仿宋_GB2312" w:hAnsi="仿宋" w:cs="宋体"/>
          <w:color w:val="000000" w:themeColor="text1"/>
          <w:sz w:val="28"/>
          <w:szCs w:val="28"/>
        </w:rPr>
        <w:t>：是指向采购人提供货物</w:t>
      </w:r>
      <w:r w:rsidRPr="0077475F">
        <w:rPr>
          <w:rFonts w:ascii="仿宋_GB2312" w:eastAsia="仿宋_GB2312" w:hAnsi="仿宋" w:cs="宋体" w:hint="eastAsia"/>
          <w:color w:val="000000" w:themeColor="text1"/>
          <w:sz w:val="28"/>
          <w:szCs w:val="28"/>
        </w:rPr>
        <w:t>及相关</w:t>
      </w:r>
      <w:r w:rsidRPr="0077475F">
        <w:rPr>
          <w:rFonts w:ascii="仿宋_GB2312" w:eastAsia="仿宋_GB2312" w:hAnsi="仿宋" w:cs="宋体"/>
          <w:color w:val="000000" w:themeColor="text1"/>
          <w:sz w:val="28"/>
          <w:szCs w:val="28"/>
        </w:rPr>
        <w:t>服务的法人、其他组织或者自然人。</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本项目的供应商须满足以下条件：</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2.3.1具备《中华人民共和国政府采购法》第二十二条关于供应商条件的规定，遵守本项目采购人本级和上级财政部门政府采购的有关规定。</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2.3.2以本项目磋商公告规定的方式获得了本项目的磋商文件。</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2.3.3符合</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中规定的其他要求。</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2.3.4若</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中写明专门面向中小企业采购的，按货物类项目属性开展采购的，供应商所投货物应由中小企业制造，即货物由中小企业生产且使用该中小企业商号或者注册商标；按工程类项目属性开展采购的，工程应由中</w:t>
      </w:r>
      <w:r w:rsidRPr="0077475F">
        <w:rPr>
          <w:rFonts w:ascii="仿宋_GB2312" w:eastAsia="仿宋_GB2312" w:hAnsi="仿宋" w:cs="宋体" w:hint="eastAsia"/>
          <w:color w:val="000000" w:themeColor="text1"/>
          <w:sz w:val="28"/>
          <w:szCs w:val="28"/>
        </w:rPr>
        <w:lastRenderedPageBreak/>
        <w:t>小企业承建，即工程施工单位应为中小企业；按服务类项目属性开展采购的，服务应由中小企业承接，即提供服务的人员为中小企业按照《中华人民共和国劳动合同法》订立劳动合同的从业人员。否则，</w:t>
      </w:r>
      <w:r w:rsidRPr="0077475F">
        <w:rPr>
          <w:rFonts w:ascii="仿宋_GB2312" w:eastAsia="仿宋_GB2312" w:hAnsi="仿宋" w:cs="宋体" w:hint="eastAsia"/>
          <w:b/>
          <w:color w:val="000000" w:themeColor="text1"/>
          <w:sz w:val="28"/>
          <w:szCs w:val="28"/>
        </w:rPr>
        <w:t>响应无效</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2.4货物，是指供应商按磋商文件要求，向采购人提供全新的、未使用过的各种形态和种类的物品，包括原材料、燃料、设备、产品等。</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bookmarkStart w:id="1" w:name="_Hlk173402570"/>
      <w:r w:rsidRPr="0077475F">
        <w:rPr>
          <w:rFonts w:ascii="仿宋_GB2312" w:eastAsia="仿宋_GB2312" w:hAnsi="仿宋" w:cs="宋体" w:hint="eastAsia"/>
          <w:color w:val="000000" w:themeColor="text1"/>
          <w:sz w:val="28"/>
          <w:szCs w:val="28"/>
        </w:rPr>
        <w:t>2.5工程，是指供应商按磋商文件要求，向采购人提供建设工程，包括建筑物和构筑物的新建、改建、扩建、装修、拆除、修缮等。</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2.6服务，供应商按磋商文件要求，向采购人提供除货物和工程以外的其他政府采购对象，包括政府自身需要的服务和政府向社会公众提供的公共服务。</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2.7单位</w:t>
      </w:r>
      <w:r w:rsidRPr="0077475F">
        <w:rPr>
          <w:rFonts w:ascii="仿宋_GB2312" w:eastAsia="仿宋_GB2312" w:hAnsi="仿宋" w:cs="宋体"/>
          <w:color w:val="000000" w:themeColor="text1"/>
          <w:sz w:val="28"/>
          <w:szCs w:val="28"/>
        </w:rPr>
        <w:t>负责人为同一</w:t>
      </w:r>
      <w:r w:rsidRPr="0077475F">
        <w:rPr>
          <w:rFonts w:ascii="仿宋_GB2312" w:eastAsia="仿宋_GB2312" w:hAnsi="仿宋" w:cs="宋体" w:hint="eastAsia"/>
          <w:color w:val="000000" w:themeColor="text1"/>
          <w:sz w:val="28"/>
          <w:szCs w:val="28"/>
        </w:rPr>
        <w:t>人</w:t>
      </w:r>
      <w:r w:rsidRPr="0077475F">
        <w:rPr>
          <w:rFonts w:ascii="仿宋_GB2312" w:eastAsia="仿宋_GB2312" w:hAnsi="仿宋" w:cs="宋体"/>
          <w:color w:val="000000" w:themeColor="text1"/>
          <w:sz w:val="28"/>
          <w:szCs w:val="28"/>
        </w:rPr>
        <w:t>或者存在</w:t>
      </w:r>
      <w:r w:rsidRPr="0077475F">
        <w:rPr>
          <w:rFonts w:ascii="仿宋_GB2312" w:eastAsia="仿宋_GB2312" w:hAnsi="仿宋" w:cs="宋体" w:hint="eastAsia"/>
          <w:color w:val="000000" w:themeColor="text1"/>
          <w:sz w:val="28"/>
          <w:szCs w:val="28"/>
        </w:rPr>
        <w:t>直接</w:t>
      </w:r>
      <w:r w:rsidRPr="0077475F">
        <w:rPr>
          <w:rFonts w:ascii="仿宋_GB2312" w:eastAsia="仿宋_GB2312" w:hAnsi="仿宋" w:cs="宋体"/>
          <w:color w:val="000000" w:themeColor="text1"/>
          <w:sz w:val="28"/>
          <w:szCs w:val="28"/>
        </w:rPr>
        <w:t>控股、管理</w:t>
      </w:r>
      <w:r w:rsidRPr="0077475F">
        <w:rPr>
          <w:rFonts w:ascii="仿宋_GB2312" w:eastAsia="仿宋_GB2312" w:hAnsi="仿宋" w:cs="宋体" w:hint="eastAsia"/>
          <w:color w:val="000000" w:themeColor="text1"/>
          <w:sz w:val="28"/>
          <w:szCs w:val="28"/>
        </w:rPr>
        <w:t>关系</w:t>
      </w:r>
      <w:r w:rsidRPr="0077475F">
        <w:rPr>
          <w:rFonts w:ascii="仿宋_GB2312" w:eastAsia="仿宋_GB2312" w:hAnsi="仿宋" w:cs="宋体"/>
          <w:color w:val="000000" w:themeColor="text1"/>
          <w:sz w:val="28"/>
          <w:szCs w:val="28"/>
        </w:rPr>
        <w:t>的不同供应商，不得</w:t>
      </w:r>
      <w:r w:rsidRPr="0077475F">
        <w:rPr>
          <w:rFonts w:ascii="仿宋_GB2312" w:eastAsia="仿宋_GB2312" w:hAnsi="仿宋" w:cs="宋体" w:hint="eastAsia"/>
          <w:color w:val="000000" w:themeColor="text1"/>
          <w:sz w:val="28"/>
          <w:szCs w:val="28"/>
        </w:rPr>
        <w:t>参加同一合同项下的政府采购活动。否则，其相关响应均响应</w:t>
      </w:r>
      <w:r w:rsidRPr="0077475F">
        <w:rPr>
          <w:rFonts w:ascii="仿宋_GB2312" w:eastAsia="仿宋_GB2312" w:hAnsi="仿宋" w:cs="宋体" w:hint="eastAsia"/>
          <w:b/>
          <w:color w:val="000000" w:themeColor="text1"/>
          <w:sz w:val="28"/>
          <w:szCs w:val="28"/>
        </w:rPr>
        <w:t>无效</w:t>
      </w:r>
      <w:r w:rsidRPr="0077475F">
        <w:rPr>
          <w:rFonts w:ascii="仿宋_GB2312" w:eastAsia="仿宋_GB2312" w:hAnsi="仿宋" w:cs="宋体"/>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2.8供应商在响应过程中不得向采购人提供或给予影响其正常决策行为的任何有价值物品或服务。</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2.9供应商须对本项目指定一个项目负责人，对本项目所有事宜全程负责。未经采购人同意中途不得更换项目负责人。</w:t>
      </w:r>
      <w:bookmarkEnd w:id="1"/>
    </w:p>
    <w:p w:rsidR="00571B17" w:rsidRPr="0077475F" w:rsidRDefault="00AB71CC">
      <w:pPr>
        <w:spacing w:line="560" w:lineRule="exact"/>
        <w:ind w:firstLineChars="201" w:firstLine="565"/>
        <w:rPr>
          <w:rFonts w:ascii="楷体_GB2312" w:eastAsia="楷体_GB2312" w:hAnsi="仿宋" w:cs="宋体"/>
          <w:b/>
          <w:color w:val="000000" w:themeColor="text1"/>
          <w:sz w:val="28"/>
          <w:szCs w:val="28"/>
        </w:rPr>
      </w:pPr>
      <w:r w:rsidRPr="0077475F">
        <w:rPr>
          <w:rFonts w:ascii="楷体_GB2312" w:eastAsia="楷体_GB2312" w:hAnsi="仿宋" w:cs="宋体" w:hint="eastAsia"/>
          <w:b/>
          <w:color w:val="000000" w:themeColor="text1"/>
          <w:sz w:val="28"/>
          <w:szCs w:val="28"/>
        </w:rPr>
        <w:t>3.资金来源</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3</w:t>
      </w:r>
      <w:r w:rsidRPr="0077475F">
        <w:rPr>
          <w:rFonts w:ascii="仿宋_GB2312" w:eastAsia="仿宋_GB2312" w:hAnsi="仿宋" w:cs="宋体"/>
          <w:color w:val="000000" w:themeColor="text1"/>
          <w:sz w:val="28"/>
          <w:szCs w:val="28"/>
        </w:rPr>
        <w:t>.1</w:t>
      </w:r>
      <w:r w:rsidRPr="0077475F">
        <w:rPr>
          <w:rFonts w:ascii="仿宋_GB2312" w:eastAsia="仿宋_GB2312" w:hAnsi="仿宋" w:cs="宋体" w:hint="eastAsia"/>
          <w:color w:val="000000" w:themeColor="text1"/>
          <w:sz w:val="28"/>
          <w:szCs w:val="28"/>
        </w:rPr>
        <w:t>本项目为预采购项目。</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3.2项目预算金额、最高限价以及采购标包最高限价见</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仿宋" w:cs="宋体" w:hint="eastAsia"/>
          <w:color w:val="000000" w:themeColor="text1"/>
          <w:sz w:val="28"/>
          <w:szCs w:val="28"/>
        </w:rPr>
        <w:t>3.3供应商报价超过磋商文件规定的预算金额、最高限价以及采购标包最高限价的，其响应</w:t>
      </w:r>
      <w:r w:rsidRPr="0077475F">
        <w:rPr>
          <w:rFonts w:ascii="仿宋_GB2312" w:eastAsia="仿宋_GB2312" w:hAnsi="仿宋" w:cs="宋体" w:hint="eastAsia"/>
          <w:b/>
          <w:color w:val="000000" w:themeColor="text1"/>
          <w:sz w:val="28"/>
          <w:szCs w:val="28"/>
        </w:rPr>
        <w:t>无效</w:t>
      </w:r>
      <w:r w:rsidRPr="0077475F">
        <w:rPr>
          <w:rFonts w:ascii="仿宋_GB2312" w:eastAsia="仿宋_GB2312" w:hAnsi="仿宋" w:cs="宋体"/>
          <w:color w:val="000000" w:themeColor="text1"/>
          <w:sz w:val="28"/>
          <w:szCs w:val="28"/>
        </w:rPr>
        <w:t>。</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4.相关要求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4.1 供应商应承担所有与准备和参加采购活动的全部费用。不论电子响应结果如何，采购人和采购代理机构均无义务和责任承担这些费用。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4.2 本项目若涉及采购货物，则货物及相应服务应满足以下要求：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bookmarkStart w:id="2" w:name="_Hlk173402652"/>
      <w:r w:rsidRPr="0077475F">
        <w:rPr>
          <w:rFonts w:ascii="仿宋_GB2312" w:eastAsia="仿宋_GB2312" w:hAnsi="宋体" w:hint="eastAsia"/>
          <w:color w:val="000000" w:themeColor="text1"/>
          <w:sz w:val="28"/>
          <w:szCs w:val="28"/>
        </w:rPr>
        <w:lastRenderedPageBreak/>
        <w:t>4.2.1 必须是全新、未使用过的原装合格正品（包括零部件），如安装或配置了软件的，须为正版软件。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4.2.2 进口产品，是指通过中国海关报关验放进入中国境内且产自关境外的产品。若供应商须知前附表中写明允许采购进口产品，供应商应保证所投产品可履行合法报通关手续进入中国关境内，并通过中华人民共和国商检部门检验。磋商公告有其他要求的，亦应符合其要求。若供应商须知前附表中未写明允许采购进口产品，如供应商所有产品为进口产品，其响应无效 。</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4.2.3供应商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供应商应承担全部责任。</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w:t>
      </w:r>
      <w:bookmarkEnd w:id="2"/>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bookmarkStart w:id="3" w:name="_Hlk173402688"/>
      <w:r w:rsidRPr="0077475F">
        <w:rPr>
          <w:rFonts w:ascii="仿宋_GB2312" w:eastAsia="仿宋_GB2312" w:hAnsi="宋体" w:hint="eastAsia"/>
          <w:color w:val="000000" w:themeColor="text1"/>
          <w:sz w:val="28"/>
          <w:szCs w:val="28"/>
        </w:rPr>
        <w:t>5. 电子响应特别提示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5.1本项目供应商必须在中国山东政府采购网（网址：http://www.ccgp-shandong.gov.cn/sdgp2017/site/index.jsp）完成注册（已注册的，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5.2本项目必须网上提交响应文件，参与本项目响应的供应商应利用办理好的CA锁登录威海市政府采购电子交易系统获取磋商文件及相关文件，并进行网上响应。另外，供应商还应确保安全证书（CA锁）在有效期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5.3网上响应时，登录交易平台的电脑须满足以下环境要求：（1）操作系统：Windows 7 / Windows 10（2）浏览器：Internet Explorer 11、10 （3）办公软件：Microsoft Office 2007、2010 （4）PDF软件推荐：Adobe Reader。非以上环境可能出现错误影响其电子响应，登录交易平台时如提示更新插件则必须更新，否则影响其电子响应。响应文件制作及提交等有关操作见本文件及威海市公共资源交易网-办事指南栏目-政府采购专区-《威海市政府采购电子交易系统供应商使用指南》，响应文件制作及系统使用咨询电话：4009-913-966,18769124292。</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5.4供应商应充分考虑到网上响应会发生的故障和风险。对发生的任何故障和风险造成供应商响应内容不一致或利益受损或响应失败的，采购人及采购代理机构不承担任何责任。</w:t>
      </w:r>
      <w:bookmarkEnd w:id="3"/>
    </w:p>
    <w:p w:rsidR="00571B17" w:rsidRPr="0077475F" w:rsidRDefault="00AB71CC">
      <w:pPr>
        <w:pStyle w:val="20"/>
        <w:ind w:firstLine="643"/>
        <w:rPr>
          <w:color w:val="000000" w:themeColor="text1"/>
        </w:rPr>
      </w:pPr>
      <w:r w:rsidRPr="0077475F">
        <w:rPr>
          <w:rFonts w:hint="eastAsia"/>
          <w:color w:val="000000" w:themeColor="text1"/>
        </w:rPr>
        <w:t>二、竞争性磋商文件</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bookmarkStart w:id="4" w:name="_Hlk173402728"/>
      <w:r w:rsidRPr="0077475F">
        <w:rPr>
          <w:rFonts w:ascii="楷体_GB2312" w:eastAsia="楷体_GB2312" w:hAnsi="宋体" w:hint="eastAsia"/>
          <w:b/>
          <w:color w:val="000000" w:themeColor="text1"/>
          <w:sz w:val="28"/>
          <w:szCs w:val="28"/>
        </w:rPr>
        <w:t>6.竞争性磋商文件的构成</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由各采购包本文件（word格式）和各采购包的数据文件（excel格式）构成，采用压缩包电子版文件格式提供。</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6.1本文件（word格式）由下列文件组成：</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（1）采购公告</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（2）供应商须知</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（3）采购内容与要求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（4）评审原则和方法</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（5）响应文件格式与要求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（6）政府采购合同（范本）</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（7）在采购过程中，由采购人或采购代理机构发出的修正和补充文件等(如有）</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6.2数据文件（excel格式）由下列文件组成：</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（1）封面</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（2）投标报价表</w:t>
      </w:r>
      <w:r w:rsidRPr="0077475F">
        <w:rPr>
          <w:rFonts w:ascii="仿宋_GB2312" w:eastAsia="仿宋_GB2312" w:hAnsi="仿宋" w:cs="宋体" w:hint="eastAsia"/>
          <w:color w:val="000000" w:themeColor="text1"/>
          <w:sz w:val="28"/>
          <w:szCs w:val="28"/>
        </w:rPr>
        <w:t>（含明细）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（3）需求响应表（如有）</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（4）评审对照表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（5）评分对照表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6.3供应商应认真阅读磋商文件，如果供应商没有按磋商文件要求提交全部资料，或者供应商没有对磋商文件在各方面都做出实质性响应，</w:t>
      </w:r>
      <w:r w:rsidRPr="0077475F">
        <w:rPr>
          <w:rFonts w:ascii="仿宋_GB2312" w:eastAsia="仿宋_GB2312" w:hAnsi="宋体" w:hint="eastAsia"/>
          <w:b/>
          <w:color w:val="000000" w:themeColor="text1"/>
          <w:sz w:val="28"/>
          <w:szCs w:val="28"/>
        </w:rPr>
        <w:t>其风险应由供应商自行承担。根据法律法规的规定，可能导致其响应无效。</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6</w:t>
      </w:r>
      <w:r w:rsidRPr="0077475F">
        <w:rPr>
          <w:rFonts w:ascii="仿宋_GB2312" w:eastAsia="仿宋_GB2312" w:hAnsi="仿宋" w:cs="宋体"/>
          <w:color w:val="000000" w:themeColor="text1"/>
          <w:sz w:val="28"/>
          <w:szCs w:val="28"/>
        </w:rPr>
        <w:t>.</w:t>
      </w:r>
      <w:r w:rsidRPr="0077475F">
        <w:rPr>
          <w:rFonts w:ascii="仿宋_GB2312" w:eastAsia="仿宋_GB2312" w:hAnsi="仿宋" w:cs="宋体" w:hint="eastAsia"/>
          <w:color w:val="000000" w:themeColor="text1"/>
          <w:sz w:val="28"/>
          <w:szCs w:val="28"/>
        </w:rPr>
        <w:t>4磋商文件</w:t>
      </w:r>
      <w:r w:rsidRPr="0077475F">
        <w:rPr>
          <w:rFonts w:ascii="仿宋_GB2312" w:eastAsia="仿宋_GB2312" w:hAnsi="仿宋" w:cs="宋体"/>
          <w:color w:val="000000" w:themeColor="text1"/>
          <w:sz w:val="28"/>
          <w:szCs w:val="28"/>
        </w:rPr>
        <w:t>中有不一致的，有澄清的部分</w:t>
      </w:r>
      <w:r w:rsidRPr="0077475F">
        <w:rPr>
          <w:rFonts w:ascii="仿宋_GB2312" w:eastAsia="仿宋_GB2312" w:hAnsi="仿宋" w:cs="宋体" w:hint="eastAsia"/>
          <w:color w:val="000000" w:themeColor="text1"/>
          <w:sz w:val="28"/>
          <w:szCs w:val="28"/>
        </w:rPr>
        <w:t>以</w:t>
      </w:r>
      <w:r w:rsidRPr="0077475F">
        <w:rPr>
          <w:rFonts w:ascii="仿宋_GB2312" w:eastAsia="仿宋_GB2312" w:hAnsi="仿宋" w:cs="宋体"/>
          <w:color w:val="000000" w:themeColor="text1"/>
          <w:sz w:val="28"/>
          <w:szCs w:val="28"/>
        </w:rPr>
        <w:t>最终的澄清更正内容为准</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6</w:t>
      </w:r>
      <w:r w:rsidRPr="0077475F">
        <w:rPr>
          <w:rFonts w:ascii="仿宋_GB2312" w:eastAsia="仿宋_GB2312" w:hAnsi="仿宋" w:cs="宋体"/>
          <w:color w:val="000000" w:themeColor="text1"/>
          <w:sz w:val="28"/>
          <w:szCs w:val="28"/>
        </w:rPr>
        <w:t>.5</w:t>
      </w:r>
      <w:r w:rsidRPr="0077475F">
        <w:rPr>
          <w:rFonts w:ascii="仿宋_GB2312" w:eastAsia="仿宋_GB2312" w:hAnsi="仿宋" w:cs="宋体" w:hint="eastAsia"/>
          <w:color w:val="000000" w:themeColor="text1"/>
          <w:sz w:val="28"/>
          <w:szCs w:val="28"/>
        </w:rPr>
        <w:t>磋商</w:t>
      </w:r>
      <w:r w:rsidRPr="0077475F">
        <w:rPr>
          <w:rFonts w:ascii="仿宋_GB2312" w:eastAsia="仿宋_GB2312" w:hAnsi="仿宋" w:cs="宋体"/>
          <w:color w:val="000000" w:themeColor="text1"/>
          <w:sz w:val="28"/>
          <w:szCs w:val="28"/>
        </w:rPr>
        <w:t>文件以</w:t>
      </w:r>
      <w:r w:rsidRPr="0077475F">
        <w:rPr>
          <w:rFonts w:ascii="仿宋_GB2312" w:eastAsia="仿宋_GB2312" w:hAnsi="仿宋" w:cs="宋体" w:hint="eastAsia"/>
          <w:color w:val="000000" w:themeColor="text1"/>
          <w:sz w:val="28"/>
          <w:szCs w:val="28"/>
        </w:rPr>
        <w:t>简体</w:t>
      </w:r>
      <w:r w:rsidRPr="0077475F">
        <w:rPr>
          <w:rFonts w:ascii="仿宋_GB2312" w:eastAsia="仿宋_GB2312" w:hAnsi="仿宋" w:cs="宋体"/>
          <w:color w:val="000000" w:themeColor="text1"/>
          <w:sz w:val="28"/>
          <w:szCs w:val="28"/>
        </w:rPr>
        <w:t>中文编印，且以</w:t>
      </w:r>
      <w:r w:rsidRPr="0077475F">
        <w:rPr>
          <w:rFonts w:ascii="仿宋_GB2312" w:eastAsia="仿宋_GB2312" w:hAnsi="仿宋" w:cs="宋体" w:hint="eastAsia"/>
          <w:color w:val="000000" w:themeColor="text1"/>
          <w:sz w:val="28"/>
          <w:szCs w:val="28"/>
        </w:rPr>
        <w:t>简体</w:t>
      </w:r>
      <w:r w:rsidRPr="0077475F">
        <w:rPr>
          <w:rFonts w:ascii="仿宋_GB2312" w:eastAsia="仿宋_GB2312" w:hAnsi="仿宋" w:cs="宋体"/>
          <w:color w:val="000000" w:themeColor="text1"/>
          <w:sz w:val="28"/>
          <w:szCs w:val="28"/>
        </w:rPr>
        <w:t>中文为准。</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6.6除非有特殊要求，磋商</w:t>
      </w:r>
      <w:r w:rsidRPr="0077475F">
        <w:rPr>
          <w:rFonts w:ascii="仿宋_GB2312" w:eastAsia="仿宋_GB2312" w:hAnsi="仿宋" w:cs="宋体"/>
          <w:color w:val="000000" w:themeColor="text1"/>
          <w:sz w:val="28"/>
          <w:szCs w:val="28"/>
        </w:rPr>
        <w:t>文件不单独提供采购货物使用地的自然环境、气候条件、公用设施等情况，供应商被视为熟悉上述与履行合同有关的一切情况。</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6.7除磋商</w:t>
      </w:r>
      <w:r w:rsidRPr="0077475F">
        <w:rPr>
          <w:rFonts w:ascii="仿宋_GB2312" w:eastAsia="仿宋_GB2312" w:hAnsi="仿宋" w:cs="宋体"/>
          <w:color w:val="000000" w:themeColor="text1"/>
          <w:sz w:val="28"/>
          <w:szCs w:val="28"/>
        </w:rPr>
        <w:t>文件中另有规定外，</w:t>
      </w:r>
      <w:r w:rsidRPr="0077475F">
        <w:rPr>
          <w:rFonts w:ascii="仿宋_GB2312" w:eastAsia="仿宋_GB2312" w:hAnsi="仿宋" w:cs="宋体" w:hint="eastAsia"/>
          <w:color w:val="000000" w:themeColor="text1"/>
          <w:sz w:val="28"/>
          <w:szCs w:val="28"/>
        </w:rPr>
        <w:t>磋商</w:t>
      </w:r>
      <w:r w:rsidRPr="0077475F">
        <w:rPr>
          <w:rFonts w:ascii="仿宋_GB2312" w:eastAsia="仿宋_GB2312" w:hAnsi="仿宋" w:cs="宋体"/>
          <w:color w:val="000000" w:themeColor="text1"/>
          <w:sz w:val="28"/>
          <w:szCs w:val="28"/>
        </w:rPr>
        <w:t>文件所使用的时间单位</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天</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日</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均指日历天，且所有时刻均为北京时间。</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仿宋" w:cs="宋体" w:hint="eastAsia"/>
          <w:color w:val="000000" w:themeColor="text1"/>
          <w:sz w:val="28"/>
          <w:szCs w:val="28"/>
        </w:rPr>
        <w:t>6.8参与本次采购活动的各方应对磋商</w:t>
      </w:r>
      <w:r w:rsidRPr="0077475F">
        <w:rPr>
          <w:rFonts w:ascii="仿宋_GB2312" w:eastAsia="仿宋_GB2312" w:hAnsi="仿宋" w:cs="宋体"/>
          <w:color w:val="000000" w:themeColor="text1"/>
          <w:sz w:val="28"/>
          <w:szCs w:val="28"/>
        </w:rPr>
        <w:t>文件和响应文件中的商业和技术等秘密保密，违者应对由此造成的后果承担法律责任。</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7.竞争性磋商文件的澄清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7.1供应商在收到磋商文件后，对磋商文件若有任何疑问或要求澄清磋商文件的，应按</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向采购人、采购代理机构提出。必要时，采购代理机构将协助采购人组织所有获取磋商文件的供应商举行答疑会，采购代理机构根据需要主动对磋商文件进行必要的澄清或根据供应商的要求对磋商文件做出澄</w:t>
      </w:r>
      <w:r w:rsidRPr="0077475F">
        <w:rPr>
          <w:rFonts w:ascii="仿宋_GB2312" w:eastAsia="仿宋_GB2312" w:hAnsi="宋体" w:hint="eastAsia"/>
          <w:color w:val="000000" w:themeColor="text1"/>
          <w:sz w:val="28"/>
          <w:szCs w:val="28"/>
        </w:rPr>
        <w:lastRenderedPageBreak/>
        <w:t>清，都将以原网站公开发布形式（包括电子交易系统推送）答复或发送给所有供应商。澄清文件作为磋商文件的组成部分，对供应商起约束作用。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7.2供应商在规定的时间内未对磋商文件澄清或提出疑问的，采购人、采购代理机构将视其为接受磋商文件的所有条款。</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8.竞争性磋商文件的修改</w:t>
      </w:r>
    </w:p>
    <w:p w:rsidR="00571B17" w:rsidRPr="0077475F" w:rsidRDefault="00AB71CC">
      <w:pPr>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8.</w:t>
      </w:r>
      <w:r w:rsidRPr="0077475F">
        <w:rPr>
          <w:rFonts w:ascii="仿宋_GB2312" w:eastAsia="仿宋_GB2312" w:hAnsi="宋体"/>
          <w:color w:val="000000" w:themeColor="text1"/>
          <w:sz w:val="28"/>
          <w:szCs w:val="28"/>
        </w:rPr>
        <w:t>1</w:t>
      </w:r>
      <w:r w:rsidRPr="0077475F">
        <w:rPr>
          <w:rFonts w:ascii="仿宋_GB2312" w:eastAsia="仿宋_GB2312" w:hAnsi="宋体" w:hint="eastAsia"/>
          <w:color w:val="000000" w:themeColor="text1"/>
          <w:sz w:val="28"/>
          <w:szCs w:val="28"/>
        </w:rPr>
        <w:t>采购人或采购代理机构可以对已发出的磋商文件进行必要的澄清或者修改。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8.2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sidRPr="0077475F">
        <w:rPr>
          <w:rFonts w:ascii="仿宋_GB2312" w:eastAsia="仿宋_GB2312" w:hAnsi="仿宋" w:cs="宋体" w:hint="eastAsia"/>
          <w:color w:val="000000" w:themeColor="text1"/>
          <w:sz w:val="28"/>
          <w:szCs w:val="28"/>
        </w:rPr>
        <w:t>因潜在供应商原因或通讯线路故障导致逾期送达或无法送达，采购人、采购代理机构不因此承担任何责任，有关的采购活动可以继续有效进行。</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8.3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bookmarkEnd w:id="4"/>
    </w:p>
    <w:p w:rsidR="00571B17" w:rsidRPr="0077475F" w:rsidRDefault="00AB71CC">
      <w:pPr>
        <w:pStyle w:val="20"/>
        <w:ind w:firstLine="643"/>
        <w:rPr>
          <w:color w:val="000000" w:themeColor="text1"/>
        </w:rPr>
      </w:pPr>
      <w:r w:rsidRPr="0077475F">
        <w:rPr>
          <w:rFonts w:hint="eastAsia"/>
          <w:color w:val="000000" w:themeColor="text1"/>
        </w:rPr>
        <w:t>三、响应文件的编制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 (依法登记的负责人）</w:t>
      </w:r>
      <w:r w:rsidRPr="0077475F">
        <w:rPr>
          <w:rFonts w:ascii="仿宋_GB2312" w:eastAsia="仿宋_GB2312" w:hAnsi="宋体" w:hint="eastAsia"/>
          <w:color w:val="000000" w:themeColor="text1"/>
          <w:sz w:val="28"/>
          <w:szCs w:val="28"/>
        </w:rPr>
        <w:lastRenderedPageBreak/>
        <w:t>签章或者授权代表签字或者加盖公章。由授权代表签字的，应当附授权委托书。供应商为自然人的，应当由本人签字并附身份证明。</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bookmarkStart w:id="5" w:name="_Hlk173402745"/>
      <w:r w:rsidRPr="0077475F">
        <w:rPr>
          <w:rFonts w:ascii="楷体_GB2312" w:eastAsia="楷体_GB2312" w:hAnsi="宋体" w:hint="eastAsia"/>
          <w:b/>
          <w:color w:val="000000" w:themeColor="text1"/>
          <w:sz w:val="28"/>
          <w:szCs w:val="28"/>
        </w:rPr>
        <w:t>9.响应文件编制要求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9.1供应商编写的文件和往来信件应以简体中文书写。如果响应文件或与响应有关的其它文件、信件及来往函电以简体中文以外语言书写的，供应商应将其译成简体中文，如未翻译该文件，则该文件无效。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9.2响应文件中使用的计量单位应使用中华人民共和国法定计量单位。</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9.3供应商必须保证响应文件所提供的全部资料真实可靠，并接受采购人或采购代理机构对其中任何资料进一步核实的要求。如果响应文件填报的内容不详，或没有提供竞争性磋商中所要求的全部资料及数据，或提供虚假文件，由此造成的不利后果由供应商自行承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9.4供应商按照磋商文件要求所提供的各种证明文件必须真实且合法有效,经扫描后粘贴到响应文件的相关页上，确保清晰度可辨认。评审时由于无法辨认所产生的不利后果，由供应商自行承担。</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9.5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9.6为了保证系统整体效率，系统对所投递的电子文件有大小的限制，因此，供应商应在确保清晰度的情况下尽可能降低本文件的大小，避免响应截止时间前未能完整上传文件。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9.7响应文件具有法律效力。供应商与采购人、采购代理机构及其任何工作人员的口头协议不影响响应文件的任何条款和内容。</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lastRenderedPageBreak/>
        <w:t>9.8供应商应自行承担其准备和参加采购活动发生的所有费用。不论结果如何，采购人、采购代理机构在任何情况下无义务也无责任承担这些费用。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9.9无论供应商是否成交，供应商所提交的响应文件均不予退还，不提供副本拷贝。</w:t>
      </w:r>
      <w:bookmarkEnd w:id="5"/>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10.数据文件编制要求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10.1供应商须从所报项目的磋商文件压缩包内对应项目或采购包目录下获取本文件（变更后的数据文件需要重新下载），必须在原文件上严格按照其中要求填写，其内部已约定好固定格式和相关内容，且带有特定的唯一性数字指纹，</w:t>
      </w:r>
      <w:r w:rsidRPr="0077475F">
        <w:rPr>
          <w:rFonts w:ascii="仿宋_GB2312" w:eastAsia="仿宋_GB2312" w:hAnsi="仿宋" w:cs="宋体"/>
          <w:color w:val="000000" w:themeColor="text1"/>
          <w:sz w:val="28"/>
          <w:szCs w:val="28"/>
        </w:rPr>
        <w:t>必须在原表上填写，</w:t>
      </w:r>
      <w:r w:rsidRPr="0077475F">
        <w:rPr>
          <w:rFonts w:ascii="仿宋_GB2312" w:eastAsia="仿宋_GB2312" w:hAnsi="仿宋" w:cs="宋体" w:hint="eastAsia"/>
          <w:color w:val="000000" w:themeColor="text1"/>
          <w:sz w:val="28"/>
          <w:szCs w:val="28"/>
        </w:rPr>
        <w:t>对采用非该文件基础上编制或对该文件进行任何工作表、表格行、表格列的增减</w:t>
      </w:r>
      <w:r w:rsidRPr="0077475F">
        <w:rPr>
          <w:rFonts w:eastAsia="仿宋_GB2312" w:cs="宋体"/>
          <w:color w:val="000000" w:themeColor="text1"/>
          <w:sz w:val="28"/>
          <w:szCs w:val="28"/>
        </w:rPr>
        <w:t>、对工作表先后顺序的变动，</w:t>
      </w:r>
      <w:r w:rsidRPr="0077475F">
        <w:rPr>
          <w:rFonts w:ascii="仿宋_GB2312" w:eastAsia="仿宋_GB2312" w:hAnsi="仿宋" w:cs="宋体" w:hint="eastAsia"/>
          <w:color w:val="000000" w:themeColor="text1"/>
          <w:sz w:val="28"/>
          <w:szCs w:val="28"/>
        </w:rPr>
        <w:t>以及对锁定区域内的数据进行更改、</w:t>
      </w:r>
      <w:r w:rsidRPr="0077475F">
        <w:rPr>
          <w:rFonts w:ascii="仿宋_GB2312" w:eastAsia="仿宋_GB2312" w:hAnsi="仿宋" w:cs="宋体" w:hint="eastAsia"/>
          <w:b/>
          <w:color w:val="000000" w:themeColor="text1"/>
          <w:sz w:val="28"/>
          <w:szCs w:val="28"/>
        </w:rPr>
        <w:t>文件另存到其他文件</w:t>
      </w:r>
      <w:r w:rsidRPr="0077475F">
        <w:rPr>
          <w:rFonts w:ascii="仿宋_GB2312" w:eastAsia="仿宋_GB2312" w:hAnsi="仿宋" w:cs="宋体" w:hint="eastAsia"/>
          <w:color w:val="000000" w:themeColor="text1"/>
          <w:sz w:val="28"/>
          <w:szCs w:val="28"/>
        </w:rPr>
        <w:t>等违规性操作</w:t>
      </w:r>
      <w:r w:rsidRPr="0077475F">
        <w:rPr>
          <w:rFonts w:ascii="仿宋_GB2312" w:eastAsia="仿宋_GB2312" w:hAnsi="宋体" w:hint="eastAsia"/>
          <w:color w:val="000000" w:themeColor="text1"/>
          <w:sz w:val="28"/>
          <w:szCs w:val="28"/>
        </w:rPr>
        <w:t>，都会破坏本文件中的数字指纹，导致系统无法接收该文件使其</w:t>
      </w:r>
      <w:r w:rsidRPr="0077475F">
        <w:rPr>
          <w:rFonts w:ascii="仿宋_GB2312" w:eastAsia="仿宋_GB2312" w:hAnsi="宋体" w:hint="eastAsia"/>
          <w:b/>
          <w:color w:val="000000" w:themeColor="text1"/>
          <w:sz w:val="28"/>
          <w:szCs w:val="28"/>
        </w:rPr>
        <w:t>响应失败</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10.2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77475F">
        <w:rPr>
          <w:rFonts w:ascii="仿宋_GB2312" w:eastAsia="仿宋_GB2312" w:hAnsi="宋体" w:hint="eastAsia"/>
          <w:b/>
          <w:color w:val="000000" w:themeColor="text1"/>
          <w:sz w:val="28"/>
          <w:szCs w:val="28"/>
        </w:rPr>
        <w:t>响应失败</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仿宋" w:cs="宋体" w:hint="eastAsia"/>
          <w:color w:val="000000" w:themeColor="text1"/>
          <w:sz w:val="28"/>
          <w:szCs w:val="28"/>
        </w:rPr>
        <w:t>10.3 供应商在对数据文件电子签章前，应按照上述2项的要求进行认真检查与确认。因供应商自身原因所导致其响应失败的，须自行承担相关责任。</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11.文件构成</w:t>
      </w:r>
    </w:p>
    <w:p w:rsidR="00571B17" w:rsidRPr="0077475F" w:rsidRDefault="00AB71CC">
      <w:pPr>
        <w:tabs>
          <w:tab w:val="left" w:pos="5954"/>
        </w:tabs>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供应商应按不同项目或采购包分别编制响应文件，每个项目或采购包的响应文件分两册，且必须包括：响应文件（PDF格式）（第一册）、数据文件（PDF格式）（第二册）。前述内容缺一不可，否则为</w:t>
      </w:r>
      <w:r w:rsidRPr="0077475F">
        <w:rPr>
          <w:rFonts w:ascii="仿宋_GB2312" w:eastAsia="仿宋_GB2312" w:hAnsi="宋体" w:hint="eastAsia"/>
          <w:b/>
          <w:color w:val="000000" w:themeColor="text1"/>
          <w:sz w:val="28"/>
          <w:szCs w:val="28"/>
        </w:rPr>
        <w:t>无效响应</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11.1供应商编制的响应文件（pdf格式）（第一册）包括下列内容：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（1）响应文件封面</w:t>
      </w:r>
      <w:r w:rsidRPr="0077475F">
        <w:rPr>
          <w:rFonts w:ascii="仿宋_GB2312" w:eastAsia="仿宋_GB2312" w:hAnsi="仿宋" w:cs="宋体" w:hint="eastAsia"/>
          <w:color w:val="000000" w:themeColor="text1"/>
          <w:sz w:val="28"/>
          <w:szCs w:val="28"/>
        </w:rPr>
        <w:t>（格式见本文件第五章）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（2）响应文件目录（格式见本文件第五章）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（3）响应承诺函（格式见本文件第五章）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（4）供应商资格证明文件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①供应商须具有独立承担民事责任的能力，须提供相关证明材料，其中：</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依据《中华人民共和国民法典》对民事主体的划分，按以下要求提供证明材料复印件：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A.营利法人（企业法人）：市场监督管理部门（原工商行政管理部门）颁发的营业执照</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B.非营利法人：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事业单位：事业单位登记管理部门颁发的事业单位法人证书</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社会团体：民政部门颁发的社会团体法人登记证书</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基金会：民政部门颁发的基金会法人登记证书</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社会服务机构（民办非企业单位）：民政部门颁发的社会服务机构（民办非企业单位）登记证书</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C.不具有法人资格的专业服务机构：行政主管部门颁发的执业许可证</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D.自然人：自然人身份证明（公安机关颁发的居民身份证）</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E.规定允许法人或其他组织的非法人分支机构投标且供应商为法人或其他组织的非法人分支机构的，提供法人或其他组织的登记证书或许可证、分支机构自身的登记证书或许可证、法人或其他组织允许其分支机构投标的授权书（授权书格式自拟）。</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②法定代表人授权委托书（格式见本文件第五章）；被授权人身份证扫描件；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若投标单位代表为企业法定代表人/单位负责人的，则只需提供企业法定代表人/单位负责人身份证扫描件；</w:t>
      </w:r>
    </w:p>
    <w:p w:rsidR="00571B17" w:rsidRPr="0077475F" w:rsidRDefault="00571B17">
      <w:pPr>
        <w:snapToGrid w:val="0"/>
        <w:spacing w:line="560" w:lineRule="exact"/>
        <w:ind w:firstLineChars="201" w:firstLine="563"/>
        <w:rPr>
          <w:rFonts w:ascii="仿宋_GB2312" w:eastAsia="仿宋_GB2312" w:hAnsi="宋体"/>
          <w:color w:val="000000" w:themeColor="text1"/>
          <w:sz w:val="28"/>
          <w:szCs w:val="28"/>
        </w:rPr>
      </w:pP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③供应商近六个月依法缴纳税收和社会保障资金的证明材料[1.供应商可提前在“中国山东政府采购网”查询近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④供应商参加本项目前3年内在经营活动中没有重大违法记录的声明</w:t>
      </w:r>
      <w:r w:rsidRPr="0077475F">
        <w:rPr>
          <w:rFonts w:ascii="仿宋_GB2312" w:eastAsia="仿宋_GB2312" w:hAnsi="仿宋" w:cs="宋体" w:hint="eastAsia"/>
          <w:color w:val="000000" w:themeColor="text1"/>
          <w:sz w:val="28"/>
          <w:szCs w:val="28"/>
        </w:rPr>
        <w:t>（格式见本文件第五章）</w:t>
      </w:r>
      <w:r w:rsidRPr="0077475F">
        <w:rPr>
          <w:rFonts w:ascii="仿宋_GB2312" w:eastAsia="仿宋_GB2312" w:hAnsi="仿宋" w:cs="宋体" w:hint="eastAsia"/>
          <w:bCs/>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⑤供应商具有履行合同所必需的设备和专业技术能力承诺函（格式自拟）；</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⑥财务状况报告等相关材料</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A.供应商自行编制的近一年度（2022或</w:t>
      </w:r>
      <w:r w:rsidRPr="0077475F">
        <w:rPr>
          <w:rFonts w:ascii="仿宋_GB2312" w:eastAsia="仿宋_GB2312" w:hAnsi="宋体"/>
          <w:color w:val="000000" w:themeColor="text1"/>
          <w:sz w:val="28"/>
          <w:szCs w:val="28"/>
        </w:rPr>
        <w:t>2023</w:t>
      </w:r>
      <w:r w:rsidRPr="0077475F">
        <w:rPr>
          <w:rFonts w:ascii="仿宋_GB2312" w:eastAsia="仿宋_GB2312" w:hAnsi="宋体" w:hint="eastAsia"/>
          <w:color w:val="000000" w:themeColor="text1"/>
          <w:sz w:val="28"/>
          <w:szCs w:val="28"/>
        </w:rPr>
        <w:t>年）公司财务报表或由中介机构出具的近一年度（2022或</w:t>
      </w:r>
      <w:r w:rsidRPr="0077475F">
        <w:rPr>
          <w:rFonts w:ascii="仿宋_GB2312" w:eastAsia="仿宋_GB2312" w:hAnsi="宋体"/>
          <w:color w:val="000000" w:themeColor="text1"/>
          <w:sz w:val="28"/>
          <w:szCs w:val="28"/>
        </w:rPr>
        <w:t>2023</w:t>
      </w:r>
      <w:r w:rsidRPr="0077475F">
        <w:rPr>
          <w:rFonts w:ascii="仿宋_GB2312" w:eastAsia="仿宋_GB2312" w:hAnsi="宋体" w:hint="eastAsia"/>
          <w:color w:val="000000" w:themeColor="text1"/>
          <w:sz w:val="28"/>
          <w:szCs w:val="28"/>
        </w:rPr>
        <w:t>年）财务审计报告书及附件扫描件；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B.银行出具的有效期内的资信证明扫描件。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注：A、B两项提供任意一项均可。</w:t>
      </w:r>
    </w:p>
    <w:p w:rsidR="00571B17" w:rsidRPr="0077475F" w:rsidRDefault="00AB71CC">
      <w:pPr>
        <w:snapToGrid w:val="0"/>
        <w:spacing w:line="560" w:lineRule="exact"/>
        <w:ind w:firstLineChars="201" w:firstLine="565"/>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⑦供应商提供符合要求的中小企业声明函或监狱企业证明文件或残疾人福利性单位声明函；</w:t>
      </w:r>
    </w:p>
    <w:p w:rsidR="00571B17" w:rsidRPr="0077475F" w:rsidRDefault="00AB71CC">
      <w:pPr>
        <w:snapToGrid w:val="0"/>
        <w:spacing w:line="560" w:lineRule="exact"/>
        <w:ind w:firstLineChars="201" w:firstLine="565"/>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A服务承接商为中型或小型或微型企业的，须提供《中小企业声明函》。（格式见本文件第五章）；</w:t>
      </w:r>
    </w:p>
    <w:p w:rsidR="00571B17" w:rsidRPr="0077475F" w:rsidRDefault="00AB71CC">
      <w:pPr>
        <w:snapToGrid w:val="0"/>
        <w:spacing w:line="560" w:lineRule="exact"/>
        <w:ind w:firstLineChars="201" w:firstLine="565"/>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B监狱企业参加政府采购活动时，须提供省级以上监狱管理局、戒毒管理局（含新疆生产建设兵团）出具的属于监狱企业的证明文件。</w:t>
      </w:r>
    </w:p>
    <w:p w:rsidR="00571B17" w:rsidRPr="0077475F" w:rsidRDefault="00AB71CC">
      <w:pPr>
        <w:snapToGrid w:val="0"/>
        <w:spacing w:line="560" w:lineRule="exact"/>
        <w:ind w:firstLineChars="201" w:firstLine="565"/>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C符合条件的残疾人福利性单位在参加政府采购活动时，须提供符合要求的《残疾人福利性单位声明函》。（格式见本文件第五章）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⑧磋商文件公告中要求的有关资质资格文件；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⑨供应商认为需要提供的资质资格证明文件</w:t>
      </w:r>
      <w:r w:rsidRPr="0077475F">
        <w:rPr>
          <w:rFonts w:ascii="Cambria Math" w:eastAsia="仿宋_GB2312" w:hAnsi="Cambria Math" w:cs="Cambria Math"/>
          <w:color w:val="000000" w:themeColor="text1"/>
          <w:sz w:val="28"/>
          <w:szCs w:val="28"/>
        </w:rPr>
        <w:t>。</w:t>
      </w:r>
    </w:p>
    <w:p w:rsidR="00571B17" w:rsidRPr="0077475F" w:rsidRDefault="00AB71CC">
      <w:pPr>
        <w:snapToGrid w:val="0"/>
        <w:spacing w:line="560" w:lineRule="exact"/>
        <w:ind w:firstLineChars="201" w:firstLine="565"/>
        <w:rPr>
          <w:rFonts w:ascii="仿宋_GB2312" w:eastAsia="仿宋_GB2312" w:hAnsi="宋体"/>
          <w:color w:val="000000" w:themeColor="text1"/>
          <w:sz w:val="28"/>
          <w:szCs w:val="28"/>
        </w:rPr>
      </w:pPr>
      <w:r w:rsidRPr="0077475F">
        <w:rPr>
          <w:rFonts w:ascii="仿宋_GB2312" w:eastAsia="仿宋_GB2312" w:hAnsi="宋体" w:hint="eastAsia"/>
          <w:b/>
          <w:color w:val="000000" w:themeColor="text1"/>
          <w:sz w:val="28"/>
          <w:szCs w:val="28"/>
        </w:rPr>
        <w:t>以上所有资质资格证明文件均需加盖供应商公章。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（5）供应商基本情况</w:t>
      </w:r>
      <w:r w:rsidRPr="0077475F">
        <w:rPr>
          <w:rFonts w:ascii="仿宋_GB2312" w:eastAsia="仿宋_GB2312" w:hAnsi="仿宋" w:cs="宋体" w:hint="eastAsia"/>
          <w:color w:val="000000" w:themeColor="text1"/>
          <w:sz w:val="28"/>
          <w:szCs w:val="28"/>
        </w:rPr>
        <w:t>（格式见本文件第五章）</w:t>
      </w:r>
    </w:p>
    <w:p w:rsidR="00571B17" w:rsidRPr="0077475F" w:rsidRDefault="00AB71CC">
      <w:pPr>
        <w:snapToGrid w:val="0"/>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6）供应商应提交证明文件，证明标的合格、技术文件和报价内容符合磋商文件的规定。该证明文件是响应文件的一部分，可以是文字资料、图纸和数据，不包括对磋商文件相关部分的文字、图标的复制。包括以下资料：</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①</w:t>
      </w:r>
      <w:r w:rsidRPr="0077475F">
        <w:rPr>
          <w:rFonts w:ascii="仿宋_GB2312" w:eastAsia="仿宋_GB2312" w:hAnsi="仿宋" w:cs="宋体"/>
          <w:color w:val="000000" w:themeColor="text1"/>
          <w:sz w:val="28"/>
          <w:szCs w:val="28"/>
        </w:rPr>
        <w:t>项目理解</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②报价明细表；</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③服务方案；</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④服务保障措施；</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⑤项目应急处理措施；</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⑥项目负责人及拟派主要人员情况（格式见本文件第五章）；</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⑦投标偏离表；</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⑧服务内容及承诺书（格式见本文件第五章）；</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⑨投标文件格式中给定的其他资料。</w:t>
      </w:r>
    </w:p>
    <w:p w:rsidR="00571B17" w:rsidRPr="0077475F" w:rsidRDefault="00AB71CC">
      <w:pPr>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仿宋" w:cs="宋体" w:hint="eastAsia"/>
          <w:color w:val="000000" w:themeColor="text1"/>
          <w:sz w:val="28"/>
          <w:szCs w:val="28"/>
        </w:rPr>
        <w:t>（7）</w:t>
      </w:r>
      <w:r w:rsidRPr="0077475F">
        <w:rPr>
          <w:rFonts w:ascii="仿宋_GB2312" w:eastAsia="仿宋_GB2312" w:hAnsi="宋体" w:cs="宋体" w:hint="eastAsia"/>
          <w:color w:val="000000" w:themeColor="text1"/>
          <w:sz w:val="28"/>
          <w:szCs w:val="28"/>
        </w:rPr>
        <w:t>列入《网络关键设备和网络安全专用产品目录》的网络安全专用产品应当按照《信息安全技术 网络安全专用产品安全技术要求》等相关国家标准的强制性要求，由具备资格的机构安全认证合格或者安全检测符合要求后，方可销售或者提供。</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（8）符合政府采购优惠政策的证明材料：</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（需在数据文件中“报价明细表”中进行申报。如未申报，则系统不予认可，因而无法享受相应的政策优惠）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①所报产品属于政府采购节能、环保优先采购的产品,按照《关于调整优化节能产品、环境标志产品政府采购执行机制的通知》（财库〔2019〕9号）的规定执行。即：供应商所报产品属于下述品目清单范围内的，响应文件中需提供国家确定的认证机构出具的、处于有效期之内的节能产品、环境标志产品认证证书</w:t>
      </w:r>
      <w:r w:rsidRPr="0077475F">
        <w:rPr>
          <w:rFonts w:ascii="仿宋_GB2312" w:eastAsia="仿宋_GB2312" w:hAnsi="宋体" w:hint="eastAsia"/>
          <w:color w:val="000000" w:themeColor="text1"/>
          <w:sz w:val="28"/>
          <w:szCs w:val="28"/>
        </w:rPr>
        <w:lastRenderedPageBreak/>
        <w:t>扫描件(加盖供应商公章)：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A《节能产品政府采购品目清单》</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B《环境标志产品政府采购品目清单》或者符合政府采购“优先采购”政策的其他证明文件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说明：a.以上的货物需为本项目的采购标的；</w:t>
      </w:r>
    </w:p>
    <w:p w:rsidR="00571B17" w:rsidRPr="0077475F" w:rsidRDefault="00AB71CC">
      <w:pPr>
        <w:snapToGrid w:val="0"/>
        <w:spacing w:line="560" w:lineRule="exact"/>
        <w:ind w:firstLineChars="201" w:firstLine="565"/>
        <w:rPr>
          <w:rFonts w:ascii="仿宋_GB2312" w:eastAsia="仿宋_GB2312" w:hAnsi="宋体"/>
          <w:color w:val="000000" w:themeColor="text1"/>
          <w:sz w:val="28"/>
          <w:szCs w:val="28"/>
        </w:rPr>
      </w:pPr>
      <w:r w:rsidRPr="0077475F">
        <w:rPr>
          <w:rFonts w:ascii="仿宋_GB2312" w:eastAsia="仿宋_GB2312" w:hAnsi="宋体" w:hint="eastAsia"/>
          <w:b/>
          <w:color w:val="000000" w:themeColor="text1"/>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r w:rsidRPr="0077475F">
        <w:rPr>
          <w:rFonts w:ascii="仿宋_GB2312" w:eastAsia="仿宋_GB2312" w:hAnsi="仿宋" w:cs="宋体" w:hint="eastAsia"/>
          <w:b/>
          <w:color w:val="000000" w:themeColor="text1"/>
          <w:sz w:val="28"/>
          <w:szCs w:val="28"/>
        </w:rPr>
        <w:t>强制采购节能产品不给予节能政策的加分/价格扣除，</w:t>
      </w:r>
      <w:r w:rsidRPr="0077475F">
        <w:rPr>
          <w:rFonts w:ascii="仿宋_GB2312" w:eastAsia="仿宋_GB2312" w:hAnsi="宋体" w:hint="eastAsia"/>
          <w:b/>
          <w:color w:val="000000" w:themeColor="text1"/>
          <w:sz w:val="28"/>
          <w:szCs w:val="28"/>
        </w:rPr>
        <w:t>供应商所报产品为以上品目的,必须提供国家确定的认证机构出具的、处于有效期之内的节能产品认证证书扫描件；不提供的，视为无效响应。</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（9）国内同类项目业绩表（格式见本文件第五章）</w:t>
      </w:r>
    </w:p>
    <w:p w:rsidR="00571B17" w:rsidRPr="0077475F" w:rsidRDefault="00AB71CC">
      <w:pPr>
        <w:snapToGrid w:val="0"/>
        <w:spacing w:line="560" w:lineRule="exact"/>
        <w:ind w:firstLineChars="201" w:firstLine="565"/>
        <w:rPr>
          <w:rFonts w:ascii="仿宋_GB2312" w:eastAsia="仿宋_GB2312" w:hAnsi="宋体"/>
          <w:color w:val="000000" w:themeColor="text1"/>
          <w:sz w:val="28"/>
          <w:szCs w:val="28"/>
        </w:rPr>
      </w:pPr>
      <w:r w:rsidRPr="0077475F">
        <w:rPr>
          <w:rFonts w:ascii="仿宋_GB2312" w:eastAsia="仿宋_GB2312" w:hAnsi="宋体" w:hint="eastAsia"/>
          <w:b/>
          <w:color w:val="000000" w:themeColor="text1"/>
          <w:sz w:val="28"/>
          <w:szCs w:val="28"/>
        </w:rPr>
        <w:t>供应商提交的中小企业声明函或监狱企业或残疾人福利性单位声明函在成交公告一并予以公示，评分标准中涉及业绩的也应予以公示。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（10）要求采购人提供的配合；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11.2数据文件（PDF格式）（第二册）</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须从本项目磋商文件压缩包内获取对应项目或采购包的数据文件（EXCEL格式），并严格按照要求填写。填写完成后在威海市政府采购电子交易系统中上传该数据文件（EXCEL格式），系统将自动转换为PDF格式，再加盖供应商电子印章，未按要求填写或盖章的，其响应无效。数据文件（PDF格式）包含下列内容：</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（1）封面</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（2）投标报价表（含明细）</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lastRenderedPageBreak/>
        <w:t>（3）需求响应表（如有）</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12. 响应报价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12.1供应商所提供的服务及相关货物均以人民币报价，精确到小数点后两位。</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12.2供应商应按照“第三章 采购内容与要求”或磋商小组最终确定的内容、责任范围以及合同条款进行报价。并按数据文件中“投标报价表”规定的格式报出分项价格和总价。总价中不得包含磋商文件要求以外的内容，否则，在评审时不予核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12.3《投标报价表</w:t>
      </w:r>
      <w:r w:rsidRPr="0077475F">
        <w:rPr>
          <w:rFonts w:ascii="仿宋_GB2312" w:eastAsia="仿宋_GB2312" w:hAnsi="仿宋" w:cs="宋体" w:hint="eastAsia"/>
          <w:color w:val="000000" w:themeColor="text1"/>
          <w:sz w:val="28"/>
          <w:szCs w:val="28"/>
        </w:rPr>
        <w:t>（含明细）</w:t>
      </w:r>
      <w:r w:rsidRPr="0077475F">
        <w:rPr>
          <w:rFonts w:ascii="仿宋_GB2312" w:eastAsia="仿宋_GB2312" w:hAnsi="宋体" w:hint="eastAsia"/>
          <w:color w:val="000000" w:themeColor="text1"/>
          <w:sz w:val="28"/>
          <w:szCs w:val="28"/>
        </w:rPr>
        <w:t>》填写时应响应下列要求：</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（1）供应商须严格按照投标报价表（含明细）说明进行填写，报价明细表投标报价表（含明细）中“*”是必填项，任何必填项为空时都可能导致本次响应无效。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（2）供应商应对本次磋商的全部内容进行报价，缺项报价的，其响应无效。如因供应商自身的原因报价失误而造成的损失，由供应商自行承担。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w:t>
      </w:r>
      <w:r w:rsidRPr="0077475F">
        <w:rPr>
          <w:rFonts w:ascii="仿宋_GB2312" w:eastAsia="仿宋_GB2312" w:hAnsi="仿宋" w:cs="宋体" w:hint="eastAsia"/>
          <w:color w:val="000000" w:themeColor="text1"/>
          <w:sz w:val="28"/>
          <w:szCs w:val="28"/>
        </w:rPr>
        <w:t>投标报价包括完成该项目的一切费用总和，费用包括服务费、交通费、设备费、设备使用费、管理费、招标代理费、利润、税金等的全部费用，采购人不再另行支付其它费用，以人民币为结算单位。</w:t>
      </w:r>
      <w:r w:rsidRPr="0077475F">
        <w:rPr>
          <w:rFonts w:ascii="仿宋_GB2312" w:eastAsia="仿宋_GB2312" w:hAnsi="宋体" w:hint="eastAsia"/>
          <w:color w:val="000000" w:themeColor="text1"/>
          <w:sz w:val="28"/>
          <w:szCs w:val="28"/>
        </w:rPr>
        <w:t>所有根据合同或其它原因应由供应商支付的税款和其它应交纳的费用都要包括在供应商提交的报价中。</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w:t>
      </w:r>
      <w:r w:rsidRPr="0077475F">
        <w:rPr>
          <w:rFonts w:ascii="仿宋_GB2312" w:eastAsia="仿宋_GB2312" w:hAnsi="仿宋" w:cs="宋体" w:hint="eastAsia"/>
          <w:color w:val="000000" w:themeColor="text1"/>
          <w:sz w:val="28"/>
          <w:szCs w:val="28"/>
        </w:rPr>
        <w:t>《投标报价表</w:t>
      </w:r>
      <w:r w:rsidRPr="0077475F">
        <w:rPr>
          <w:rFonts w:ascii="仿宋_GB2312" w:eastAsia="仿宋_GB2312" w:hAnsi="宋体" w:hint="eastAsia"/>
          <w:color w:val="000000" w:themeColor="text1"/>
          <w:sz w:val="28"/>
          <w:szCs w:val="28"/>
        </w:rPr>
        <w:t>（含明细）</w:t>
      </w:r>
      <w:r w:rsidRPr="0077475F">
        <w:rPr>
          <w:rFonts w:ascii="仿宋_GB2312" w:eastAsia="仿宋_GB2312" w:hAnsi="仿宋" w:cs="宋体" w:hint="eastAsia"/>
          <w:color w:val="000000" w:themeColor="text1"/>
          <w:sz w:val="28"/>
          <w:szCs w:val="28"/>
        </w:rPr>
        <w:t>》</w:t>
      </w:r>
      <w:r w:rsidRPr="0077475F">
        <w:rPr>
          <w:rFonts w:ascii="仿宋_GB2312" w:eastAsia="仿宋_GB2312" w:hAnsi="宋体" w:hint="eastAsia"/>
          <w:color w:val="000000" w:themeColor="text1"/>
          <w:sz w:val="28"/>
          <w:szCs w:val="28"/>
        </w:rPr>
        <w:t>中合价由单价*数量自动计算，无需手工录入。</w:t>
      </w:r>
    </w:p>
    <w:p w:rsidR="00571B17" w:rsidRPr="0077475F" w:rsidRDefault="00AB71CC">
      <w:pPr>
        <w:spacing w:line="560" w:lineRule="exact"/>
        <w:ind w:firstLineChars="201" w:firstLine="565"/>
        <w:rPr>
          <w:rFonts w:ascii="仿宋_GB2312" w:eastAsia="仿宋_GB2312" w:hAnsi="仿宋" w:cs="宋体"/>
          <w:color w:val="000000" w:themeColor="text1"/>
          <w:sz w:val="28"/>
          <w:szCs w:val="28"/>
        </w:rPr>
      </w:pPr>
      <w:r w:rsidRPr="0077475F">
        <w:rPr>
          <w:rFonts w:ascii="仿宋_GB2312" w:eastAsia="仿宋_GB2312" w:hAnsi="仿宋" w:cs="宋体" w:hint="eastAsia"/>
          <w:b/>
          <w:color w:val="000000" w:themeColor="text1"/>
          <w:sz w:val="28"/>
          <w:szCs w:val="28"/>
        </w:rPr>
        <w:t>（5）本次采购项目质保期/服务期见</w:t>
      </w:r>
      <w:r w:rsidRPr="0077475F">
        <w:rPr>
          <w:rFonts w:ascii="仿宋_GB2312" w:eastAsia="仿宋_GB2312" w:hAnsi="仿宋" w:cs="宋体" w:hint="eastAsia"/>
          <w:b/>
          <w:color w:val="000000" w:themeColor="text1"/>
          <w:sz w:val="28"/>
          <w:szCs w:val="28"/>
          <w:u w:val="single"/>
        </w:rPr>
        <w:t>供应商须知前附表</w:t>
      </w:r>
      <w:r w:rsidRPr="0077475F">
        <w:rPr>
          <w:rFonts w:ascii="仿宋_GB2312" w:eastAsia="仿宋_GB2312" w:hAnsi="仿宋" w:cs="宋体" w:hint="eastAsia"/>
          <w:b/>
          <w:color w:val="000000" w:themeColor="text1"/>
          <w:sz w:val="28"/>
          <w:szCs w:val="28"/>
        </w:rPr>
        <w:t>或第3章。</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6）享受政府采购优惠政策的，需按磋商文件要求在响应文件（第一册）中添加政府采购优惠政策证明文件，并在投标报价表（含明细）中对每个产品申报，填写对应页码。如政策要求是强制节能产品，在响应文件（第一册）需提供强制节能产品认证证书，数据文件填写对应页码；如未要求，在响应文件（第一</w:t>
      </w:r>
      <w:r w:rsidRPr="0077475F">
        <w:rPr>
          <w:rFonts w:ascii="仿宋_GB2312" w:eastAsia="仿宋_GB2312" w:hAnsi="仿宋" w:cs="宋体" w:hint="eastAsia"/>
          <w:color w:val="000000" w:themeColor="text1"/>
          <w:sz w:val="28"/>
          <w:szCs w:val="28"/>
        </w:rPr>
        <w:lastRenderedPageBreak/>
        <w:t>册）需提供节能、环保证书，数据文件填写对应页码，经审查后，可享受相关政策优惠。</w:t>
      </w:r>
    </w:p>
    <w:p w:rsidR="00571B17" w:rsidRPr="0077475F" w:rsidRDefault="00AB71CC">
      <w:pPr>
        <w:spacing w:line="560" w:lineRule="exact"/>
        <w:ind w:firstLineChars="201" w:firstLine="565"/>
        <w:rPr>
          <w:rFonts w:ascii="仿宋_GB2312" w:eastAsia="仿宋_GB2312" w:hAnsi="仿宋" w:cs="宋体"/>
          <w:b/>
          <w:color w:val="000000" w:themeColor="text1"/>
          <w:sz w:val="28"/>
          <w:szCs w:val="28"/>
        </w:rPr>
      </w:pPr>
      <w:r w:rsidRPr="0077475F">
        <w:rPr>
          <w:rFonts w:ascii="仿宋_GB2312" w:eastAsia="仿宋_GB2312" w:hAnsi="仿宋" w:cs="宋体" w:hint="eastAsia"/>
          <w:b/>
          <w:color w:val="000000" w:themeColor="text1"/>
          <w:sz w:val="28"/>
          <w:szCs w:val="28"/>
        </w:rPr>
        <w:t>（7）未经检验的新产品、试制品不能参加本次报价。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12.4《需求响应表（如有）》填写时应响应下列要求：</w:t>
      </w:r>
    </w:p>
    <w:p w:rsidR="00571B17" w:rsidRPr="0077475F" w:rsidRDefault="00AB71CC">
      <w:pPr>
        <w:spacing w:line="560" w:lineRule="exact"/>
        <w:ind w:firstLineChars="200" w:firstLine="560"/>
        <w:rPr>
          <w:rFonts w:ascii="仿宋_GB2312" w:eastAsia="仿宋_GB2312" w:hAnsi="仿宋" w:cs="宋体"/>
          <w:color w:val="000000" w:themeColor="text1"/>
          <w:sz w:val="28"/>
          <w:szCs w:val="28"/>
        </w:rPr>
      </w:pPr>
      <w:r w:rsidRPr="0077475F">
        <w:rPr>
          <w:rFonts w:ascii="仿宋_GB2312" w:eastAsia="仿宋_GB2312" w:hAnsi="仿宋" w:cs="宋体"/>
          <w:color w:val="000000" w:themeColor="text1"/>
          <w:sz w:val="28"/>
          <w:szCs w:val="28"/>
        </w:rPr>
        <w:t>（1）有底色标识的单元格须填写，有</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w:t>
      </w:r>
      <w:r w:rsidRPr="0077475F">
        <w:rPr>
          <w:rFonts w:ascii="仿宋_GB2312" w:eastAsia="仿宋_GB2312" w:hAnsi="仿宋" w:cs="宋体"/>
          <w:color w:val="000000" w:themeColor="text1"/>
          <w:sz w:val="28"/>
          <w:szCs w:val="28"/>
        </w:rPr>
        <w:t>的列是必输项，任何必输项为空都可能导致您的本次响应无效；</w:t>
      </w:r>
    </w:p>
    <w:p w:rsidR="00571B17" w:rsidRPr="0077475F" w:rsidRDefault="00AB71CC">
      <w:pPr>
        <w:spacing w:line="560" w:lineRule="exact"/>
        <w:ind w:firstLineChars="200" w:firstLine="560"/>
        <w:rPr>
          <w:rFonts w:ascii="仿宋_GB2312" w:eastAsia="仿宋_GB2312" w:hAnsi="仿宋" w:cs="宋体"/>
          <w:color w:val="000000" w:themeColor="text1"/>
          <w:sz w:val="28"/>
          <w:szCs w:val="28"/>
        </w:rPr>
      </w:pPr>
      <w:r w:rsidRPr="0077475F">
        <w:rPr>
          <w:rFonts w:ascii="仿宋_GB2312" w:eastAsia="仿宋_GB2312" w:hAnsi="仿宋" w:cs="宋体"/>
          <w:color w:val="000000" w:themeColor="text1"/>
          <w:sz w:val="28"/>
          <w:szCs w:val="28"/>
        </w:rPr>
        <w:t>（2）如想拷贝数据到某个待填写单元格，应采用选择性粘贴(只粘贴文本)，否则单元格填写无效或被锁死；</w:t>
      </w:r>
    </w:p>
    <w:p w:rsidR="00571B17" w:rsidRPr="0077475F" w:rsidRDefault="00AB71CC">
      <w:pPr>
        <w:spacing w:line="560" w:lineRule="exact"/>
        <w:ind w:firstLineChars="200" w:firstLine="560"/>
        <w:rPr>
          <w:rFonts w:ascii="仿宋_GB2312" w:eastAsia="仿宋_GB2312" w:hAnsi="仿宋" w:cs="宋体"/>
          <w:color w:val="000000" w:themeColor="text1"/>
          <w:sz w:val="28"/>
          <w:szCs w:val="28"/>
        </w:rPr>
      </w:pPr>
      <w:r w:rsidRPr="0077475F">
        <w:rPr>
          <w:rFonts w:ascii="仿宋_GB2312" w:eastAsia="仿宋_GB2312" w:hAnsi="仿宋" w:cs="宋体"/>
          <w:color w:val="000000" w:themeColor="text1"/>
          <w:sz w:val="28"/>
          <w:szCs w:val="28"/>
        </w:rPr>
        <w:t>（3）当招标需求列的内容显示不完整时，请点击编辑栏进行查看；</w:t>
      </w:r>
    </w:p>
    <w:p w:rsidR="00571B17" w:rsidRPr="0077475F" w:rsidRDefault="00AB71CC">
      <w:pPr>
        <w:spacing w:line="560" w:lineRule="exact"/>
        <w:ind w:firstLineChars="200" w:firstLine="560"/>
        <w:rPr>
          <w:rFonts w:ascii="仿宋_GB2312" w:eastAsia="仿宋_GB2312" w:hAnsi="仿宋" w:cs="宋体"/>
          <w:color w:val="000000" w:themeColor="text1"/>
          <w:sz w:val="28"/>
          <w:szCs w:val="28"/>
        </w:rPr>
      </w:pPr>
      <w:r w:rsidRPr="0077475F">
        <w:rPr>
          <w:rFonts w:ascii="仿宋_GB2312" w:eastAsia="仿宋_GB2312" w:hAnsi="仿宋" w:cs="宋体"/>
          <w:color w:val="000000" w:themeColor="text1"/>
          <w:sz w:val="28"/>
          <w:szCs w:val="28"/>
        </w:rPr>
        <w:t>（4）</w:t>
      </w:r>
      <w:r w:rsidRPr="0077475F">
        <w:rPr>
          <w:rFonts w:ascii="仿宋_GB2312" w:eastAsia="仿宋_GB2312" w:hAnsi="仿宋" w:cs="宋体" w:hint="eastAsia"/>
          <w:b/>
          <w:color w:val="000000" w:themeColor="text1"/>
          <w:sz w:val="28"/>
          <w:szCs w:val="28"/>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所投货物及相关服务是否做出了实质性响应</w:t>
      </w:r>
      <w:r w:rsidRPr="0077475F">
        <w:rPr>
          <w:rFonts w:ascii="仿宋_GB2312" w:eastAsia="仿宋_GB2312" w:hAnsi="仿宋" w:cs="宋体"/>
          <w:color w:val="000000" w:themeColor="text1"/>
          <w:sz w:val="28"/>
          <w:szCs w:val="28"/>
        </w:rPr>
        <w:t>；若与响应文件中提供的产品检测报告（如有）、生产厂家出具的产品彩页等证明材料的实质性响应情况不一致，按</w:t>
      </w:r>
      <w:r w:rsidRPr="0077475F">
        <w:rPr>
          <w:rFonts w:ascii="仿宋_GB2312" w:eastAsia="仿宋_GB2312" w:hAnsi="仿宋" w:cs="宋体"/>
          <w:b/>
          <w:color w:val="000000" w:themeColor="text1"/>
          <w:sz w:val="28"/>
          <w:szCs w:val="28"/>
        </w:rPr>
        <w:t>无效响应处理</w:t>
      </w:r>
      <w:r w:rsidRPr="0077475F">
        <w:rPr>
          <w:rFonts w:ascii="仿宋_GB2312" w:eastAsia="仿宋_GB2312" w:hAnsi="仿宋" w:cs="宋体"/>
          <w:color w:val="000000" w:themeColor="text1"/>
          <w:sz w:val="28"/>
          <w:szCs w:val="28"/>
        </w:rPr>
        <w:t>。</w:t>
      </w:r>
    </w:p>
    <w:p w:rsidR="00571B17" w:rsidRPr="0077475F" w:rsidRDefault="00AB71CC">
      <w:pPr>
        <w:spacing w:line="560" w:lineRule="exact"/>
        <w:ind w:firstLineChars="200" w:firstLine="560"/>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5）响应程度分为“无偏离”、“正偏离”、“负偏离”。“正偏离”是指报价产品或方案的技术及功能相比磋商文件的要求技术更先进、档次更高、更适合采购人使用。标注“正偏离”的，供应商必须注明认为“正偏离”的理由。“负偏离”是指报价产品或方案的技术及功能相比磋商文件的要求存在瑕疵或不足。</w:t>
      </w:r>
    </w:p>
    <w:p w:rsidR="00571B17" w:rsidRPr="0077475F" w:rsidRDefault="00AB71CC">
      <w:pPr>
        <w:spacing w:line="560" w:lineRule="exact"/>
        <w:ind w:firstLineChars="200" w:firstLine="562"/>
        <w:rPr>
          <w:rFonts w:ascii="仿宋_GB2312" w:eastAsia="仿宋_GB2312" w:hAnsi="仿宋" w:cs="宋体"/>
          <w:b/>
          <w:color w:val="000000" w:themeColor="text1"/>
          <w:sz w:val="28"/>
          <w:szCs w:val="28"/>
        </w:rPr>
      </w:pPr>
      <w:r w:rsidRPr="0077475F">
        <w:rPr>
          <w:rFonts w:ascii="仿宋_GB2312" w:eastAsia="仿宋_GB2312" w:hAnsi="仿宋" w:cs="宋体" w:hint="eastAsia"/>
          <w:b/>
          <w:color w:val="000000" w:themeColor="text1"/>
          <w:sz w:val="28"/>
          <w:szCs w:val="28"/>
        </w:rPr>
        <w:t>（6）供应商</w:t>
      </w:r>
      <w:r w:rsidRPr="0077475F">
        <w:rPr>
          <w:rFonts w:ascii="仿宋_GB2312" w:eastAsia="仿宋_GB2312" w:hAnsi="仿宋" w:cs="宋体"/>
          <w:b/>
          <w:color w:val="000000" w:themeColor="text1"/>
          <w:sz w:val="28"/>
          <w:szCs w:val="28"/>
        </w:rPr>
        <w:t>的</w:t>
      </w:r>
      <w:r w:rsidRPr="0077475F">
        <w:rPr>
          <w:rFonts w:ascii="仿宋_GB2312" w:eastAsia="仿宋_GB2312" w:hAnsi="仿宋" w:cs="宋体" w:hint="eastAsia"/>
          <w:b/>
          <w:color w:val="000000" w:themeColor="text1"/>
          <w:sz w:val="28"/>
          <w:szCs w:val="28"/>
        </w:rPr>
        <w:t>响应</w:t>
      </w:r>
      <w:r w:rsidRPr="0077475F">
        <w:rPr>
          <w:rFonts w:ascii="仿宋_GB2312" w:eastAsia="仿宋_GB2312" w:hAnsi="仿宋" w:cs="宋体"/>
          <w:b/>
          <w:color w:val="000000" w:themeColor="text1"/>
          <w:sz w:val="28"/>
          <w:szCs w:val="28"/>
        </w:rPr>
        <w:t>方案</w:t>
      </w:r>
      <w:r w:rsidRPr="0077475F">
        <w:rPr>
          <w:rFonts w:ascii="仿宋_GB2312" w:eastAsia="仿宋_GB2312" w:hAnsi="仿宋" w:cs="宋体" w:hint="eastAsia"/>
          <w:b/>
          <w:color w:val="000000" w:themeColor="text1"/>
          <w:sz w:val="28"/>
          <w:szCs w:val="28"/>
        </w:rPr>
        <w:t>具有不确定性、可选择性或其提供备选响应方案的，其响应无效。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12.5供应商的报价在合同执行过程中是固定不变的，不得以任何理由改变。所有价格折扣、优惠条件必须在投标（报价）一览表中注明，否则评审时不予认</w:t>
      </w:r>
      <w:r w:rsidRPr="0077475F">
        <w:rPr>
          <w:rFonts w:ascii="仿宋_GB2312" w:eastAsia="仿宋_GB2312" w:hAnsi="宋体" w:hint="eastAsia"/>
          <w:color w:val="000000" w:themeColor="text1"/>
          <w:sz w:val="28"/>
          <w:szCs w:val="28"/>
        </w:rPr>
        <w:lastRenderedPageBreak/>
        <w:t>可。</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13.备选方案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本采购项目不允许供应商有备选磋商方案。</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14.联合体响应</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两个以上的自然人、法人或者其他组织可以组成一个联合体，以一个</w:t>
      </w:r>
      <w:r w:rsidRPr="0077475F">
        <w:rPr>
          <w:rFonts w:ascii="仿宋_GB2312" w:eastAsia="仿宋_GB2312" w:hAnsi="宋体" w:hint="eastAsia"/>
          <w:color w:val="000000" w:themeColor="text1"/>
          <w:sz w:val="28"/>
          <w:szCs w:val="28"/>
        </w:rPr>
        <w:t>供应商</w:t>
      </w:r>
      <w:r w:rsidRPr="0077475F">
        <w:rPr>
          <w:rFonts w:ascii="仿宋_GB2312" w:eastAsia="仿宋_GB2312" w:hAnsi="仿宋" w:cs="宋体" w:hint="eastAsia"/>
          <w:color w:val="000000" w:themeColor="text1"/>
          <w:sz w:val="28"/>
          <w:szCs w:val="28"/>
        </w:rPr>
        <w:t>的身份共同参加政府采购。</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14.1以联合体形式进行政府采购的，参加联合体的</w:t>
      </w:r>
      <w:r w:rsidRPr="0077475F">
        <w:rPr>
          <w:rFonts w:ascii="仿宋_GB2312" w:eastAsia="仿宋_GB2312" w:hAnsi="宋体" w:hint="eastAsia"/>
          <w:color w:val="000000" w:themeColor="text1"/>
          <w:sz w:val="28"/>
          <w:szCs w:val="28"/>
        </w:rPr>
        <w:t>供应商</w:t>
      </w:r>
      <w:r w:rsidRPr="0077475F">
        <w:rPr>
          <w:rFonts w:ascii="仿宋_GB2312" w:eastAsia="仿宋_GB2312" w:hAnsi="仿宋" w:cs="宋体" w:hint="eastAsia"/>
          <w:color w:val="000000" w:themeColor="text1"/>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14.2联合体中有同类资质的</w:t>
      </w:r>
      <w:r w:rsidRPr="0077475F">
        <w:rPr>
          <w:rFonts w:ascii="仿宋_GB2312" w:eastAsia="仿宋_GB2312" w:hAnsi="宋体" w:hint="eastAsia"/>
          <w:color w:val="000000" w:themeColor="text1"/>
          <w:sz w:val="28"/>
          <w:szCs w:val="28"/>
        </w:rPr>
        <w:t>供应商</w:t>
      </w:r>
      <w:r w:rsidRPr="0077475F">
        <w:rPr>
          <w:rFonts w:ascii="仿宋_GB2312" w:eastAsia="仿宋_GB2312" w:hAnsi="仿宋" w:cs="宋体" w:hint="eastAsia"/>
          <w:color w:val="000000" w:themeColor="text1"/>
          <w:sz w:val="28"/>
          <w:szCs w:val="28"/>
        </w:rPr>
        <w:t>按照联合体分工承担相同工作的，应当按照资质等级较低的</w:t>
      </w:r>
      <w:r w:rsidRPr="0077475F">
        <w:rPr>
          <w:rFonts w:ascii="仿宋_GB2312" w:eastAsia="仿宋_GB2312" w:hAnsi="宋体" w:hint="eastAsia"/>
          <w:color w:val="000000" w:themeColor="text1"/>
          <w:sz w:val="28"/>
          <w:szCs w:val="28"/>
        </w:rPr>
        <w:t>供应商</w:t>
      </w:r>
      <w:r w:rsidRPr="0077475F">
        <w:rPr>
          <w:rFonts w:ascii="仿宋_GB2312" w:eastAsia="仿宋_GB2312" w:hAnsi="仿宋" w:cs="宋体" w:hint="eastAsia"/>
          <w:color w:val="000000" w:themeColor="text1"/>
          <w:sz w:val="28"/>
          <w:szCs w:val="28"/>
        </w:rPr>
        <w:t>确定资质等级。</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14.3联合体的各方应当共同推荐一名联合体成员，代表本联合体参与响应，联合体各方提交一份授权委托书，用以证明其推荐的联合体成员有资格代表联合体各方签署响应文件，该授权委托书作为响应文件的组成部分一并提交给采购人、</w:t>
      </w:r>
      <w:r w:rsidRPr="0077475F">
        <w:rPr>
          <w:rFonts w:ascii="仿宋_GB2312" w:eastAsia="仿宋_GB2312" w:hAnsi="宋体" w:hint="eastAsia"/>
          <w:color w:val="000000" w:themeColor="text1"/>
          <w:sz w:val="28"/>
          <w:szCs w:val="28"/>
        </w:rPr>
        <w:t>采购代理机构</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14.4以联合体形式参加政府采购活动的，联合体各方不得再单独参加或者与其他</w:t>
      </w:r>
      <w:r w:rsidRPr="0077475F">
        <w:rPr>
          <w:rFonts w:ascii="仿宋_GB2312" w:eastAsia="仿宋_GB2312" w:hAnsi="宋体" w:hint="eastAsia"/>
          <w:color w:val="000000" w:themeColor="text1"/>
          <w:sz w:val="28"/>
          <w:szCs w:val="28"/>
        </w:rPr>
        <w:t>供应商</w:t>
      </w:r>
      <w:r w:rsidRPr="0077475F">
        <w:rPr>
          <w:rFonts w:ascii="仿宋_GB2312" w:eastAsia="仿宋_GB2312" w:hAnsi="仿宋" w:cs="宋体" w:hint="eastAsia"/>
          <w:color w:val="000000" w:themeColor="text1"/>
          <w:sz w:val="28"/>
          <w:szCs w:val="28"/>
        </w:rPr>
        <w:t>另外组成联合体参加同一合同项下的政府采购活动。</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14.5联合体各方应签订联合协议，明确约定联合体各方承担的工作和相应的责任。联合协议是联合体响应文件的重要组成部分，应随同响应文件一并提交。如联合体供应商未提交联合协议，其响应无效。</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14.6</w:t>
      </w:r>
      <w:r w:rsidRPr="0077475F">
        <w:rPr>
          <w:rFonts w:ascii="仿宋_GB2312" w:eastAsia="仿宋_GB2312" w:hAnsi="仿宋" w:cs="宋体"/>
          <w:color w:val="000000" w:themeColor="text1"/>
          <w:sz w:val="28"/>
          <w:szCs w:val="28"/>
        </w:rPr>
        <w:t>大中型企业</w:t>
      </w:r>
      <w:r w:rsidRPr="0077475F">
        <w:rPr>
          <w:rFonts w:ascii="仿宋_GB2312" w:eastAsia="仿宋_GB2312" w:hAnsi="仿宋" w:cs="宋体" w:hint="eastAsia"/>
          <w:color w:val="000000" w:themeColor="text1"/>
          <w:sz w:val="28"/>
          <w:szCs w:val="28"/>
        </w:rPr>
        <w:t>、</w:t>
      </w:r>
      <w:r w:rsidRPr="0077475F">
        <w:rPr>
          <w:rFonts w:ascii="仿宋_GB2312" w:eastAsia="仿宋_GB2312" w:hAnsi="仿宋" w:cs="宋体"/>
          <w:color w:val="000000" w:themeColor="text1"/>
          <w:sz w:val="28"/>
          <w:szCs w:val="28"/>
        </w:rPr>
        <w:t>其他自然人、法人或者</w:t>
      </w:r>
      <w:r w:rsidRPr="0077475F">
        <w:rPr>
          <w:rFonts w:ascii="仿宋_GB2312" w:eastAsia="仿宋_GB2312" w:hAnsi="仿宋" w:cs="宋体" w:hint="eastAsia"/>
          <w:color w:val="000000" w:themeColor="text1"/>
          <w:sz w:val="28"/>
          <w:szCs w:val="28"/>
        </w:rPr>
        <w:t>其他组织</w:t>
      </w:r>
      <w:r w:rsidRPr="0077475F">
        <w:rPr>
          <w:rFonts w:ascii="仿宋_GB2312" w:eastAsia="仿宋_GB2312" w:hAnsi="仿宋" w:cs="宋体"/>
          <w:color w:val="000000" w:themeColor="text1"/>
          <w:sz w:val="28"/>
          <w:szCs w:val="28"/>
        </w:rPr>
        <w:t>与小型、微型企业组成联合体共同参加</w:t>
      </w:r>
      <w:r w:rsidRPr="0077475F">
        <w:rPr>
          <w:rFonts w:ascii="仿宋_GB2312" w:eastAsia="仿宋_GB2312" w:hAnsi="仿宋" w:cs="宋体" w:hint="eastAsia"/>
          <w:color w:val="000000" w:themeColor="text1"/>
          <w:sz w:val="28"/>
          <w:szCs w:val="28"/>
        </w:rPr>
        <w:t>响应，联合</w:t>
      </w:r>
      <w:r w:rsidRPr="0077475F">
        <w:rPr>
          <w:rFonts w:ascii="仿宋_GB2312" w:eastAsia="仿宋_GB2312" w:hAnsi="仿宋" w:cs="宋体"/>
          <w:color w:val="000000" w:themeColor="text1"/>
          <w:sz w:val="28"/>
          <w:szCs w:val="28"/>
        </w:rPr>
        <w:t>协议中</w:t>
      </w:r>
      <w:r w:rsidRPr="0077475F">
        <w:rPr>
          <w:rFonts w:ascii="仿宋_GB2312" w:eastAsia="仿宋_GB2312" w:hAnsi="仿宋" w:cs="宋体" w:hint="eastAsia"/>
          <w:color w:val="000000" w:themeColor="text1"/>
          <w:sz w:val="28"/>
          <w:szCs w:val="28"/>
        </w:rPr>
        <w:t>应写明</w:t>
      </w:r>
      <w:r w:rsidRPr="0077475F">
        <w:rPr>
          <w:rFonts w:ascii="仿宋_GB2312" w:eastAsia="仿宋_GB2312" w:hAnsi="仿宋" w:cs="宋体"/>
          <w:color w:val="000000" w:themeColor="text1"/>
          <w:sz w:val="28"/>
          <w:szCs w:val="28"/>
        </w:rPr>
        <w:t>小型、微型企业的协议合同金额占到</w:t>
      </w:r>
      <w:r w:rsidRPr="0077475F">
        <w:rPr>
          <w:rFonts w:ascii="仿宋_GB2312" w:eastAsia="仿宋_GB2312" w:hAnsi="仿宋" w:cs="宋体" w:hint="eastAsia"/>
          <w:color w:val="000000" w:themeColor="text1"/>
          <w:sz w:val="28"/>
          <w:szCs w:val="28"/>
        </w:rPr>
        <w:t>联合协议报价</w:t>
      </w:r>
      <w:r w:rsidRPr="0077475F">
        <w:rPr>
          <w:rFonts w:ascii="仿宋_GB2312" w:eastAsia="仿宋_GB2312" w:hAnsi="仿宋" w:cs="宋体"/>
          <w:color w:val="000000" w:themeColor="text1"/>
          <w:sz w:val="28"/>
          <w:szCs w:val="28"/>
        </w:rPr>
        <w:t>总金额</w:t>
      </w:r>
      <w:r w:rsidRPr="0077475F">
        <w:rPr>
          <w:rFonts w:ascii="仿宋_GB2312" w:eastAsia="仿宋_GB2312" w:hAnsi="仿宋" w:cs="宋体" w:hint="eastAsia"/>
          <w:color w:val="000000" w:themeColor="text1"/>
          <w:sz w:val="28"/>
          <w:szCs w:val="28"/>
        </w:rPr>
        <w:t>的比例。</w:t>
      </w:r>
    </w:p>
    <w:p w:rsidR="00571B17" w:rsidRPr="0077475F" w:rsidRDefault="00AB71CC">
      <w:pPr>
        <w:snapToGrid w:val="0"/>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lastRenderedPageBreak/>
        <w:t>14.7以联合体形式参加政府采购活动，联合体各方均为中小企业的，联合体视同中小企业。联合体各方均为小微企业的，联合体视同小微企业。</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仿宋" w:cs="宋体" w:hint="eastAsia"/>
          <w:b/>
          <w:color w:val="000000" w:themeColor="text1"/>
          <w:sz w:val="28"/>
          <w:szCs w:val="28"/>
        </w:rPr>
        <w:t>本项目是否接受联合体响应详见</w:t>
      </w:r>
      <w:r w:rsidRPr="0077475F">
        <w:rPr>
          <w:rFonts w:ascii="仿宋_GB2312" w:eastAsia="仿宋_GB2312" w:hAnsi="仿宋" w:cs="宋体" w:hint="eastAsia"/>
          <w:b/>
          <w:color w:val="000000" w:themeColor="text1"/>
          <w:sz w:val="28"/>
          <w:szCs w:val="28"/>
          <w:u w:val="single"/>
        </w:rPr>
        <w:t>供应商须知前附表</w:t>
      </w:r>
      <w:r w:rsidRPr="0077475F">
        <w:rPr>
          <w:rFonts w:ascii="仿宋_GB2312" w:eastAsia="仿宋_GB2312" w:hAnsi="仿宋" w:cs="宋体" w:hint="eastAsia"/>
          <w:b/>
          <w:color w:val="000000" w:themeColor="text1"/>
          <w:sz w:val="28"/>
          <w:szCs w:val="28"/>
        </w:rPr>
        <w:t>。</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15.关于分包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15.1供应商拟将成交项目的非主体、非关键性工作分包的，应当在响应文件中载明分包承担主体，分包承担主体应当具备相应资质条件且不得再次分包。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15.2供应商应当就分包项目向采购人负责，分包承担主体就分包项目承担责任。</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16.现场踏勘</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16.1</w:t>
      </w:r>
      <w:r w:rsidRPr="0077475F">
        <w:rPr>
          <w:rFonts w:ascii="仿宋_GB2312" w:eastAsia="仿宋_GB2312" w:hAnsi="仿宋" w:cs="宋体" w:hint="eastAsia"/>
          <w:color w:val="000000" w:themeColor="text1"/>
          <w:sz w:val="28"/>
          <w:szCs w:val="28"/>
          <w:u w:val="single"/>
        </w:rPr>
        <w:t>供应商须知前附表中</w:t>
      </w:r>
      <w:r w:rsidRPr="0077475F">
        <w:rPr>
          <w:rFonts w:ascii="仿宋_GB2312" w:eastAsia="仿宋_GB2312" w:hAnsi="仿宋" w:cs="宋体" w:hint="eastAsia"/>
          <w:color w:val="000000" w:themeColor="text1"/>
          <w:sz w:val="28"/>
          <w:szCs w:val="28"/>
        </w:rPr>
        <w:t>规定组织踏勘现场的，采购人按规定的时间、地点组织供应商踏勘项目现场，踏勘现场所发生的费用由供应商承担。</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16.2采购人向供应商提供的有关现场的资料和数据，是采购人现有的能使供应商利用的资料，采购人对供应商由此而做出的推论、理解和结论概不负责。</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16.3供应商及其工作人员经过采购人的允许，可以踏勘目的进入采购人的项目现场，对供货（或施工）现场及其范围环境进行考察，以获取有关编制响应文件和签署实施合同所需的各项资料，若本项目磋商文件要求供应商于统一时间地点踏勘现场的，供应商应当按时前往。</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16.4除采购人的原因外，供应商及其工作人员不得因此使采购人及其工作人员承担有关的责任和蒙受损失。供应商应自行承担因踏勘现场而造成的人员死亡、人身伤害、财产损失、损害以及任何其它损失。</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lastRenderedPageBreak/>
        <w:t>16.5未参与现场踏勘不作为否定供应商资格的理由。</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17. 响应有效期</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17.1响应应在</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中规定时间内保持有效。响应有效期不满足要求的，其响应</w:t>
      </w:r>
      <w:r w:rsidRPr="0077475F">
        <w:rPr>
          <w:rFonts w:ascii="仿宋_GB2312" w:eastAsia="仿宋_GB2312" w:hAnsi="宋体" w:hint="eastAsia"/>
          <w:b/>
          <w:color w:val="000000" w:themeColor="text1"/>
          <w:sz w:val="28"/>
          <w:szCs w:val="28"/>
        </w:rPr>
        <w:t>无效</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17.2特殊情况下，在响应有效期满之前，采购人、采购代理机构可以要求供应商延长响应有效期，供应商可以书面形式拒绝或接受上述要求。同意延长响应有效期的供应商不得修改响应文件的实质性内容。</w:t>
      </w:r>
    </w:p>
    <w:p w:rsidR="00571B17" w:rsidRPr="0077475F" w:rsidRDefault="00AB71CC">
      <w:pPr>
        <w:spacing w:line="560" w:lineRule="exact"/>
        <w:ind w:firstLineChars="201" w:firstLine="565"/>
        <w:rPr>
          <w:rFonts w:ascii="楷体_GB2312" w:eastAsia="楷体_GB2312" w:hAnsi="仿宋" w:cs="宋体"/>
          <w:b/>
          <w:color w:val="000000" w:themeColor="text1"/>
          <w:sz w:val="28"/>
          <w:szCs w:val="28"/>
        </w:rPr>
      </w:pPr>
      <w:r w:rsidRPr="0077475F">
        <w:rPr>
          <w:rFonts w:ascii="楷体_GB2312" w:eastAsia="楷体_GB2312" w:hAnsi="仿宋" w:cs="宋体" w:hint="eastAsia"/>
          <w:b/>
          <w:color w:val="000000" w:themeColor="text1"/>
          <w:sz w:val="28"/>
          <w:szCs w:val="28"/>
        </w:rPr>
        <w:t>18.磋商保证金</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18.1根据《山东省财政厅关于取消政府采购投标保证金等有关事项的通知》（鲁财采〔2019〕40号）的规定，本项目不向诚信记录良好的供应商收取磋商保证金。</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18.2供应商</w:t>
      </w:r>
      <w:r w:rsidRPr="0077475F">
        <w:rPr>
          <w:rFonts w:ascii="仿宋_GB2312" w:eastAsia="仿宋_GB2312" w:hAnsi="仿宋" w:cs="宋体"/>
          <w:color w:val="000000" w:themeColor="text1"/>
          <w:sz w:val="28"/>
          <w:szCs w:val="28"/>
        </w:rPr>
        <w:t>在</w:t>
      </w:r>
      <w:r w:rsidRPr="0077475F">
        <w:rPr>
          <w:rFonts w:ascii="仿宋_GB2312" w:eastAsia="仿宋_GB2312" w:hAnsi="仿宋" w:cs="宋体" w:hint="eastAsia"/>
          <w:color w:val="000000" w:themeColor="text1"/>
          <w:sz w:val="28"/>
          <w:szCs w:val="28"/>
        </w:rPr>
        <w:t>响应</w:t>
      </w:r>
      <w:r w:rsidRPr="0077475F">
        <w:rPr>
          <w:rFonts w:ascii="仿宋_GB2312" w:eastAsia="仿宋_GB2312" w:hAnsi="仿宋" w:cs="宋体"/>
          <w:color w:val="000000" w:themeColor="text1"/>
          <w:sz w:val="28"/>
          <w:szCs w:val="28"/>
        </w:rPr>
        <w:t>过程及</w:t>
      </w:r>
      <w:r w:rsidRPr="0077475F">
        <w:rPr>
          <w:rFonts w:ascii="仿宋_GB2312" w:eastAsia="仿宋_GB2312" w:hAnsi="仿宋" w:cs="宋体" w:hint="eastAsia"/>
          <w:color w:val="000000" w:themeColor="text1"/>
          <w:sz w:val="28"/>
          <w:szCs w:val="28"/>
        </w:rPr>
        <w:t>成交</w:t>
      </w:r>
      <w:r w:rsidRPr="0077475F">
        <w:rPr>
          <w:rFonts w:ascii="仿宋_GB2312" w:eastAsia="仿宋_GB2312" w:hAnsi="仿宋" w:cs="宋体"/>
          <w:color w:val="000000" w:themeColor="text1"/>
          <w:sz w:val="28"/>
          <w:szCs w:val="28"/>
        </w:rPr>
        <w:t>后如有违反法律法规的情形，采购人或采购代理机构将如实上报政府采购监管部门。</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18.3磋商保证金可以以担保支票、押金证明、保证金、保险单、信用证等方式提供，也可以通过电子保函平台以电子保函形式提供。</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19.响应文件的数量和签署</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19.1 响应文件（pdf格式）1份（第一册）：</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19.1.1供应商应使用带电子签章功能的CA锁对响应文件须盖章或签名的部位加盖电子印章（单位电子公章、法定代表人 (依法登记的负责人）电子人名章），电子印章与实物印章具有同等法律效力。</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19.1.3文件中要求法定代表人 (依法登记的负责人）签字或签章的须加盖法定代表人 (依法登记的负责人）电子人名章。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19.1.4须授权代表签字的，授权代表又无电子章的，在word编制时可将授权代表手写签字扫描后的图片粘贴到响应文件中对应位置，并加盖单位电子公章。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19.1.5可使用平台的批量盖章功能快速签章。但须逐页浏览检查并注意印章重叠及完整性。</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19.1.6采用扫描粘贴供应商公章或扫描法定代表人（依法登记的负责人）电子章而不加盖单位电子公章的为</w:t>
      </w:r>
      <w:r w:rsidRPr="0077475F">
        <w:rPr>
          <w:rFonts w:ascii="仿宋_GB2312" w:eastAsia="仿宋_GB2312" w:hAnsi="宋体" w:hint="eastAsia"/>
          <w:b/>
          <w:color w:val="000000" w:themeColor="text1"/>
          <w:sz w:val="28"/>
          <w:szCs w:val="28"/>
        </w:rPr>
        <w:t>无效响应</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19.2数据文件（PDF格式）（第二册）1份：</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19.2.2文件中要求法定代表人（依法登记的负责人）签字或签章的须加盖法定代表人 (依法登记的负责人）电子人名章。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19.2.3采用扫描粘贴供应商公章或法定代表人（依法登记的负责人）人名章的为</w:t>
      </w:r>
      <w:r w:rsidRPr="0077475F">
        <w:rPr>
          <w:rFonts w:ascii="仿宋_GB2312" w:eastAsia="仿宋_GB2312" w:hAnsi="宋体" w:hint="eastAsia"/>
          <w:b/>
          <w:color w:val="000000" w:themeColor="text1"/>
          <w:sz w:val="28"/>
          <w:szCs w:val="28"/>
        </w:rPr>
        <w:t>无效响应</w:t>
      </w:r>
      <w:r w:rsidRPr="0077475F">
        <w:rPr>
          <w:rFonts w:ascii="仿宋_GB2312" w:eastAsia="仿宋_GB2312" w:hAnsi="宋体" w:hint="eastAsia"/>
          <w:color w:val="000000" w:themeColor="text1"/>
          <w:sz w:val="28"/>
          <w:szCs w:val="28"/>
        </w:rPr>
        <w:t>。</w:t>
      </w:r>
    </w:p>
    <w:p w:rsidR="00571B17" w:rsidRPr="0077475F" w:rsidRDefault="00AB71CC">
      <w:pPr>
        <w:pStyle w:val="20"/>
        <w:ind w:firstLine="643"/>
        <w:rPr>
          <w:color w:val="000000" w:themeColor="text1"/>
        </w:rPr>
      </w:pPr>
      <w:r w:rsidRPr="0077475F">
        <w:rPr>
          <w:rFonts w:hint="eastAsia"/>
          <w:color w:val="000000" w:themeColor="text1"/>
        </w:rPr>
        <w:t>四、响应文件的提交</w:t>
      </w:r>
    </w:p>
    <w:p w:rsidR="00571B17" w:rsidRPr="0077475F" w:rsidRDefault="00AB71CC">
      <w:pPr>
        <w:snapToGrid w:val="0"/>
        <w:spacing w:line="560" w:lineRule="exact"/>
        <w:ind w:firstLineChars="201" w:firstLine="565"/>
        <w:rPr>
          <w:rFonts w:ascii="仿宋_GB2312" w:eastAsia="仿宋_GB2312" w:hAnsi="宋体"/>
          <w:color w:val="000000" w:themeColor="text1"/>
          <w:sz w:val="28"/>
          <w:szCs w:val="28"/>
        </w:rPr>
      </w:pPr>
      <w:bookmarkStart w:id="6" w:name="_Hlk173402987"/>
      <w:r w:rsidRPr="0077475F">
        <w:rPr>
          <w:rFonts w:ascii="楷体_GB2312" w:eastAsia="楷体_GB2312" w:hAnsi="宋体" w:hint="eastAsia"/>
          <w:b/>
          <w:color w:val="000000" w:themeColor="text1"/>
          <w:sz w:val="28"/>
          <w:szCs w:val="28"/>
        </w:rPr>
        <w:t>20.响应文件的密封和标记</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加盖了电子印章的</w:t>
      </w:r>
      <w:r w:rsidRPr="0077475F">
        <w:rPr>
          <w:rFonts w:ascii="仿宋_GB2312" w:eastAsia="仿宋_GB2312" w:hAnsi="仿宋" w:cs="宋体" w:hint="eastAsia"/>
          <w:color w:val="000000" w:themeColor="text1"/>
          <w:sz w:val="28"/>
          <w:szCs w:val="28"/>
        </w:rPr>
        <w:t>电子响应文件（PDF格式）和数据文件（PDF格式）</w:t>
      </w:r>
      <w:r w:rsidRPr="0077475F">
        <w:rPr>
          <w:rFonts w:ascii="仿宋_GB2312" w:eastAsia="仿宋_GB2312" w:hAnsi="宋体" w:hint="eastAsia"/>
          <w:color w:val="000000" w:themeColor="text1"/>
          <w:sz w:val="28"/>
          <w:szCs w:val="28"/>
        </w:rPr>
        <w:t>须在</w:t>
      </w:r>
      <w:r w:rsidRPr="0077475F">
        <w:rPr>
          <w:rFonts w:ascii="仿宋_GB2312" w:eastAsia="仿宋_GB2312" w:hAnsi="仿宋" w:cs="宋体" w:hint="eastAsia"/>
          <w:color w:val="000000" w:themeColor="text1"/>
          <w:sz w:val="28"/>
          <w:szCs w:val="28"/>
        </w:rPr>
        <w:t>威海市政府采购电子交易系统</w:t>
      </w:r>
      <w:r w:rsidRPr="0077475F">
        <w:rPr>
          <w:rFonts w:ascii="仿宋_GB2312" w:eastAsia="仿宋_GB2312" w:hAnsi="宋体" w:hint="eastAsia"/>
          <w:color w:val="000000" w:themeColor="text1"/>
          <w:sz w:val="28"/>
          <w:szCs w:val="28"/>
        </w:rPr>
        <w:t>“我的投标”界面进行提交，提交前系统会自动在本地进行加密和电子签章，加密和数字签名后的文件除了会上传到系统中之外还会同步保存到本地计算机。</w:t>
      </w:r>
      <w:bookmarkEnd w:id="6"/>
    </w:p>
    <w:p w:rsidR="00571B17" w:rsidRPr="0077475F" w:rsidRDefault="00AB71CC">
      <w:pPr>
        <w:spacing w:line="560" w:lineRule="exact"/>
        <w:ind w:firstLineChars="201" w:firstLine="565"/>
        <w:rPr>
          <w:rFonts w:ascii="仿宋_GB2312" w:eastAsia="仿宋_GB2312" w:hAnsi="仿宋" w:cs="宋体"/>
          <w:b/>
          <w:color w:val="000000" w:themeColor="text1"/>
          <w:sz w:val="28"/>
          <w:szCs w:val="28"/>
        </w:rPr>
      </w:pPr>
      <w:bookmarkStart w:id="7" w:name="_Hlk173403272"/>
      <w:r w:rsidRPr="0077475F">
        <w:rPr>
          <w:rFonts w:ascii="仿宋_GB2312" w:eastAsia="仿宋_GB2312" w:hAnsi="仿宋" w:cs="宋体" w:hint="eastAsia"/>
          <w:b/>
          <w:color w:val="000000" w:themeColor="text1"/>
          <w:sz w:val="28"/>
          <w:szCs w:val="28"/>
        </w:rPr>
        <w:t>21资格证明文件原件的密封和标记</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lastRenderedPageBreak/>
        <w:t>21</w:t>
      </w:r>
      <w:r w:rsidRPr="0077475F">
        <w:rPr>
          <w:rFonts w:ascii="仿宋_GB2312" w:eastAsia="仿宋_GB2312" w:hAnsi="仿宋" w:cs="宋体" w:hint="eastAsia"/>
          <w:color w:val="000000" w:themeColor="text1"/>
          <w:sz w:val="28"/>
          <w:szCs w:val="28"/>
        </w:rPr>
        <w:t>.1</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要求提供资格证明文件原件的，供应商应使用密封袋将资格</w:t>
      </w:r>
      <w:r w:rsidRPr="0077475F">
        <w:rPr>
          <w:rFonts w:ascii="仿宋_GB2312" w:eastAsia="仿宋_GB2312" w:hAnsi="仿宋" w:cs="宋体"/>
          <w:color w:val="000000" w:themeColor="text1"/>
          <w:sz w:val="28"/>
          <w:szCs w:val="28"/>
        </w:rPr>
        <w:t>证</w:t>
      </w:r>
      <w:r w:rsidRPr="0077475F">
        <w:rPr>
          <w:rFonts w:ascii="仿宋_GB2312" w:eastAsia="仿宋_GB2312" w:hAnsi="仿宋" w:cs="宋体" w:hint="eastAsia"/>
          <w:color w:val="000000" w:themeColor="text1"/>
          <w:sz w:val="28"/>
          <w:szCs w:val="28"/>
        </w:rPr>
        <w:t>明文件原件密封（身份证原件除外），加盖公章并标明供应商名称、项目名称、项目编号、所投采购包以及“资格证明文件原件”字样，粘贴密封条，每一密封条注明“于*年*月*日 *:*之前不准启封”（</w:t>
      </w:r>
      <w:r w:rsidRPr="0077475F">
        <w:rPr>
          <w:rFonts w:ascii="仿宋_GB2312" w:eastAsia="仿宋_GB2312" w:hAnsi="仿宋" w:cs="宋体" w:hint="eastAsia"/>
          <w:b/>
          <w:color w:val="000000" w:themeColor="text1"/>
          <w:sz w:val="28"/>
          <w:szCs w:val="28"/>
        </w:rPr>
        <w:t>开启（解密）时间</w:t>
      </w:r>
      <w:r w:rsidRPr="0077475F">
        <w:rPr>
          <w:rFonts w:ascii="仿宋_GB2312" w:eastAsia="仿宋_GB2312" w:hAnsi="仿宋" w:cs="宋体" w:hint="eastAsia"/>
          <w:color w:val="000000" w:themeColor="text1"/>
          <w:sz w:val="28"/>
          <w:szCs w:val="28"/>
        </w:rPr>
        <w:t>）的字样。</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21.2供应商按上述规定进行密封和标记后，按照磋商文件的要求送达指定地点。</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21.3如果未按上述规定进行密封和标记，采购人、采购代理机构对误投或提前启封概不负责。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22</w:t>
      </w:r>
      <w:r w:rsidRPr="0077475F">
        <w:rPr>
          <w:rFonts w:ascii="仿宋_GB2312" w:eastAsia="仿宋_GB2312" w:hAnsi="宋体" w:hint="eastAsia"/>
          <w:b/>
          <w:bCs/>
          <w:color w:val="000000" w:themeColor="text1"/>
          <w:sz w:val="28"/>
          <w:szCs w:val="28"/>
        </w:rPr>
        <w:t>响应文件提交</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22.1供应商应在</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规定的时间前在威海市政府采购电子交易系统网上提交电子响应文件和数据文件。供应商应充分评估集中响应带来的网络影响，尽量避开响应高峰时间，错峰进行电子响应，系统以收到供应商发出的提交指令的时间作为其响应时间，如该时间超过响应截止时间，</w:t>
      </w:r>
      <w:r w:rsidRPr="0077475F">
        <w:rPr>
          <w:rFonts w:ascii="仿宋_GB2312" w:eastAsia="仿宋_GB2312" w:hAnsi="仿宋" w:cs="宋体" w:hint="eastAsia"/>
          <w:b/>
          <w:color w:val="000000" w:themeColor="text1"/>
          <w:sz w:val="28"/>
          <w:szCs w:val="28"/>
        </w:rPr>
        <w:t>其响应无效。</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22</w:t>
      </w:r>
      <w:r w:rsidRPr="0077475F">
        <w:rPr>
          <w:rFonts w:ascii="仿宋_GB2312" w:eastAsia="仿宋_GB2312" w:hAnsi="仿宋" w:cs="宋体" w:hint="eastAsia"/>
          <w:color w:val="000000" w:themeColor="text1"/>
          <w:sz w:val="28"/>
          <w:szCs w:val="28"/>
        </w:rPr>
        <w:t>.2供应商须牢记加密密码，该密码将用于解密其电子响应文件，如忘记密码或输入错误密码超过5次，其提交的电子响应文件将无法解密，导致无法提取数据和供他人阅读文件，致使其响应失败。</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22.3除</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仿宋" w:cs="宋体" w:hint="eastAsia"/>
          <w:color w:val="000000" w:themeColor="text1"/>
          <w:sz w:val="28"/>
          <w:szCs w:val="28"/>
        </w:rPr>
        <w:t>另有规定外，采购人、</w:t>
      </w:r>
      <w:r w:rsidRPr="0077475F">
        <w:rPr>
          <w:rFonts w:ascii="仿宋_GB2312" w:eastAsia="仿宋_GB2312" w:hAnsi="宋体" w:hint="eastAsia"/>
          <w:color w:val="000000" w:themeColor="text1"/>
          <w:sz w:val="28"/>
          <w:szCs w:val="28"/>
        </w:rPr>
        <w:t>采购代理机构</w:t>
      </w:r>
      <w:r w:rsidRPr="0077475F">
        <w:rPr>
          <w:rFonts w:ascii="仿宋_GB2312" w:eastAsia="仿宋_GB2312" w:hAnsi="仿宋" w:cs="宋体" w:hint="eastAsia"/>
          <w:color w:val="000000" w:themeColor="text1"/>
          <w:sz w:val="28"/>
          <w:szCs w:val="28"/>
        </w:rPr>
        <w:t>拒绝接收纸质响应文件。</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22.4供应商应将网上提交的已盖章未加密的数据文件和响应文件谨慎保存备份，以便启动应急开标程序时备案使用。</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lang w:val="zh-CN"/>
        </w:rPr>
        <w:t>22.5采购人、</w:t>
      </w:r>
      <w:r w:rsidRPr="0077475F">
        <w:rPr>
          <w:rFonts w:ascii="仿宋_GB2312" w:eastAsia="仿宋_GB2312" w:hAnsi="仿宋" w:cs="宋体"/>
          <w:color w:val="000000" w:themeColor="text1"/>
          <w:sz w:val="28"/>
          <w:szCs w:val="28"/>
          <w:lang w:val="zh-CN"/>
        </w:rPr>
        <w:t>采购代理机构</w:t>
      </w:r>
      <w:r w:rsidRPr="0077475F">
        <w:rPr>
          <w:rFonts w:ascii="仿宋_GB2312" w:eastAsia="仿宋_GB2312" w:hAnsi="仿宋" w:cs="宋体" w:hint="eastAsia"/>
          <w:color w:val="000000" w:themeColor="text1"/>
          <w:sz w:val="28"/>
          <w:szCs w:val="28"/>
        </w:rPr>
        <w:t>根据法律法规的相关</w:t>
      </w:r>
      <w:r w:rsidRPr="0077475F">
        <w:rPr>
          <w:rFonts w:ascii="仿宋_GB2312" w:eastAsia="仿宋_GB2312" w:hAnsi="仿宋" w:cs="宋体" w:hint="eastAsia"/>
          <w:color w:val="000000" w:themeColor="text1"/>
          <w:sz w:val="28"/>
          <w:szCs w:val="28"/>
          <w:lang w:val="zh-CN"/>
        </w:rPr>
        <w:t>规定，</w:t>
      </w:r>
      <w:r w:rsidRPr="0077475F">
        <w:rPr>
          <w:rFonts w:ascii="仿宋_GB2312" w:eastAsia="仿宋_GB2312" w:hAnsi="仿宋" w:cs="宋体" w:hint="eastAsia"/>
          <w:color w:val="000000" w:themeColor="text1"/>
          <w:sz w:val="28"/>
          <w:szCs w:val="28"/>
        </w:rPr>
        <w:t>可以</w:t>
      </w:r>
      <w:r w:rsidRPr="0077475F">
        <w:rPr>
          <w:rFonts w:ascii="仿宋_GB2312" w:eastAsia="仿宋_GB2312" w:hAnsi="仿宋" w:cs="宋体" w:hint="eastAsia"/>
          <w:color w:val="000000" w:themeColor="text1"/>
          <w:sz w:val="28"/>
          <w:szCs w:val="28"/>
          <w:lang w:val="zh-CN"/>
        </w:rPr>
        <w:t>延迟提交响应文件截止时间。在此情况下，采购人、</w:t>
      </w:r>
      <w:r w:rsidRPr="0077475F">
        <w:rPr>
          <w:rFonts w:ascii="仿宋_GB2312" w:eastAsia="仿宋_GB2312" w:hAnsi="仿宋" w:cs="宋体"/>
          <w:color w:val="000000" w:themeColor="text1"/>
          <w:sz w:val="28"/>
          <w:szCs w:val="28"/>
          <w:lang w:val="zh-CN"/>
        </w:rPr>
        <w:t>采购代理机构</w:t>
      </w:r>
      <w:r w:rsidRPr="0077475F">
        <w:rPr>
          <w:rFonts w:ascii="仿宋_GB2312" w:eastAsia="仿宋_GB2312" w:hAnsi="仿宋" w:cs="宋体" w:hint="eastAsia"/>
          <w:color w:val="000000" w:themeColor="text1"/>
          <w:sz w:val="28"/>
          <w:szCs w:val="28"/>
          <w:lang w:val="zh-CN"/>
        </w:rPr>
        <w:t>和供应商受提交截止时间制约的所有权利和义务均应延长至新的截止时间。</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lastRenderedPageBreak/>
        <w:t>23.迟交的响应文件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威海市政府采购电子交易系统无法接收响应截止期后提交的响应文件。</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24.演示</w:t>
      </w:r>
      <w:r w:rsidRPr="0077475F">
        <w:rPr>
          <w:rFonts w:ascii="楷体_GB2312" w:eastAsia="楷体_GB2312" w:hAnsi="宋体"/>
          <w:b/>
          <w:color w:val="000000" w:themeColor="text1"/>
          <w:sz w:val="28"/>
          <w:szCs w:val="28"/>
        </w:rPr>
        <w:t>/</w:t>
      </w:r>
      <w:r w:rsidRPr="0077475F">
        <w:rPr>
          <w:rFonts w:ascii="楷体_GB2312" w:eastAsia="楷体_GB2312" w:hAnsi="宋体" w:hint="eastAsia"/>
          <w:b/>
          <w:color w:val="000000" w:themeColor="text1"/>
          <w:sz w:val="28"/>
          <w:szCs w:val="28"/>
        </w:rPr>
        <w:t>样品递交</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24.1采购人可以要求供应商对其提供的信息化、自动化等相关类别服务进行演示。</w:t>
      </w:r>
      <w:r w:rsidRPr="0077475F">
        <w:rPr>
          <w:rFonts w:ascii="仿宋_GB2312" w:eastAsia="仿宋_GB2312" w:hAnsi="仿宋" w:cs="宋体" w:hint="eastAsia"/>
          <w:color w:val="000000" w:themeColor="text1"/>
          <w:sz w:val="28"/>
          <w:szCs w:val="28"/>
        </w:rPr>
        <w:t>供应商可以使用系统“网上评标”中的“谈判”功能与评审专家进行远程演示。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24.2采购人可以要求供应商提供样品，样品作为响应文件的一部分。未成交供应商提供的样品将于评审结束后退还。成交供应商的样品由采购人保留，作为验收的依据。</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是否要求供应商提供演示/提交样品，详见磋商文件</w:t>
      </w:r>
      <w:r w:rsidRPr="0077475F">
        <w:rPr>
          <w:rFonts w:ascii="仿宋_GB2312" w:eastAsia="仿宋_GB2312" w:hAnsi="宋体" w:hint="eastAsia"/>
          <w:b/>
          <w:color w:val="000000" w:themeColor="text1"/>
          <w:sz w:val="28"/>
          <w:szCs w:val="28"/>
          <w:u w:val="single"/>
        </w:rPr>
        <w:t>供应商须知前附表</w:t>
      </w:r>
      <w:r w:rsidRPr="0077475F">
        <w:rPr>
          <w:rFonts w:ascii="仿宋_GB2312" w:eastAsia="仿宋_GB2312" w:hAnsi="宋体" w:hint="eastAsia"/>
          <w:b/>
          <w:color w:val="000000" w:themeColor="text1"/>
          <w:sz w:val="28"/>
          <w:szCs w:val="28"/>
        </w:rPr>
        <w:t>规定。</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25. 响应文件的补充、修改和撤回</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25.1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25.2供应商必须在规定的提交响应文件截止时间之前将补充、修改的响应文件上传到威海市政府采购电子交易系统,在提交响应文件截止时间之后，供应商不得对其响应文件做任何补充、修改和撤回。</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25.3已提交响应文件的供应商，在提交最后报价之前，可以根据磋商情况退出磋商。</w:t>
      </w:r>
    </w:p>
    <w:p w:rsidR="00571B17" w:rsidRPr="0077475F" w:rsidRDefault="00AB71CC">
      <w:pPr>
        <w:pStyle w:val="20"/>
        <w:ind w:firstLine="643"/>
        <w:rPr>
          <w:color w:val="000000" w:themeColor="text1"/>
        </w:rPr>
      </w:pPr>
      <w:r w:rsidRPr="0077475F">
        <w:rPr>
          <w:rFonts w:hint="eastAsia"/>
          <w:color w:val="000000" w:themeColor="text1"/>
        </w:rPr>
        <w:t>五、响应文件解密与磋商</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26.响应文件解密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26.1响应文件提交截止时间后，提交响应文件的供应商不足3家的不得解密。</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26.2采购人、采购代理机构在供应商须知前附表规定的时间和地点组织解密。</w:t>
      </w:r>
      <w:r w:rsidRPr="0077475F">
        <w:rPr>
          <w:rFonts w:ascii="仿宋_GB2312" w:eastAsia="仿宋_GB2312" w:hAnsi="仿宋" w:cs="宋体" w:hint="eastAsia"/>
          <w:color w:val="000000" w:themeColor="text1"/>
          <w:sz w:val="28"/>
          <w:szCs w:val="28"/>
        </w:rPr>
        <w:lastRenderedPageBreak/>
        <w:t>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26.3供应商代表应于响应文件提交截止时间前，完成签到以证明其出席，除因应急情况外，未在磋商文件规定的解密时间内解密的视为放弃响应。</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26.4</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规定了文件解密时间，供应商输入密码错误（5次输入机会）、未能按时完成解密、《数据文件》填写和盖章不规范等导致系统无法解析的，其响应无效。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26.5供应商代表认为采购人、采购代理机构相关工作人员存在回避情形的，应当场提出询问或者回避申请。采购人、采购代理机构对供应商提出的询问或者回避申请应当及时处理。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26.6录音、录像：威海市公共资源交易中心负责从响应文件开启到评审报告签署完成全过程的录音、录像工作，确保声音清楚、图像清晰、内容无遗漏。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26.7响应过程中，如遇特殊情况，服从威海市公共资源交易中心场地调配，并遵守相关规章制度。</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26.8对响应文件报价出现前后不一致的，按以下规定修正：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（1）“投标（报价）一览表”的报价与“报价明细表”的报价不一致的，以“投标（报价）一览表”的报价为准；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（2）大写金额和小写金额不一致的，以大写金额为准；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（3）单价金额小数点或者百分比有明显错位的，以投标（报价）一览表的总价为准，并修改单价。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（4）总价金额与按单价汇总金额不一致的，以单价金额计算结果为准。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（5）同时出现</w:t>
      </w:r>
      <w:r w:rsidRPr="0077475F">
        <w:rPr>
          <w:rFonts w:ascii="仿宋_GB2312" w:eastAsia="仿宋_GB2312" w:hAnsi="仿宋" w:cs="宋体" w:hint="eastAsia"/>
          <w:color w:val="000000" w:themeColor="text1"/>
          <w:sz w:val="28"/>
          <w:szCs w:val="28"/>
        </w:rPr>
        <w:t>前述（1）-（4）中</w:t>
      </w:r>
      <w:r w:rsidRPr="0077475F">
        <w:rPr>
          <w:rFonts w:ascii="仿宋_GB2312" w:eastAsia="仿宋_GB2312" w:hAnsi="宋体" w:hint="eastAsia"/>
          <w:color w:val="000000" w:themeColor="text1"/>
          <w:sz w:val="28"/>
          <w:szCs w:val="28"/>
        </w:rPr>
        <w:t>两种以上不一致的，按照前款规定的顺序修正。修正后的报价经供应商确认后产生约束力，供应商不确认的，其响应无效。</w:t>
      </w:r>
    </w:p>
    <w:p w:rsidR="00571B17" w:rsidRPr="0077475F" w:rsidRDefault="00AB71CC">
      <w:pPr>
        <w:snapToGrid w:val="0"/>
        <w:spacing w:line="560" w:lineRule="exact"/>
        <w:ind w:firstLineChars="201" w:firstLine="565"/>
        <w:rPr>
          <w:rFonts w:ascii="仿宋_GB2312" w:eastAsia="仿宋_GB2312" w:hAnsi="宋体"/>
          <w:color w:val="000000" w:themeColor="text1"/>
          <w:sz w:val="28"/>
          <w:szCs w:val="28"/>
        </w:rPr>
      </w:pPr>
      <w:r w:rsidRPr="0077475F">
        <w:rPr>
          <w:rFonts w:ascii="仿宋_GB2312" w:eastAsia="仿宋_GB2312" w:hAnsi="仿宋" w:cs="宋体" w:hint="eastAsia"/>
          <w:b/>
          <w:color w:val="000000" w:themeColor="text1"/>
          <w:sz w:val="28"/>
          <w:szCs w:val="28"/>
        </w:rPr>
        <w:lastRenderedPageBreak/>
        <w:t>若供应商实名认证证书即将到期或已过期，请确保在开启（解密）时实名认证证书在有效期内，供应商实名认证证书在续期后务必在开启（解密）前重新制作和上传电子响应文件，否则将造成电子响应文件无法进行解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26.9应急开启（解密）程序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开启（解密）过程中如出现下列情况，导致系统无法正常运行，或者无法保证报价过程的公平、公正和信息安全时，经与行政监督部门沟通后可启动应急开启（解密）程序。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（1）系统服务器发生故障，无法访问或无法使用系统；</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（2）系统的软件或数据库出现错误，不能进行正常操作；</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（3）系统发现有安全漏洞，有潜在的泄密危险；</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（4）病毒发作或受到外来病毒的攻击；</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（5）其他无法保证开启（解密）过程公平、公正和信息安全的情形。</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应急开启（解密）程序包括：</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（1）对</w:t>
      </w:r>
      <w:r w:rsidRPr="0077475F">
        <w:rPr>
          <w:rFonts w:ascii="仿宋_GB2312" w:eastAsia="仿宋_GB2312" w:hAnsi="宋体"/>
          <w:color w:val="000000" w:themeColor="text1"/>
          <w:sz w:val="28"/>
          <w:szCs w:val="28"/>
        </w:rPr>
        <w:t>未在系统中</w:t>
      </w:r>
      <w:r w:rsidRPr="0077475F">
        <w:rPr>
          <w:rFonts w:ascii="仿宋_GB2312" w:eastAsia="仿宋_GB2312" w:hAnsi="宋体" w:hint="eastAsia"/>
          <w:color w:val="000000" w:themeColor="text1"/>
          <w:sz w:val="28"/>
          <w:szCs w:val="28"/>
        </w:rPr>
        <w:t>开启（解密）</w:t>
      </w:r>
      <w:r w:rsidRPr="0077475F">
        <w:rPr>
          <w:rFonts w:ascii="仿宋_GB2312" w:eastAsia="仿宋_GB2312" w:hAnsi="宋体"/>
          <w:color w:val="000000" w:themeColor="text1"/>
          <w:sz w:val="28"/>
          <w:szCs w:val="28"/>
        </w:rPr>
        <w:t>的可暂停</w:t>
      </w:r>
      <w:r w:rsidRPr="0077475F">
        <w:rPr>
          <w:rFonts w:ascii="仿宋_GB2312" w:eastAsia="仿宋_GB2312" w:hAnsi="宋体" w:hint="eastAsia"/>
          <w:color w:val="000000" w:themeColor="text1"/>
          <w:sz w:val="28"/>
          <w:szCs w:val="28"/>
        </w:rPr>
        <w:t>开启（解密）；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（2）对已在系统中开启（解密）的应停止，等待系统恢复正常后再组织进行</w:t>
      </w:r>
      <w:r w:rsidRPr="0077475F">
        <w:rPr>
          <w:rFonts w:ascii="仿宋_GB2312" w:eastAsia="仿宋_GB2312" w:hAnsi="宋体" w:hint="eastAsia"/>
          <w:color w:val="000000" w:themeColor="text1"/>
          <w:sz w:val="28"/>
          <w:szCs w:val="28"/>
        </w:rPr>
        <w:t>开启（解密）</w:t>
      </w:r>
      <w:r w:rsidRPr="0077475F">
        <w:rPr>
          <w:rFonts w:ascii="仿宋_GB2312" w:eastAsia="仿宋_GB2312" w:hAnsi="宋体"/>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b/>
          <w:color w:val="000000" w:themeColor="text1"/>
          <w:sz w:val="28"/>
          <w:szCs w:val="28"/>
        </w:rPr>
      </w:pPr>
      <w:r w:rsidRPr="0077475F">
        <w:rPr>
          <w:rFonts w:ascii="仿宋_GB2312" w:eastAsia="仿宋_GB2312" w:hAnsi="宋体" w:hint="eastAsia"/>
          <w:color w:val="000000" w:themeColor="text1"/>
          <w:sz w:val="28"/>
          <w:szCs w:val="28"/>
        </w:rPr>
        <w:t>（3）对解密环节出错（因系统故障原因导致）的响应文件，供应商可以通过系统的备案功能进行文件上传备案，对备案文件与网上提交的文件不一致（系统通过数字签名进行验证）或备案文件未按照本文件的要求进行编制、签署导致系统无法备案的，按</w:t>
      </w:r>
      <w:r w:rsidRPr="0077475F">
        <w:rPr>
          <w:rFonts w:ascii="仿宋_GB2312" w:eastAsia="仿宋_GB2312" w:hAnsi="宋体" w:hint="eastAsia"/>
          <w:b/>
          <w:color w:val="000000" w:themeColor="text1"/>
          <w:sz w:val="28"/>
          <w:szCs w:val="28"/>
        </w:rPr>
        <w:t>无效响应处理。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备案功能故障且系统长时间无法恢复正常的，在采购人或采购代理机构的监督下，可针对所有在平台中已响应的供应商，启用其电子邮件提交的响应文件进行开启（解密），同时，开启（解密）由线上转为线下，开标、评审均以电子邮件提交的响应文件为准，供应商必须在获取磋商文件时留有本单位详细的</w:t>
      </w:r>
      <w:r w:rsidRPr="0077475F">
        <w:rPr>
          <w:rFonts w:ascii="仿宋_GB2312" w:eastAsia="仿宋_GB2312" w:hAnsi="宋体" w:hint="eastAsia"/>
          <w:color w:val="000000" w:themeColor="text1"/>
          <w:sz w:val="28"/>
          <w:szCs w:val="28"/>
        </w:rPr>
        <w:lastRenderedPageBreak/>
        <w:t>邮箱和电话，否则由此产生的不利后果由供应商自行承担。对未按规定提交或提交的响应文件未按要求进行编制、签署的，按无效响应处理。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26.10应急开启（解密）电子邮件提交规定</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 xml:space="preserve">接收电子邮箱：WHZCZB@126.COM      </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提交时间：以电子邮件或电话通知的时间为准；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邮件数量：一封；</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邮件主题：项目编号、供应商名称；</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邮件内容：附件含项目所有的已投采购包，每个采购包含已盖章且未加密的数据文件、响应文件各一份。数据文件、响应文件与网上最终提交的必须为同一文件（可将所投包段的所有文件打包压缩）。如果不一致，系统后台会判定其响应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26.11启动电子邮件开启（解密）流程</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工作人员电话通知所有供应商启动应急开启（解密）程序；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供应商收到通知后在规定时间内通过电子邮件提交响应文件[在非应急开启（解密）期间，采购人、采购代理机构不接受、不处理任何通过电子邮件提交的响应文件]；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提交截止时间到，工作人员开始下载响应文件，并邮件回复各供应商。</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27.磋商小组的组成和评审方法</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27.1采购人、采购代理机构负责组织评审工作，具体评标事务由依法组建的磋商小组负责。磋商小组成员由采购人代表和评审专家3人以上单数组成，其中评审专家人数不得少于磋商小组成员总数的2/3。磋商小组中的评审专家应当依法从政府采购专家库中随机抽取。情况特殊的，通过随机方式难以确定合适的评审专家的项目，经主管预算单位同意，可以自行选定评审专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27.2按照《中华人民共和国政府采购法实施条例》第九条之规定，采购人员</w:t>
      </w:r>
      <w:r w:rsidRPr="0077475F">
        <w:rPr>
          <w:rFonts w:ascii="仿宋_GB2312" w:eastAsia="仿宋_GB2312" w:hAnsi="宋体" w:hint="eastAsia"/>
          <w:color w:val="000000" w:themeColor="text1"/>
          <w:sz w:val="28"/>
          <w:szCs w:val="28"/>
        </w:rPr>
        <w:lastRenderedPageBreak/>
        <w:t>及相关人员与供应商有利害关系的，应当回避。曾参与竞争性磋商项目征询意见或论证的评审专家，不得再作为评审专家参加评审。</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采购人代表不得以评审专家身份参加本项目的评审，《财政部关于印发</w:t>
      </w:r>
      <w:r w:rsidRPr="0077475F">
        <w:rPr>
          <w:rFonts w:ascii="仿宋_GB2312" w:eastAsia="仿宋_GB2312" w:hAnsi="宋体"/>
          <w:color w:val="000000" w:themeColor="text1"/>
          <w:sz w:val="28"/>
          <w:szCs w:val="28"/>
        </w:rPr>
        <w:t>&lt;</w:t>
      </w:r>
      <w:r w:rsidRPr="0077475F">
        <w:rPr>
          <w:rFonts w:ascii="仿宋_GB2312" w:eastAsia="仿宋_GB2312" w:hAnsi="宋体" w:hint="eastAsia"/>
          <w:color w:val="000000" w:themeColor="text1"/>
          <w:sz w:val="28"/>
          <w:szCs w:val="28"/>
        </w:rPr>
        <w:t>政府采购竞争性磋商采购方式管理暂行办法</w:t>
      </w:r>
      <w:r w:rsidRPr="0077475F">
        <w:rPr>
          <w:rFonts w:ascii="仿宋_GB2312" w:eastAsia="仿宋_GB2312" w:hAnsi="宋体"/>
          <w:color w:val="000000" w:themeColor="text1"/>
          <w:sz w:val="28"/>
          <w:szCs w:val="28"/>
        </w:rPr>
        <w:t>&gt;</w:t>
      </w:r>
      <w:r w:rsidRPr="0077475F">
        <w:rPr>
          <w:rFonts w:ascii="仿宋_GB2312" w:eastAsia="仿宋_GB2312" w:hAnsi="宋体" w:hint="eastAsia"/>
          <w:color w:val="000000" w:themeColor="text1"/>
          <w:sz w:val="28"/>
          <w:szCs w:val="28"/>
        </w:rPr>
        <w:t>的通知》（财库〔2014〕214号）第十四条第二款规定情形除外。采购代理机构人员不得参加本机构代理的采购项目的评审。</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27.3磋商小组成员职责：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（1）评审前，磋商小组成员应当主动确认与供应商是否有利害关系。如有利害关系，应当主动回避；如无利害关系，应当在含有相关内容的《无利害关系声明》上签字；</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（2）按照磋商文件中的评审办法，对响应文件进行评审，并对评审结果承担责任；</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（3）对评审过程和结果，以及供应商的商业秘密进行保密；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（4）在磋商小组集体起草的评审报告上签字；</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（5）配合采购人、采购代理机构答复供应商的询问和质疑；</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（6）配合财政部门处理供应商的投诉；</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（7）向财政部门反映评审工作中的问题，提出意见和建议。</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27.4磋商小组集体职责：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（2）配合采购人、采购代理机构答复供应商的询问和质疑；</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（3）配合财政部门处理投诉；</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（4）必要时，向供应商解释评审结果；</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（5）向财政部门或者有关部门报告非法干预评审工作的行为。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27.5采购人或采购代理机构的职责：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（1）核对评审专家身份和采购人代表授权函，对评审专家在政府采购活动中的职责履行情况予以记录，并及时将有关违法违规行为向财政部门报告；</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（2）宣布评审纪律；</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（3）公布供应商名单，告知磋商小组专家应当回避的情形；</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（4）在评审期间采取必要的通讯管理措施，保证评审活动不受外界干扰；</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（5）根据磋商小组的要求介绍政府采购相关政策法规、磋商文件；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（6）维护评审秩序，监督磋商小组依照磋商文件规定的磋商程序、方法和标准进行独立评审，及时制止和纠正采购人代表、评审专家的倾向性言论或者违法违规行为；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（7）核对评审结果，有财政部令第87号第六十四条规定的，要求磋商小组复核或者书面说明理由，磋商小组拒绝的，应予记录并向财政部门报告；</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（8）评审工作完成后，按照规定向评审专家支付劳务报酬和异地评审差旅费，不得向评审专家以外的其他人员支付评审劳务报酬；</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（9）处理与评审有关的其他事项。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采购人可以在评审前说明项目背景和采购需求，说明内容不得含有歧视性、倾向性意见，不得超出磋商文件所述范围。说明应当提交书面材料，并随磋商文件一并存档。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27.6磋商小组采用集中办公、封闭方式进行评审。磋商前，采购人、采购代理机构工作人员向磋商小组成员宣布评审纪律和工作规则。磋商小组成员签署《无利害关系声明表》，并遵照执行。</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27.7磋商小组成员对与自己有利害关系的评审项目应当主动提出回避。</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27.8 磋商小组将按照磋商文件确定的评审方法进行评审。磋商小组对响应文件的评审内容分为资格性审查、符合性审查、商务评议、技术评议和价格评议。</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27.9磋商小组独立履行下列职责：</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（1）审查、评价响应文件是否符合磋商文件的商务、技术等实质性要求；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（2）要求供应商对响应文件有关事项做出澄清或者说明；</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（3）对响应文件进行比较和评价；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（4）确定成交候选人名单，以及根据采购人委托直接确定成交供应商；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（5）向采购人、采购代理机构或者有关部门报告评审中发现的违法行为。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27.10 评审中因磋商小组成员缺席、回避或者健康等特殊原因导致磋商小组组成不符合本办法规定的，采购人、采购代理机构应当依法补足后继续评审。被更换的磋商小组成员所做出的评审意见无效。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无法及时补足磋商小组成员的，采购人、采购代理机构应当停止评审活动，封存所有响应文件和报价、评审资料，依法重新组建磋商小组进行评审。原磋商小组做出的评审意见无效。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采购人、采购代理机构应当将变更、重新组建磋商小组的情况予以记录，并随磋商文件一并存档。</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28.磋商步骤</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28.1</w:t>
      </w:r>
      <w:r w:rsidRPr="0077475F">
        <w:rPr>
          <w:rFonts w:ascii="仿宋_GB2312" w:eastAsia="仿宋_GB2312" w:hAnsi="仿宋" w:cs="宋体" w:hint="eastAsia"/>
          <w:color w:val="000000" w:themeColor="text1"/>
          <w:sz w:val="28"/>
          <w:szCs w:val="28"/>
        </w:rPr>
        <w:t>资格审查。</w:t>
      </w:r>
      <w:r w:rsidRPr="0077475F">
        <w:rPr>
          <w:rFonts w:ascii="仿宋_GB2312" w:eastAsia="仿宋_GB2312" w:hAnsi="宋体" w:hint="eastAsia"/>
          <w:color w:val="000000" w:themeColor="text1"/>
          <w:sz w:val="28"/>
          <w:szCs w:val="28"/>
        </w:rPr>
        <w:t>依据磋商文件规定在采购项目解密结束后,磋商小组应当依照有关法律和磋商文件的规定对供应商的资格性审查，</w:t>
      </w:r>
      <w:r w:rsidRPr="0077475F">
        <w:rPr>
          <w:rFonts w:ascii="仿宋_GB2312" w:eastAsia="仿宋_GB2312" w:hAnsi="仿宋" w:cs="宋体" w:hint="eastAsia"/>
          <w:b/>
          <w:color w:val="000000" w:themeColor="text1"/>
          <w:sz w:val="28"/>
          <w:szCs w:val="28"/>
        </w:rPr>
        <w:t>具体内容详见《供应商须知》-《实质性条款一览表》中资格审查条件</w:t>
      </w:r>
      <w:r w:rsidRPr="0077475F">
        <w:rPr>
          <w:rFonts w:ascii="仿宋_GB2312" w:eastAsia="仿宋_GB2312" w:hAnsi="宋体" w:hint="eastAsia"/>
          <w:color w:val="000000" w:themeColor="text1"/>
          <w:sz w:val="28"/>
          <w:szCs w:val="28"/>
        </w:rPr>
        <w:t>。合格供应商不足3家的，不得评审。在资格检查时,如有下列情况之一的，经磋商小组认定，视为非实质性响应，为</w:t>
      </w:r>
      <w:r w:rsidRPr="0077475F">
        <w:rPr>
          <w:rFonts w:ascii="仿宋_GB2312" w:eastAsia="仿宋_GB2312" w:hAnsi="宋体" w:hint="eastAsia"/>
          <w:b/>
          <w:color w:val="000000" w:themeColor="text1"/>
          <w:sz w:val="28"/>
          <w:szCs w:val="28"/>
        </w:rPr>
        <w:t>无效响应</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（1）单位负责人为同一人或者存在直接控股、管理关系的不同供应商的；</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（2）为采购项目提供整体设计、规范编制或者项目管理、监理、检测等服</w:t>
      </w:r>
      <w:r w:rsidRPr="0077475F">
        <w:rPr>
          <w:rFonts w:ascii="仿宋_GB2312" w:eastAsia="仿宋_GB2312" w:hAnsi="宋体" w:hint="eastAsia"/>
          <w:color w:val="000000" w:themeColor="text1"/>
          <w:sz w:val="28"/>
          <w:szCs w:val="28"/>
        </w:rPr>
        <w:lastRenderedPageBreak/>
        <w:t>务的；</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（3）供应商的资格证明文件不满足磋商文件要求或过期失效的。</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sidRPr="0077475F">
        <w:rPr>
          <w:rFonts w:ascii="仿宋_GB2312" w:eastAsia="仿宋_GB2312" w:hAnsi="仿宋" w:cs="宋体"/>
          <w:color w:val="000000" w:themeColor="text1"/>
          <w:sz w:val="28"/>
          <w:szCs w:val="28"/>
        </w:rPr>
        <w:t>credit.shandong.gov.cn</w:t>
      </w:r>
      <w:r w:rsidRPr="0077475F">
        <w:rPr>
          <w:rFonts w:ascii="仿宋_GB2312" w:eastAsia="仿宋_GB2312" w:hAnsi="仿宋" w:cs="宋体" w:hint="eastAsia"/>
          <w:color w:val="000000" w:themeColor="text1"/>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响应的，联合体任何成员存在以上不良信用记录的，联合体响应无效。</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28.1.2采购人或采购代理机构将信用记录查询情况存档备查。供应商信用记录情况以采购人或采购代理机构查询结果为准。供应商自行提供的与网站信息不一致的其他证明材料亦不作为资格审查的依据。</w:t>
      </w:r>
    </w:p>
    <w:p w:rsidR="00571B17" w:rsidRPr="0077475F" w:rsidRDefault="00AB71CC">
      <w:pPr>
        <w:ind w:firstLineChars="200" w:firstLine="560"/>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28.1.3代理机构在评审期间登陆“中国山东政府采购网”，在“开评标管理”栏目中查询提供《承诺函》的供应商近六个月在山东省缴纳税收和社会保障资金的情况。代理机构将查询结果作为采购档案存档。</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28.1.4在本磋商文件规定的查询时间之后，网站信息发生的任何变更均不再作为评审依据。</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28.2符合性审查。依据磋商文件规定，从响应文件的有效性、完整性和对磋商文件的响应程度进行符合性审查，以确定是否对磋商文件的实质性要求做出响应。磋商小组决定其响应性只根据响应文件本身的内容，而不依据外部的证据。在符合性审查时,如有</w:t>
      </w:r>
      <w:r w:rsidRPr="0077475F">
        <w:rPr>
          <w:rFonts w:ascii="仿宋_GB2312" w:eastAsia="仿宋_GB2312" w:hAnsi="宋体" w:hint="eastAsia"/>
          <w:b/>
          <w:color w:val="000000" w:themeColor="text1"/>
          <w:sz w:val="28"/>
          <w:szCs w:val="28"/>
        </w:rPr>
        <w:t>《供应商须知》-《实质性条款一览表》中符合性审查条件</w:t>
      </w:r>
      <w:r w:rsidRPr="0077475F">
        <w:rPr>
          <w:rFonts w:ascii="仿宋_GB2312" w:eastAsia="仿宋_GB2312" w:hAnsi="宋体" w:hint="eastAsia"/>
          <w:color w:val="000000" w:themeColor="text1"/>
          <w:sz w:val="28"/>
          <w:szCs w:val="28"/>
        </w:rPr>
        <w:t>情况之一未通过，经磋商小组认定，视为非实质性响应，为</w:t>
      </w:r>
      <w:r w:rsidRPr="0077475F">
        <w:rPr>
          <w:rFonts w:ascii="仿宋_GB2312" w:eastAsia="仿宋_GB2312" w:hAnsi="宋体" w:hint="eastAsia"/>
          <w:b/>
          <w:color w:val="000000" w:themeColor="text1"/>
          <w:sz w:val="28"/>
          <w:szCs w:val="28"/>
        </w:rPr>
        <w:t>无效响应</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28.3磋商小组所有成员集中与单一供应商分别进行磋商。供应商可以使用系</w:t>
      </w:r>
      <w:r w:rsidRPr="0077475F">
        <w:rPr>
          <w:rFonts w:ascii="仿宋_GB2312" w:eastAsia="仿宋_GB2312" w:hAnsi="宋体" w:hint="eastAsia"/>
          <w:color w:val="000000" w:themeColor="text1"/>
          <w:sz w:val="28"/>
          <w:szCs w:val="28"/>
        </w:rPr>
        <w:lastRenderedPageBreak/>
        <w:t>统“网上评标”中的“谈判”功能与评审专家进行远程磋商。在磋商过程中，磋商小组可以根据响应文件和响应情况实质性变动采购需求中的技术、服务要求以及合同草案条款，但不得变动响应文件中的其他内容。实质性变动的内容，须经采购人代表确认。</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对响应文件做出的实质性变动是响应文件的有效组成部分，磋商小组应当及时以书面形式同时通知所有参加磋商的供应商。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应当按照响应文件的变动情况和磋商小组的要求重新提交响应文件，并由其法定代表人（依法登记的负责人）或授权代表签字或者加盖公章。由授权代表签字的，应当附法定代表人（依法登记的负责人）授权委托书。供应商为自然人的，应当由本人签字并附身份证明。</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color w:val="000000" w:themeColor="text1"/>
          <w:sz w:val="28"/>
          <w:szCs w:val="28"/>
        </w:rPr>
        <w:t>经磋商小组集体审核通过，未实质性响应磋商文件的响应文件按无效响应处理，磋商小组应当告知提交响应文件的供应商，说明其不符合要求的原因。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29.响应文件的澄清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29.1对于响应文件中含义不明确、同类问题表述不一致或者有明显文字和计算错误的内容，磋商小组应当以书面形式要求供应商做出必要的澄清、说明或者补正。供应商必须接受磋商小组的询标，供应商未在规定的时间内澄清、说明或补正的，</w:t>
      </w:r>
      <w:r w:rsidRPr="0077475F">
        <w:rPr>
          <w:rFonts w:ascii="仿宋_GB2312" w:eastAsia="仿宋_GB2312" w:hAnsi="仿宋" w:cs="宋体" w:hint="eastAsia"/>
          <w:color w:val="000000" w:themeColor="text1"/>
          <w:sz w:val="28"/>
          <w:szCs w:val="28"/>
        </w:rPr>
        <w:t>由供应商自行承担不利后果，包括但不限于响应无效，相应评审因素对应的分值为0分。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29.2供应商的澄清、说明或者补正应当采用书面形式，由法定代表人（依法登记的负责人）或其授权代表签字或者加盖公章。供应商为自然人的，应当由本人签字并附身份证明。供应商的澄清、说明或者更正不得超出响应文件的范围或</w:t>
      </w:r>
      <w:r w:rsidRPr="0077475F">
        <w:rPr>
          <w:rFonts w:ascii="仿宋_GB2312" w:eastAsia="仿宋_GB2312" w:hAnsi="宋体" w:hint="eastAsia"/>
          <w:color w:val="000000" w:themeColor="text1"/>
          <w:sz w:val="28"/>
          <w:szCs w:val="28"/>
        </w:rPr>
        <w:lastRenderedPageBreak/>
        <w:t>者改变对响应文件的实质性内容。此书面文件是响应文件的组成部分。</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30.响应文件的评价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30.1评审采用百分制。磋商小组各成员分别独立对实质性响应磋商文件的供应商进行逐项评价打分，对磋商小组各成员每一因素的打分汇总后的得分为供应商的得分。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30.2 响应文件内容违反国家有关强制性规定的，磋商小组应当停止评审并向采购人或者采购代理机构说明情况。</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30.4磋商小组对确定为实质性响应磋商文件的响应文件进行政策功能评价，如涉及以下内容，具体标准为：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①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571B17" w:rsidRPr="0077475F" w:rsidRDefault="00AB71CC">
      <w:pPr>
        <w:spacing w:line="560" w:lineRule="exact"/>
        <w:ind w:firstLineChars="201" w:firstLine="565"/>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②本项目为专门面向中小企业采购项目。供应商提供的服务需满足财政部、工信部等部委发布的《关于印发&lt;政府采购促进中小企业发展管理办法&gt;的通知》（财库〔2020〕46号）中相关规定。</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lastRenderedPageBreak/>
        <w:t>③根据财政部、司法部发布的《关于政府采购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④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30.5供应商有下列情形之一的，视为供应商串通响应，其</w:t>
      </w:r>
      <w:r w:rsidRPr="0077475F">
        <w:rPr>
          <w:rFonts w:ascii="仿宋_GB2312" w:eastAsia="仿宋_GB2312" w:hAnsi="宋体" w:hint="eastAsia"/>
          <w:b/>
          <w:color w:val="000000" w:themeColor="text1"/>
          <w:sz w:val="28"/>
          <w:szCs w:val="28"/>
        </w:rPr>
        <w:t>响应无效</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（1）不同供应商的响应文件由同一单位或者个人编制；</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（2）不同供应商委托同一单位或者个人办理响应事宜；</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（3）不同供应商的响应文件载明的项目管理成员或者联系人员为同一人；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（4）不同供应商的响应文件异常一致或者响应报价呈规律性差异；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（5）不同供应商的响应文件相互混装；</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（6）不同供应商的磋商保证金从同一单位或者个人的账户转出。</w:t>
      </w:r>
    </w:p>
    <w:p w:rsidR="00571B17" w:rsidRPr="0077475F" w:rsidRDefault="00AB71CC">
      <w:pPr>
        <w:spacing w:line="560" w:lineRule="exact"/>
        <w:ind w:firstLineChars="200" w:firstLine="560"/>
        <w:rPr>
          <w:rFonts w:ascii="仿宋_GB2312" w:eastAsia="仿宋_GB2312" w:hAnsi="仿宋" w:cs="宋体"/>
          <w:color w:val="000000" w:themeColor="text1"/>
          <w:sz w:val="28"/>
          <w:szCs w:val="28"/>
        </w:rPr>
      </w:pPr>
      <w:r w:rsidRPr="0077475F">
        <w:rPr>
          <w:rFonts w:ascii="仿宋_GB2312" w:eastAsia="仿宋_GB2312" w:hAnsi="宋体" w:hint="eastAsia"/>
          <w:color w:val="000000" w:themeColor="text1"/>
          <w:sz w:val="28"/>
          <w:szCs w:val="28"/>
        </w:rPr>
        <w:t>30.6</w:t>
      </w:r>
      <w:r w:rsidRPr="0077475F">
        <w:rPr>
          <w:rFonts w:ascii="仿宋_GB2312" w:eastAsia="仿宋_GB2312" w:hAnsi="仿宋" w:cs="宋体" w:hint="eastAsia"/>
          <w:color w:val="000000" w:themeColor="text1"/>
          <w:sz w:val="28"/>
          <w:szCs w:val="28"/>
        </w:rPr>
        <w:t>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响应处理。</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31.废标条款</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在竞争性磋商采购中，出现下列情形之一的，应予废标：</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（1）因情况变化，不再适合竞争性磋商采购方式适用情形的；</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（2）出现影响采购公正的违法、违规行为的；</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（3）除《政府采购竞争性磋商采购方式管理暂行办法》第二十一条第三款</w:t>
      </w:r>
      <w:r w:rsidRPr="0077475F">
        <w:rPr>
          <w:rFonts w:ascii="仿宋_GB2312" w:eastAsia="仿宋_GB2312" w:hAnsi="宋体" w:hint="eastAsia"/>
          <w:color w:val="000000" w:themeColor="text1"/>
          <w:sz w:val="28"/>
          <w:szCs w:val="28"/>
        </w:rPr>
        <w:lastRenderedPageBreak/>
        <w:t>规定的情形外，在采购过程中符合要求的供应商不足3家的。</w:t>
      </w:r>
    </w:p>
    <w:p w:rsidR="00571B17" w:rsidRPr="0077475F" w:rsidRDefault="00AB71CC">
      <w:pPr>
        <w:spacing w:line="560" w:lineRule="exact"/>
        <w:ind w:firstLineChars="201" w:firstLine="565"/>
        <w:rPr>
          <w:rFonts w:ascii="楷体_GB2312" w:eastAsia="楷体_GB2312" w:hAnsi="仿宋" w:cs="宋体"/>
          <w:b/>
          <w:color w:val="000000" w:themeColor="text1"/>
          <w:sz w:val="28"/>
          <w:szCs w:val="28"/>
        </w:rPr>
      </w:pPr>
      <w:r w:rsidRPr="0077475F">
        <w:rPr>
          <w:rFonts w:ascii="楷体_GB2312" w:eastAsia="楷体_GB2312" w:hAnsi="仿宋" w:cs="宋体" w:hint="eastAsia"/>
          <w:b/>
          <w:color w:val="000000" w:themeColor="text1"/>
          <w:sz w:val="28"/>
          <w:szCs w:val="28"/>
        </w:rPr>
        <w:t>32.保密要求</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评审将在严格保密的情况下进行。有关人员</w:t>
      </w:r>
      <w:r w:rsidRPr="0077475F">
        <w:rPr>
          <w:rFonts w:ascii="仿宋_GB2312" w:eastAsia="仿宋_GB2312" w:hAnsi="仿宋" w:cs="宋体"/>
          <w:color w:val="000000" w:themeColor="text1"/>
          <w:sz w:val="28"/>
          <w:szCs w:val="28"/>
        </w:rPr>
        <w:t>应当</w:t>
      </w:r>
      <w:r w:rsidRPr="0077475F">
        <w:rPr>
          <w:rFonts w:ascii="仿宋_GB2312" w:eastAsia="仿宋_GB2312" w:hAnsi="仿宋" w:cs="宋体" w:hint="eastAsia"/>
          <w:color w:val="000000" w:themeColor="text1"/>
          <w:sz w:val="28"/>
          <w:szCs w:val="28"/>
        </w:rPr>
        <w:t>遵</w:t>
      </w:r>
      <w:r w:rsidRPr="0077475F">
        <w:rPr>
          <w:rFonts w:ascii="仿宋_GB2312" w:eastAsia="仿宋_GB2312" w:hAnsi="仿宋" w:cs="宋体"/>
          <w:color w:val="000000" w:themeColor="text1"/>
          <w:sz w:val="28"/>
          <w:szCs w:val="28"/>
        </w:rPr>
        <w:t>守评审工作纪律，</w:t>
      </w:r>
      <w:r w:rsidRPr="0077475F">
        <w:rPr>
          <w:rFonts w:ascii="仿宋_GB2312" w:eastAsia="仿宋_GB2312" w:hAnsi="仿宋" w:cs="宋体" w:hint="eastAsia"/>
          <w:b/>
          <w:color w:val="000000" w:themeColor="text1"/>
          <w:sz w:val="28"/>
          <w:szCs w:val="28"/>
        </w:rPr>
        <w:t>不得记录、复制或者带走任何评审资料</w:t>
      </w:r>
      <w:r w:rsidRPr="0077475F">
        <w:rPr>
          <w:rFonts w:ascii="仿宋_GB2312" w:eastAsia="仿宋_GB2312" w:hAnsi="仿宋" w:cs="宋体" w:hint="eastAsia"/>
          <w:color w:val="000000" w:themeColor="text1"/>
          <w:sz w:val="28"/>
          <w:szCs w:val="28"/>
        </w:rPr>
        <w:t>，</w:t>
      </w:r>
      <w:r w:rsidRPr="0077475F">
        <w:rPr>
          <w:rFonts w:ascii="仿宋_GB2312" w:eastAsia="仿宋_GB2312" w:hAnsi="仿宋" w:cs="宋体"/>
          <w:color w:val="000000" w:themeColor="text1"/>
          <w:sz w:val="28"/>
          <w:szCs w:val="28"/>
        </w:rPr>
        <w:t>不得</w:t>
      </w:r>
      <w:r w:rsidRPr="0077475F">
        <w:rPr>
          <w:rFonts w:ascii="仿宋_GB2312" w:eastAsia="仿宋_GB2312" w:hAnsi="仿宋" w:cs="宋体" w:hint="eastAsia"/>
          <w:color w:val="000000" w:themeColor="text1"/>
          <w:sz w:val="28"/>
          <w:szCs w:val="28"/>
        </w:rPr>
        <w:t>泄露</w:t>
      </w:r>
      <w:r w:rsidRPr="0077475F">
        <w:rPr>
          <w:rFonts w:ascii="仿宋_GB2312" w:eastAsia="仿宋_GB2312" w:hAnsi="仿宋" w:cs="宋体"/>
          <w:color w:val="000000" w:themeColor="text1"/>
          <w:sz w:val="28"/>
          <w:szCs w:val="28"/>
        </w:rPr>
        <w:t>评审</w:t>
      </w:r>
      <w:r w:rsidRPr="0077475F">
        <w:rPr>
          <w:rFonts w:ascii="仿宋_GB2312" w:eastAsia="仿宋_GB2312" w:hAnsi="仿宋" w:cs="宋体" w:hint="eastAsia"/>
          <w:color w:val="000000" w:themeColor="text1"/>
          <w:sz w:val="28"/>
          <w:szCs w:val="28"/>
        </w:rPr>
        <w:t>文件</w:t>
      </w:r>
      <w:r w:rsidRPr="0077475F">
        <w:rPr>
          <w:rFonts w:ascii="仿宋_GB2312" w:eastAsia="仿宋_GB2312" w:hAnsi="仿宋" w:cs="宋体"/>
          <w:color w:val="000000" w:themeColor="text1"/>
          <w:sz w:val="28"/>
          <w:szCs w:val="28"/>
        </w:rPr>
        <w:t>、评审情况和评审中获悉的商业秘密。</w:t>
      </w:r>
      <w:bookmarkEnd w:id="7"/>
    </w:p>
    <w:p w:rsidR="00571B17" w:rsidRPr="0077475F" w:rsidRDefault="00AB71CC">
      <w:pPr>
        <w:pStyle w:val="20"/>
        <w:ind w:firstLine="643"/>
        <w:rPr>
          <w:color w:val="000000" w:themeColor="text1"/>
        </w:rPr>
      </w:pPr>
      <w:r w:rsidRPr="0077475F">
        <w:rPr>
          <w:rFonts w:hint="eastAsia"/>
          <w:color w:val="000000" w:themeColor="text1"/>
        </w:rPr>
        <w:t>六、成交</w:t>
      </w:r>
    </w:p>
    <w:p w:rsidR="00571B17" w:rsidRPr="0077475F" w:rsidRDefault="00AB71CC">
      <w:pPr>
        <w:snapToGrid w:val="0"/>
        <w:spacing w:line="560" w:lineRule="exact"/>
        <w:ind w:firstLineChars="201" w:firstLine="563"/>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33.成交</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33.1磋商小组应当根据综合评分情况，按照评审得分由高到低顺序</w:t>
      </w:r>
      <w:r w:rsidRPr="0077475F">
        <w:rPr>
          <w:rFonts w:ascii="仿宋_GB2312" w:eastAsia="仿宋_GB2312" w:hAnsi="仿宋" w:cs="宋体" w:hint="eastAsia"/>
          <w:color w:val="000000" w:themeColor="text1"/>
          <w:sz w:val="28"/>
          <w:szCs w:val="28"/>
        </w:rPr>
        <w:t>，确定成交候选人排序，</w:t>
      </w:r>
      <w:r w:rsidRPr="0077475F">
        <w:rPr>
          <w:rFonts w:ascii="仿宋_GB2312" w:eastAsia="仿宋_GB2312" w:hAnsi="宋体" w:hint="eastAsia"/>
          <w:color w:val="000000" w:themeColor="text1"/>
          <w:sz w:val="28"/>
          <w:szCs w:val="28"/>
        </w:rPr>
        <w:t>并编写评审报告。评审得分相同的，按照最后报价由低到高的顺序推荐。评审得分相同且最后报价相同的，按照技术指标优劣顺序推荐（即按技术因素得分由高到低的顺序推荐）。</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33.2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33.3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571B17" w:rsidRPr="0077475F" w:rsidRDefault="00AB71CC">
      <w:pPr>
        <w:pStyle w:val="20"/>
        <w:ind w:firstLine="643"/>
        <w:rPr>
          <w:color w:val="000000" w:themeColor="text1"/>
        </w:rPr>
      </w:pPr>
      <w:r w:rsidRPr="0077475F">
        <w:rPr>
          <w:rFonts w:hint="eastAsia"/>
          <w:color w:val="000000" w:themeColor="text1"/>
        </w:rPr>
        <w:t>七、公告</w:t>
      </w:r>
    </w:p>
    <w:p w:rsidR="00571B17" w:rsidRPr="0077475F" w:rsidRDefault="00AB71CC">
      <w:pPr>
        <w:snapToGrid w:val="0"/>
        <w:spacing w:line="560" w:lineRule="exact"/>
        <w:ind w:firstLineChars="201" w:firstLine="563"/>
        <w:rPr>
          <w:rFonts w:ascii="仿宋_GB2312" w:eastAsia="仿宋_GB2312" w:hAnsi="宋体"/>
          <w:color w:val="000000" w:themeColor="text1"/>
          <w:kern w:val="0"/>
          <w:sz w:val="28"/>
          <w:szCs w:val="28"/>
        </w:rPr>
      </w:pPr>
      <w:r w:rsidRPr="0077475F">
        <w:rPr>
          <w:rFonts w:ascii="仿宋_GB2312" w:eastAsia="仿宋_GB2312" w:hAnsi="宋体"/>
          <w:color w:val="000000" w:themeColor="text1"/>
          <w:kern w:val="0"/>
          <w:sz w:val="28"/>
          <w:szCs w:val="28"/>
        </w:rPr>
        <w:t>34.</w:t>
      </w:r>
      <w:r w:rsidRPr="0077475F">
        <w:rPr>
          <w:rFonts w:ascii="仿宋_GB2312" w:eastAsia="仿宋_GB2312" w:hAnsi="宋体" w:hint="eastAsia"/>
          <w:color w:val="000000" w:themeColor="text1"/>
          <w:kern w:val="0"/>
          <w:sz w:val="28"/>
          <w:szCs w:val="28"/>
        </w:rPr>
        <w:t>公告</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34.1采购人、采购代理机构自成交供应商确定之日起2个工作日内，</w:t>
      </w:r>
      <w:r w:rsidRPr="0077475F">
        <w:rPr>
          <w:rFonts w:ascii="仿宋_GB2312" w:eastAsia="仿宋_GB2312" w:hAnsi="仿宋" w:cs="宋体" w:hint="eastAsia"/>
          <w:color w:val="000000" w:themeColor="text1"/>
          <w:sz w:val="28"/>
          <w:szCs w:val="28"/>
        </w:rPr>
        <w:t>在中国</w:t>
      </w:r>
      <w:r w:rsidRPr="0077475F">
        <w:rPr>
          <w:rFonts w:ascii="仿宋_GB2312" w:eastAsia="仿宋_GB2312" w:hAnsi="仿宋" w:cs="宋体" w:hint="eastAsia"/>
          <w:color w:val="000000" w:themeColor="text1"/>
          <w:sz w:val="28"/>
          <w:szCs w:val="28"/>
        </w:rPr>
        <w:lastRenderedPageBreak/>
        <w:t>山东政府采购网、威海市政府采购网、威海市公共资源交易网上</w:t>
      </w:r>
      <w:r w:rsidRPr="0077475F">
        <w:rPr>
          <w:rFonts w:ascii="仿宋_GB2312" w:eastAsia="仿宋_GB2312" w:hAnsi="宋体" w:hint="eastAsia"/>
          <w:color w:val="000000" w:themeColor="text1"/>
          <w:sz w:val="28"/>
          <w:szCs w:val="28"/>
        </w:rPr>
        <w:t>公告成交结果。成交公告期限为1个工作日。成交公告应当包括下列内容：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（1）采购人、代理机构的名称、地址和联系方式；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（2）项目名称和项目编号；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（3）成交供应商名称、地址和成交金额；</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（4）主要成交标的名称、服务内容、数量、单价、服务要求；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（5）成交公告期限；</w:t>
      </w:r>
    </w:p>
    <w:p w:rsidR="00571B17" w:rsidRPr="0077475F" w:rsidRDefault="00AB71CC">
      <w:pPr>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（6）评审专家名单；</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（7）供应商</w:t>
      </w:r>
      <w:r w:rsidRPr="0077475F">
        <w:rPr>
          <w:rFonts w:ascii="仿宋_GB2312" w:eastAsia="仿宋_GB2312" w:hAnsi="仿宋" w:cs="宋体"/>
          <w:color w:val="000000" w:themeColor="text1"/>
          <w:sz w:val="28"/>
          <w:szCs w:val="28"/>
        </w:rPr>
        <w:t>未中标的原因</w:t>
      </w:r>
      <w:r w:rsidRPr="0077475F">
        <w:rPr>
          <w:rFonts w:ascii="仿宋_GB2312" w:eastAsia="仿宋_GB2312" w:hAnsi="仿宋" w:cs="宋体" w:hint="eastAsia"/>
          <w:color w:val="000000" w:themeColor="text1"/>
          <w:sz w:val="28"/>
          <w:szCs w:val="28"/>
        </w:rPr>
        <w:t>；</w:t>
      </w:r>
    </w:p>
    <w:p w:rsidR="00571B17" w:rsidRPr="0077475F" w:rsidRDefault="00AB71CC">
      <w:pPr>
        <w:spacing w:line="560" w:lineRule="exact"/>
        <w:ind w:firstLineChars="201" w:firstLine="563"/>
        <w:rPr>
          <w:rFonts w:ascii="仿宋_GB2312" w:eastAsia="仿宋_GB2312" w:hAnsi="仿宋" w:cs="宋体"/>
          <w:color w:val="000000" w:themeColor="text1"/>
          <w:sz w:val="28"/>
          <w:szCs w:val="28"/>
        </w:rPr>
      </w:pPr>
      <w:r w:rsidRPr="0077475F">
        <w:rPr>
          <w:rFonts w:ascii="仿宋_GB2312" w:eastAsia="仿宋_GB2312" w:hAnsi="仿宋" w:cs="宋体" w:hint="eastAsia"/>
          <w:color w:val="000000" w:themeColor="text1"/>
          <w:sz w:val="28"/>
          <w:szCs w:val="28"/>
        </w:rPr>
        <w:t>（8）采用综合评分法评审的，还将告知未中标人本人的评审得分和排序。</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34.2采购代理机构应当在公告成交结果的同时，向成交供应商发出《成交通知书》；对未通过资格审查的供应商，应当告知其未通过的原因；《成交通知书》对成交供应商和采购人均具有法律效力。《成交通知书》发出后，采购人不得违法改变成交结果，成交供应商无正当理由不得放弃成交。</w:t>
      </w:r>
    </w:p>
    <w:p w:rsidR="00571B17" w:rsidRPr="0077475F" w:rsidRDefault="00AB71CC">
      <w:pPr>
        <w:pStyle w:val="20"/>
        <w:ind w:firstLine="643"/>
        <w:rPr>
          <w:color w:val="000000" w:themeColor="text1"/>
        </w:rPr>
      </w:pPr>
      <w:r w:rsidRPr="0077475F">
        <w:rPr>
          <w:rFonts w:hint="eastAsia"/>
          <w:color w:val="000000" w:themeColor="text1"/>
        </w:rPr>
        <w:t>八、质疑</w:t>
      </w:r>
    </w:p>
    <w:p w:rsidR="00571B17" w:rsidRPr="0077475F" w:rsidRDefault="00AB71CC">
      <w:pPr>
        <w:snapToGrid w:val="0"/>
        <w:spacing w:line="560" w:lineRule="exact"/>
        <w:ind w:firstLineChars="201" w:firstLine="565"/>
        <w:rPr>
          <w:rFonts w:ascii="楷体_GB2312" w:eastAsia="楷体_GB2312" w:hAnsi="宋体"/>
          <w:b/>
          <w:color w:val="000000" w:themeColor="text1"/>
          <w:sz w:val="28"/>
          <w:szCs w:val="28"/>
        </w:rPr>
      </w:pPr>
      <w:r w:rsidRPr="0077475F">
        <w:rPr>
          <w:rFonts w:ascii="楷体_GB2312" w:eastAsia="楷体_GB2312" w:hAnsi="宋体" w:hint="eastAsia"/>
          <w:b/>
          <w:color w:val="000000" w:themeColor="text1"/>
          <w:sz w:val="28"/>
          <w:szCs w:val="28"/>
        </w:rPr>
        <w:t>35.质疑</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35.1供应商对政府采购活动事项有疑问的，可以向采购人和采购代理机构提出询问，采购人、采购代理机构应当在3个工作日内做出答复，但答复的内容不得涉及商业秘密。供应商向采购代理机构提出的询问或者质疑超出采购人对采购代理机构委托授权范围的，采购代理机构应当告知供应商向采购人提出。</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35.2供应商认为磋商文件、采购过程、成交结果使自己的权益受到损害的，可以在知道或者应知其权益受到损害之日起7个工作日内，以书面形式向采购人、采购代理机构提出质疑，采购人、采购代理机构</w:t>
      </w:r>
      <w:r w:rsidRPr="0077475F">
        <w:rPr>
          <w:rFonts w:ascii="仿宋_GB2312" w:eastAsia="仿宋_GB2312" w:hAnsi="宋体"/>
          <w:color w:val="000000" w:themeColor="text1"/>
          <w:sz w:val="28"/>
          <w:szCs w:val="28"/>
        </w:rPr>
        <w:t>应当在收到供应商的书面质疑后7个工作日内做出书面答复</w:t>
      </w:r>
      <w:r w:rsidRPr="0077475F">
        <w:rPr>
          <w:rFonts w:ascii="仿宋_GB2312" w:eastAsia="仿宋_GB2312" w:hAnsi="宋体" w:hint="eastAsia"/>
          <w:color w:val="000000" w:themeColor="text1"/>
          <w:sz w:val="28"/>
          <w:szCs w:val="28"/>
        </w:rPr>
        <w:t>，但答复的内容不得涉及商业秘密。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35.3供应商在法定质疑期内一次性提出针对同一采购程序环节的质疑。</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35.4质疑采用实名制，为了使提出的质疑事项在规定时间内得到有效答复、处理，提交的质疑函应当包括以下内容，且质疑供应商应当是参与所质疑项目采购活动的供应商。</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（1）供应商的姓名或名称、地址（邮箱）、邮编、联系人及联系电话；</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（2）质疑项目的名称、编号；</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（3）具体、明确的质疑事项和与质疑事项相关的请求；</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（4）事实依据；</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（5）必要的法律依据；</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（6）提出质疑的日期。</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供应商为自然人的，应当由本人签字；供应商为法人或者其他组织的，应当由法定代表人（法定代表人）或者其授权代表签字或者盖章，并加盖公章。</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35.5质疑函应当按照《政府采购供应商质疑函范本》格式填写后，由质疑供应商的法定代表人（法定代表人）或者其授权代表提交给采购人或采购代理机构，受理方式见</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。采购人或采购代理机构正式受理后方可生效。否则，为无效质疑。</w:t>
      </w:r>
    </w:p>
    <w:p w:rsidR="00571B17" w:rsidRPr="0077475F" w:rsidRDefault="00AB71CC">
      <w:pPr>
        <w:pStyle w:val="20"/>
        <w:ind w:firstLine="420"/>
        <w:rPr>
          <w:color w:val="000000" w:themeColor="text1"/>
        </w:rPr>
      </w:pPr>
      <w:r w:rsidRPr="0077475F">
        <w:rPr>
          <w:rFonts w:hint="eastAsia"/>
          <w:color w:val="000000" w:themeColor="text1"/>
        </w:rPr>
        <w:t>九、投诉</w:t>
      </w:r>
    </w:p>
    <w:p w:rsidR="00571B17" w:rsidRPr="0077475F" w:rsidRDefault="00AB71CC">
      <w:pPr>
        <w:ind w:firstLine="420"/>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36.投诉</w:t>
      </w:r>
    </w:p>
    <w:p w:rsidR="00571B17" w:rsidRPr="0077475F" w:rsidRDefault="00AB71CC">
      <w:pPr>
        <w:ind w:firstLine="420"/>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sz w:val="28"/>
          <w:szCs w:val="28"/>
        </w:rPr>
        <w:t>质疑供应商对采购人、采购代理机构的答复不满意，或者采购人、代理机构未在规定的时间内作出书面答复的，可以在答复期满后15个工作日内向同级政府采购监督管理部门提起投诉。投诉程序按《中华人民共和国政府采购法》及其实施条例、</w:t>
      </w:r>
      <w:r w:rsidRPr="0077475F">
        <w:rPr>
          <w:rFonts w:ascii="仿宋_GB2312" w:eastAsia="仿宋_GB2312" w:hAnsi="仿宋" w:cs="宋体" w:hint="eastAsia"/>
          <w:color w:val="000000" w:themeColor="text1"/>
          <w:sz w:val="28"/>
          <w:szCs w:val="28"/>
        </w:rPr>
        <w:t>《政府采购质疑和投诉办法》</w:t>
      </w:r>
      <w:r w:rsidRPr="0077475F">
        <w:rPr>
          <w:rFonts w:ascii="仿宋_GB2312" w:eastAsia="仿宋_GB2312" w:hAnsi="宋体" w:hint="eastAsia"/>
          <w:color w:val="000000" w:themeColor="text1"/>
          <w:sz w:val="28"/>
          <w:szCs w:val="28"/>
        </w:rPr>
        <w:t>（财政部令第94号）等有关法律、法规和规定执行。投诉人在全国范围12个月内三次以上投诉查无实据的，由财政部门列入不良行为记录名单，有捏造事实、提供虚假材料、以非法手段取得证明</w:t>
      </w:r>
      <w:r w:rsidRPr="0077475F">
        <w:rPr>
          <w:rFonts w:ascii="仿宋_GB2312" w:eastAsia="仿宋_GB2312" w:hAnsi="宋体" w:hint="eastAsia"/>
          <w:color w:val="000000" w:themeColor="text1"/>
          <w:sz w:val="28"/>
          <w:szCs w:val="28"/>
        </w:rPr>
        <w:lastRenderedPageBreak/>
        <w:t>材料情况之一的，由财政部门列入不良行为记录名单，禁止1-3年内参加政府采购活动。</w:t>
      </w:r>
      <w:r w:rsidRPr="0077475F">
        <w:rPr>
          <w:rFonts w:ascii="仿宋_GB2312" w:eastAsia="仿宋_GB2312" w:hAnsi="仿宋" w:cs="宋体" w:hint="eastAsia"/>
          <w:color w:val="000000" w:themeColor="text1"/>
          <w:sz w:val="28"/>
          <w:szCs w:val="28"/>
        </w:rPr>
        <w:t>投诉受理方式见</w:t>
      </w:r>
      <w:r w:rsidRPr="0077475F">
        <w:rPr>
          <w:rFonts w:ascii="仿宋_GB2312" w:eastAsia="仿宋_GB2312" w:hAnsi="仿宋" w:cs="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w:t>
      </w:r>
    </w:p>
    <w:p w:rsidR="00571B17" w:rsidRPr="0077475F" w:rsidRDefault="00AB71CC">
      <w:pPr>
        <w:pStyle w:val="20"/>
        <w:ind w:firstLine="420"/>
        <w:rPr>
          <w:color w:val="000000" w:themeColor="text1"/>
        </w:rPr>
      </w:pPr>
      <w:r w:rsidRPr="0077475F">
        <w:rPr>
          <w:rFonts w:hint="eastAsia"/>
          <w:color w:val="000000" w:themeColor="text1"/>
        </w:rPr>
        <w:t>十、签订合同</w:t>
      </w:r>
    </w:p>
    <w:p w:rsidR="00571B17" w:rsidRPr="0077475F" w:rsidRDefault="00AB71CC">
      <w:pPr>
        <w:snapToGrid w:val="0"/>
        <w:spacing w:line="560" w:lineRule="exact"/>
        <w:ind w:firstLineChars="201" w:firstLine="563"/>
        <w:rPr>
          <w:rFonts w:ascii="仿宋_GB2312" w:eastAsia="仿宋_GB2312" w:hAnsi="宋体"/>
          <w:color w:val="000000" w:themeColor="text1"/>
          <w:kern w:val="0"/>
          <w:sz w:val="28"/>
          <w:szCs w:val="28"/>
        </w:rPr>
      </w:pPr>
      <w:r w:rsidRPr="0077475F">
        <w:rPr>
          <w:rFonts w:ascii="仿宋_GB2312" w:eastAsia="仿宋_GB2312" w:hAnsi="宋体"/>
          <w:color w:val="000000" w:themeColor="text1"/>
          <w:kern w:val="0"/>
          <w:sz w:val="28"/>
          <w:szCs w:val="28"/>
        </w:rPr>
        <w:t>37.</w:t>
      </w:r>
      <w:r w:rsidRPr="0077475F">
        <w:rPr>
          <w:rFonts w:ascii="仿宋_GB2312" w:eastAsia="仿宋_GB2312" w:hAnsi="宋体" w:hint="eastAsia"/>
          <w:color w:val="000000" w:themeColor="text1"/>
          <w:kern w:val="0"/>
          <w:sz w:val="28"/>
          <w:szCs w:val="28"/>
        </w:rPr>
        <w:t>合同的签订</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37.1采购人应当自政府采购合同签订之日起2个工作日内，将政府采购合同在省级以上人民政府财政部门指定的媒体上公告，但政府采购合同中涉及国家秘密、商业秘密的内容除外。</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37.2采购人应当自成交通知书发出之日起5个工作日内，按照磋商文件和成交供应商响应文件的规定，与成交供应商签订书面合同。</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37.3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37.4成交供应商拒绝与采购人签订合同的，响应供应商符合法定数量时，采购人可以按照评审报告推荐的成交候选人名单排序，确定下一候选人为成交供应商，也可以重新开展政府采购活动。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37.5政府采购合同的履行、违约责任和解决争议的方法适用《中华人民共和国民法典》。</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38.履约保证金</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成交供应商应按照</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规定向采购人交纳履约保证金。</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履约保证金可以以担保支票、押金证明、保证金、保险单、信用证等方式提供，也可以通过电子保函平台以电子保函形式提供。</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如果成交供应商没有按照上述履约保证金的规定执行，将视为放弃成交资格，</w:t>
      </w:r>
      <w:r w:rsidRPr="0077475F">
        <w:rPr>
          <w:rFonts w:ascii="仿宋_GB2312" w:eastAsia="仿宋_GB2312" w:hAnsi="宋体" w:hint="eastAsia"/>
          <w:color w:val="000000" w:themeColor="text1"/>
          <w:sz w:val="28"/>
          <w:szCs w:val="28"/>
        </w:rPr>
        <w:lastRenderedPageBreak/>
        <w:t>成交供应商的磋商保证金将不予退还（如有）。在此情况下，采购人可依规</w:t>
      </w:r>
      <w:r w:rsidRPr="0077475F">
        <w:rPr>
          <w:rFonts w:ascii="仿宋_GB2312" w:eastAsia="仿宋_GB2312" w:hAnsi="宋体"/>
          <w:color w:val="000000" w:themeColor="text1"/>
          <w:sz w:val="28"/>
          <w:szCs w:val="28"/>
        </w:rPr>
        <w:t>确定下一</w:t>
      </w:r>
      <w:r w:rsidRPr="0077475F">
        <w:rPr>
          <w:rFonts w:ascii="仿宋_GB2312" w:eastAsia="仿宋_GB2312" w:hAnsi="宋体" w:hint="eastAsia"/>
          <w:color w:val="000000" w:themeColor="text1"/>
          <w:sz w:val="28"/>
          <w:szCs w:val="28"/>
        </w:rPr>
        <w:t>候选</w:t>
      </w:r>
      <w:r w:rsidRPr="0077475F">
        <w:rPr>
          <w:rFonts w:ascii="仿宋_GB2312" w:eastAsia="仿宋_GB2312" w:hAnsi="宋体"/>
          <w:color w:val="000000" w:themeColor="text1"/>
          <w:sz w:val="28"/>
          <w:szCs w:val="28"/>
        </w:rPr>
        <w:t>人为</w:t>
      </w:r>
      <w:r w:rsidRPr="0077475F">
        <w:rPr>
          <w:rFonts w:ascii="仿宋_GB2312" w:eastAsia="仿宋_GB2312" w:hAnsi="宋体" w:hint="eastAsia"/>
          <w:color w:val="000000" w:themeColor="text1"/>
          <w:sz w:val="28"/>
          <w:szCs w:val="28"/>
        </w:rPr>
        <w:t>成交供应商</w:t>
      </w:r>
      <w:r w:rsidRPr="0077475F">
        <w:rPr>
          <w:rFonts w:ascii="仿宋_GB2312" w:eastAsia="仿宋_GB2312" w:hAnsi="宋体"/>
          <w:color w:val="000000" w:themeColor="text1"/>
          <w:sz w:val="28"/>
          <w:szCs w:val="28"/>
        </w:rPr>
        <w:t>，也可以重新开展采购活动。</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39.政府采购信用担保</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本项目是否属于信用担保试点范围见</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如</w:t>
      </w:r>
      <w:r w:rsidRPr="0077475F">
        <w:rPr>
          <w:rFonts w:ascii="仿宋_GB2312" w:eastAsia="仿宋_GB2312" w:hAnsi="宋体"/>
          <w:color w:val="000000" w:themeColor="text1"/>
          <w:sz w:val="28"/>
          <w:szCs w:val="28"/>
        </w:rPr>
        <w:t>属于</w:t>
      </w:r>
      <w:r w:rsidRPr="0077475F">
        <w:rPr>
          <w:rFonts w:ascii="仿宋_GB2312" w:eastAsia="仿宋_GB2312" w:hAnsi="宋体" w:hint="eastAsia"/>
          <w:color w:val="000000" w:themeColor="text1"/>
          <w:sz w:val="28"/>
          <w:szCs w:val="28"/>
        </w:rPr>
        <w:t>政府采购信用担保试点范围内，中小型企业供应商可以自由按照财政部门的规定，采用投标担保、履约担保和融资担保。</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供应商提交的投标担保函和履约担保函应符合本磋商文件的规定。</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成交供应商可以采取融资担保的形式为政府采购项目履约进行融资。</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40.预付款</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预付款是在指</w:t>
      </w:r>
      <w:r w:rsidRPr="0077475F">
        <w:rPr>
          <w:rFonts w:ascii="仿宋_GB2312" w:eastAsia="仿宋_GB2312" w:hAnsi="宋体"/>
          <w:color w:val="000000" w:themeColor="text1"/>
          <w:sz w:val="28"/>
          <w:szCs w:val="28"/>
        </w:rPr>
        <w:t>政府采购合同签订后</w:t>
      </w:r>
      <w:r w:rsidRPr="0077475F">
        <w:rPr>
          <w:rFonts w:ascii="仿宋_GB2312" w:eastAsia="仿宋_GB2312" w:hAnsi="宋体" w:hint="eastAsia"/>
          <w:color w:val="000000" w:themeColor="text1"/>
          <w:sz w:val="28"/>
          <w:szCs w:val="28"/>
        </w:rPr>
        <w:t>、履行前，</w:t>
      </w:r>
      <w:r w:rsidRPr="0077475F">
        <w:rPr>
          <w:rFonts w:ascii="仿宋_GB2312" w:eastAsia="仿宋_GB2312" w:hAnsi="宋体"/>
          <w:color w:val="000000" w:themeColor="text1"/>
          <w:sz w:val="28"/>
          <w:szCs w:val="28"/>
        </w:rPr>
        <w:t>采购人向</w:t>
      </w:r>
      <w:r w:rsidRPr="0077475F">
        <w:rPr>
          <w:rFonts w:ascii="仿宋_GB2312" w:eastAsia="仿宋_GB2312" w:hAnsi="宋体" w:hint="eastAsia"/>
          <w:color w:val="000000" w:themeColor="text1"/>
          <w:sz w:val="28"/>
          <w:szCs w:val="28"/>
        </w:rPr>
        <w:t>成交供应商</w:t>
      </w:r>
      <w:r w:rsidRPr="0077475F">
        <w:rPr>
          <w:rFonts w:ascii="仿宋_GB2312" w:eastAsia="仿宋_GB2312" w:hAnsi="宋体"/>
          <w:color w:val="000000" w:themeColor="text1"/>
          <w:sz w:val="28"/>
          <w:szCs w:val="28"/>
        </w:rPr>
        <w:t>预先支付部分合同款项</w:t>
      </w:r>
      <w:r w:rsidRPr="0077475F">
        <w:rPr>
          <w:rFonts w:ascii="仿宋_GB2312" w:eastAsia="仿宋_GB2312" w:hAnsi="宋体" w:hint="eastAsia"/>
          <w:color w:val="000000" w:themeColor="text1"/>
          <w:sz w:val="28"/>
          <w:szCs w:val="28"/>
        </w:rPr>
        <w:t>。</w:t>
      </w:r>
      <w:r w:rsidRPr="0077475F">
        <w:rPr>
          <w:rFonts w:ascii="仿宋_GB2312" w:eastAsia="仿宋_GB2312" w:hAnsi="宋体"/>
          <w:color w:val="000000" w:themeColor="text1"/>
          <w:sz w:val="28"/>
          <w:szCs w:val="28"/>
        </w:rPr>
        <w:t>采购人预付款方式见</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41</w:t>
      </w:r>
      <w:r w:rsidRPr="0077475F">
        <w:rPr>
          <w:rFonts w:ascii="仿宋_GB2312" w:eastAsia="仿宋_GB2312" w:hAnsi="宋体"/>
          <w:b/>
          <w:color w:val="000000" w:themeColor="text1"/>
          <w:sz w:val="28"/>
          <w:szCs w:val="28"/>
        </w:rPr>
        <w:t>.</w:t>
      </w:r>
      <w:r w:rsidRPr="0077475F">
        <w:rPr>
          <w:rFonts w:ascii="仿宋_GB2312" w:eastAsia="仿宋_GB2312" w:hAnsi="宋体" w:hint="eastAsia"/>
          <w:b/>
          <w:color w:val="000000" w:themeColor="text1"/>
          <w:sz w:val="28"/>
          <w:szCs w:val="28"/>
        </w:rPr>
        <w:t>廉洁自律</w:t>
      </w:r>
      <w:r w:rsidRPr="0077475F">
        <w:rPr>
          <w:rFonts w:ascii="仿宋_GB2312" w:eastAsia="仿宋_GB2312" w:hAnsi="宋体"/>
          <w:b/>
          <w:color w:val="000000" w:themeColor="text1"/>
          <w:sz w:val="28"/>
          <w:szCs w:val="28"/>
        </w:rPr>
        <w:t>规定</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41.1采购代理机构</w:t>
      </w:r>
      <w:r w:rsidRPr="0077475F">
        <w:rPr>
          <w:rFonts w:ascii="仿宋_GB2312" w:eastAsia="仿宋_GB2312" w:hAnsi="宋体"/>
          <w:color w:val="000000" w:themeColor="text1"/>
          <w:sz w:val="28"/>
          <w:szCs w:val="28"/>
        </w:rPr>
        <w:t>工作人员</w:t>
      </w:r>
      <w:r w:rsidRPr="0077475F">
        <w:rPr>
          <w:rFonts w:ascii="仿宋_GB2312" w:eastAsia="仿宋_GB2312" w:hAnsi="宋体" w:hint="eastAsia"/>
          <w:color w:val="000000" w:themeColor="text1"/>
          <w:sz w:val="28"/>
          <w:szCs w:val="28"/>
        </w:rPr>
        <w:t>不得与采购人、供应商恶意串通操纵政府采购活动。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41.2采购代理机构工作人员不得接受采购人或者供应商组织的宴请、旅游、娱乐，不得收受礼品、现金、有价证券等，不得向采购人或者供应商报销应当由个人承担的费用。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41.3为强化采购</w:t>
      </w:r>
      <w:r w:rsidRPr="0077475F">
        <w:rPr>
          <w:rFonts w:ascii="仿宋_GB2312" w:eastAsia="仿宋_GB2312" w:hAnsi="宋体"/>
          <w:color w:val="000000" w:themeColor="text1"/>
          <w:sz w:val="28"/>
          <w:szCs w:val="28"/>
        </w:rPr>
        <w:t>代理机构内部监督机制</w:t>
      </w:r>
      <w:r w:rsidRPr="0077475F">
        <w:rPr>
          <w:rFonts w:ascii="仿宋_GB2312" w:eastAsia="仿宋_GB2312" w:hAnsi="宋体" w:hint="eastAsia"/>
          <w:color w:val="000000" w:themeColor="text1"/>
          <w:sz w:val="28"/>
          <w:szCs w:val="28"/>
        </w:rPr>
        <w:t>，供应商可按</w:t>
      </w:r>
      <w:r w:rsidRPr="0077475F">
        <w:rPr>
          <w:rFonts w:ascii="仿宋_GB2312" w:eastAsia="仿宋_GB2312" w:hAnsi="宋体" w:hint="eastAsia"/>
          <w:color w:val="000000" w:themeColor="text1"/>
          <w:sz w:val="28"/>
          <w:szCs w:val="28"/>
          <w:u w:val="single"/>
        </w:rPr>
        <w:t>供应商须知前附表</w:t>
      </w:r>
      <w:r w:rsidRPr="0077475F">
        <w:rPr>
          <w:rFonts w:ascii="仿宋_GB2312" w:eastAsia="仿宋_GB2312" w:hAnsi="宋体" w:hint="eastAsia"/>
          <w:color w:val="000000" w:themeColor="text1"/>
          <w:sz w:val="28"/>
          <w:szCs w:val="28"/>
        </w:rPr>
        <w:t>中</w:t>
      </w:r>
      <w:r w:rsidRPr="0077475F">
        <w:rPr>
          <w:rFonts w:ascii="仿宋_GB2312" w:eastAsia="仿宋_GB2312" w:hAnsi="宋体"/>
          <w:color w:val="000000" w:themeColor="text1"/>
          <w:sz w:val="28"/>
          <w:szCs w:val="28"/>
        </w:rPr>
        <w:t>的</w:t>
      </w:r>
      <w:r w:rsidRPr="0077475F">
        <w:rPr>
          <w:rFonts w:ascii="仿宋_GB2312" w:eastAsia="仿宋_GB2312" w:hAnsi="宋体" w:hint="eastAsia"/>
          <w:color w:val="000000" w:themeColor="text1"/>
          <w:sz w:val="28"/>
          <w:szCs w:val="28"/>
        </w:rPr>
        <w:t>监督电话</w:t>
      </w:r>
      <w:r w:rsidRPr="0077475F">
        <w:rPr>
          <w:rFonts w:ascii="仿宋_GB2312" w:eastAsia="仿宋_GB2312" w:hAnsi="宋体"/>
          <w:color w:val="000000" w:themeColor="text1"/>
          <w:sz w:val="28"/>
          <w:szCs w:val="28"/>
        </w:rPr>
        <w:t>和</w:t>
      </w:r>
      <w:r w:rsidRPr="0077475F">
        <w:rPr>
          <w:rFonts w:ascii="仿宋_GB2312" w:eastAsia="仿宋_GB2312" w:hAnsi="宋体" w:hint="eastAsia"/>
          <w:color w:val="000000" w:themeColor="text1"/>
          <w:sz w:val="28"/>
          <w:szCs w:val="28"/>
        </w:rPr>
        <w:t>邮箱，反映采购代理机构的廉洁自律</w:t>
      </w:r>
      <w:r w:rsidRPr="0077475F">
        <w:rPr>
          <w:rFonts w:ascii="仿宋_GB2312" w:eastAsia="仿宋_GB2312" w:hAnsi="宋体"/>
          <w:color w:val="000000" w:themeColor="text1"/>
          <w:sz w:val="28"/>
          <w:szCs w:val="28"/>
        </w:rPr>
        <w:t>等</w:t>
      </w:r>
      <w:r w:rsidRPr="0077475F">
        <w:rPr>
          <w:rFonts w:ascii="仿宋_GB2312" w:eastAsia="仿宋_GB2312" w:hAnsi="宋体" w:hint="eastAsia"/>
          <w:color w:val="000000" w:themeColor="text1"/>
          <w:sz w:val="28"/>
          <w:szCs w:val="28"/>
        </w:rPr>
        <w:t>问题。</w:t>
      </w:r>
    </w:p>
    <w:p w:rsidR="00571B17" w:rsidRPr="0077475F" w:rsidRDefault="00AB71CC">
      <w:pPr>
        <w:snapToGrid w:val="0"/>
        <w:spacing w:line="560" w:lineRule="exact"/>
        <w:ind w:firstLineChars="201" w:firstLine="565"/>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42.项目其他相关费用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42.1代理服务费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代理服务费收取标准：</w:t>
      </w:r>
      <w:r w:rsidRPr="0077475F">
        <w:rPr>
          <w:rFonts w:ascii="仿宋_GB2312" w:eastAsia="仿宋_GB2312" w:hAnsi="宋体" w:hint="eastAsia"/>
          <w:color w:val="000000" w:themeColor="text1"/>
          <w:sz w:val="28"/>
          <w:szCs w:val="28"/>
          <w:u w:val="single"/>
        </w:rPr>
        <w:t>见供应商须知前附表。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42.2公证费/见证律师费</w:t>
      </w:r>
    </w:p>
    <w:p w:rsidR="00571B17" w:rsidRPr="0077475F" w:rsidRDefault="00AB71CC">
      <w:pPr>
        <w:snapToGrid w:val="0"/>
        <w:spacing w:line="560" w:lineRule="exact"/>
        <w:ind w:firstLineChars="201" w:firstLine="563"/>
        <w:rPr>
          <w:color w:val="000000" w:themeColor="text1"/>
        </w:rPr>
      </w:pPr>
      <w:r w:rsidRPr="0077475F">
        <w:rPr>
          <w:rFonts w:ascii="仿宋_GB2312" w:eastAsia="仿宋_GB2312" w:hAnsi="宋体" w:hint="eastAsia"/>
          <w:color w:val="000000" w:themeColor="text1"/>
          <w:sz w:val="28"/>
          <w:szCs w:val="28"/>
          <w:lang w:val="zh-CN"/>
        </w:rPr>
        <w:t>公证费/见证律师费的收费标准：见</w:t>
      </w:r>
      <w:r w:rsidRPr="0077475F">
        <w:rPr>
          <w:rFonts w:ascii="仿宋_GB2312" w:eastAsia="仿宋_GB2312" w:hAnsi="宋体" w:hint="eastAsia"/>
          <w:color w:val="000000" w:themeColor="text1"/>
          <w:sz w:val="28"/>
          <w:szCs w:val="28"/>
          <w:u w:val="single"/>
        </w:rPr>
        <w:t>供应商</w:t>
      </w:r>
      <w:r w:rsidRPr="0077475F">
        <w:rPr>
          <w:rFonts w:ascii="仿宋_GB2312" w:eastAsia="仿宋_GB2312" w:hAnsi="宋体" w:hint="eastAsia"/>
          <w:color w:val="000000" w:themeColor="text1"/>
          <w:sz w:val="28"/>
          <w:szCs w:val="28"/>
          <w:lang w:val="zh-CN"/>
        </w:rPr>
        <w:t>须知前附表。</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42.3政府采购专家评审费</w:t>
      </w:r>
    </w:p>
    <w:p w:rsidR="00571B17" w:rsidRPr="0077475F" w:rsidRDefault="00AB71CC">
      <w:pPr>
        <w:snapToGrid w:val="0"/>
        <w:spacing w:line="560" w:lineRule="exact"/>
        <w:ind w:firstLineChars="201" w:firstLine="563"/>
        <w:rPr>
          <w:rFonts w:ascii="仿宋_GB2312" w:eastAsia="仿宋_GB2312" w:hAnsi="宋体"/>
          <w:color w:val="000000" w:themeColor="text1"/>
          <w:sz w:val="28"/>
          <w:szCs w:val="28"/>
        </w:rPr>
        <w:sectPr w:rsidR="00571B17" w:rsidRPr="0077475F">
          <w:headerReference w:type="default" r:id="rId20"/>
          <w:footerReference w:type="default" r:id="rId21"/>
          <w:pgSz w:w="11906" w:h="16838"/>
          <w:pgMar w:top="1440" w:right="1077" w:bottom="1440" w:left="1077" w:header="851" w:footer="992" w:gutter="0"/>
          <w:cols w:space="720"/>
          <w:docGrid w:type="lines" w:linePitch="312"/>
        </w:sectPr>
      </w:pPr>
      <w:r w:rsidRPr="0077475F">
        <w:rPr>
          <w:rFonts w:ascii="仿宋_GB2312" w:eastAsia="仿宋_GB2312" w:hAnsi="仿宋" w:cs="宋体" w:hint="eastAsia"/>
          <w:color w:val="000000" w:themeColor="text1"/>
          <w:sz w:val="28"/>
          <w:szCs w:val="28"/>
        </w:rPr>
        <w:t>威海市本级项目由威海市公共资源交易中心统一支付，按照威海市有关规定的标准执行。</w:t>
      </w:r>
    </w:p>
    <w:p w:rsidR="00571B17" w:rsidRPr="0077475F" w:rsidRDefault="00571B17">
      <w:pPr>
        <w:rPr>
          <w:color w:val="000000" w:themeColor="text1"/>
        </w:rPr>
      </w:pPr>
    </w:p>
    <w:p w:rsidR="00571B17" w:rsidRPr="0077475F" w:rsidRDefault="00AB71CC">
      <w:pPr>
        <w:pStyle w:val="af2"/>
        <w:numPr>
          <w:ilvl w:val="0"/>
          <w:numId w:val="2"/>
        </w:numPr>
        <w:spacing w:before="100" w:beforeAutospacing="1" w:after="100" w:afterAutospacing="1" w:line="415" w:lineRule="auto"/>
        <w:rPr>
          <w:rFonts w:ascii="楷体_GB2312" w:eastAsia="楷体_GB2312" w:hAnsi="宋体" w:cs="宋体"/>
          <w:color w:val="000000" w:themeColor="text1"/>
          <w:sz w:val="44"/>
          <w:szCs w:val="44"/>
        </w:rPr>
      </w:pPr>
      <w:r w:rsidRPr="0077475F">
        <w:rPr>
          <w:rFonts w:ascii="楷体_GB2312" w:eastAsia="楷体_GB2312" w:hAnsi="宋体" w:cs="宋体" w:hint="eastAsia"/>
          <w:color w:val="000000" w:themeColor="text1"/>
          <w:sz w:val="44"/>
          <w:szCs w:val="44"/>
        </w:rPr>
        <w:t>采购内容与要求</w:t>
      </w:r>
    </w:p>
    <w:p w:rsidR="00571B17" w:rsidRPr="0077475F" w:rsidRDefault="00571B17">
      <w:pPr>
        <w:rPr>
          <w:color w:val="000000" w:themeColor="text1"/>
        </w:rPr>
        <w:sectPr w:rsidR="00571B17" w:rsidRPr="0077475F">
          <w:pgSz w:w="11906" w:h="16838"/>
          <w:pgMar w:top="1440" w:right="1077" w:bottom="1440" w:left="1077" w:header="851" w:footer="992" w:gutter="0"/>
          <w:cols w:space="720"/>
          <w:docGrid w:type="lines" w:linePitch="312"/>
        </w:sectPr>
      </w:pPr>
    </w:p>
    <w:p w:rsidR="00571B17" w:rsidRPr="0077475F" w:rsidRDefault="00AB71CC">
      <w:pPr>
        <w:widowControl/>
        <w:spacing w:line="560" w:lineRule="exact"/>
        <w:ind w:firstLineChars="200" w:firstLine="643"/>
        <w:jc w:val="center"/>
        <w:rPr>
          <w:rFonts w:ascii="楷体_GB2312" w:eastAsia="楷体_GB2312" w:hAnsi="宋体"/>
          <w:b/>
          <w:bCs/>
          <w:color w:val="000000" w:themeColor="text1"/>
          <w:kern w:val="44"/>
          <w:sz w:val="32"/>
          <w:szCs w:val="30"/>
        </w:rPr>
      </w:pPr>
      <w:r w:rsidRPr="0077475F">
        <w:rPr>
          <w:rFonts w:ascii="楷体_GB2312" w:eastAsia="楷体_GB2312" w:hAnsi="宋体" w:hint="eastAsia"/>
          <w:b/>
          <w:bCs/>
          <w:color w:val="000000" w:themeColor="text1"/>
          <w:kern w:val="44"/>
          <w:sz w:val="32"/>
          <w:szCs w:val="30"/>
        </w:rPr>
        <w:lastRenderedPageBreak/>
        <w:t>第一部分 项目背景</w:t>
      </w:r>
    </w:p>
    <w:p w:rsidR="00571B17" w:rsidRPr="0077475F" w:rsidRDefault="00AB71CC">
      <w:pPr>
        <w:spacing w:line="560" w:lineRule="exact"/>
        <w:ind w:firstLineChars="200" w:firstLine="562"/>
        <w:outlineLvl w:val="1"/>
        <w:rPr>
          <w:rFonts w:ascii="黑体" w:eastAsia="黑体" w:hAnsi="黑体"/>
          <w:b/>
          <w:color w:val="000000" w:themeColor="text1"/>
          <w:sz w:val="28"/>
          <w:szCs w:val="21"/>
        </w:rPr>
      </w:pPr>
      <w:bookmarkStart w:id="8" w:name="OLE_LINK1"/>
      <w:bookmarkStart w:id="9" w:name="OLE_LINK2"/>
      <w:r w:rsidRPr="0077475F">
        <w:rPr>
          <w:rFonts w:ascii="黑体" w:eastAsia="黑体" w:hAnsi="黑体" w:hint="eastAsia"/>
          <w:b/>
          <w:color w:val="000000" w:themeColor="text1"/>
          <w:sz w:val="28"/>
          <w:szCs w:val="21"/>
        </w:rPr>
        <w:t>一、项目概况</w:t>
      </w:r>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项目名称：智慧环保综合管控平台河流水站和污水处理厂监测基站运维服务</w:t>
      </w:r>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项目编号：</w:t>
      </w:r>
      <w:r w:rsidR="00051624" w:rsidRPr="0077475F">
        <w:rPr>
          <w:rFonts w:ascii="仿宋_GB2312" w:eastAsia="仿宋_GB2312" w:hAnsi="宋体" w:hint="eastAsia"/>
          <w:color w:val="000000" w:themeColor="text1"/>
          <w:sz w:val="28"/>
          <w:szCs w:val="21"/>
        </w:rPr>
        <w:t>SDGP371000000202402000539</w:t>
      </w:r>
    </w:p>
    <w:p w:rsidR="00571B17" w:rsidRPr="0077475F" w:rsidRDefault="00AB71CC">
      <w:pPr>
        <w:tabs>
          <w:tab w:val="left" w:pos="525"/>
        </w:tabs>
        <w:spacing w:line="560" w:lineRule="exact"/>
        <w:ind w:firstLineChars="196" w:firstLine="549"/>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项目说明：荣成市建设了7个河流断面水质自动监测站、3个噪声监测站和2个污水处理厂监测基站，需要对以上水质自动监测站的水质常规五参数自动监测仪、化学需氧量、高锰酸盐指数、氨氮等自动监测仪及辅助设备进行维护，设备故障的及时排查，处理，修复，确保各种监测设备正常稳定运行，监测数据准确有效可靠，真实反应辖区河流水质质量。</w:t>
      </w:r>
    </w:p>
    <w:p w:rsidR="00571B17" w:rsidRPr="0077475F" w:rsidRDefault="00AB71CC">
      <w:pPr>
        <w:spacing w:line="560" w:lineRule="exact"/>
        <w:ind w:firstLineChars="200" w:firstLine="562"/>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二、采购目标</w:t>
      </w:r>
    </w:p>
    <w:p w:rsidR="00571B17" w:rsidRPr="0077475F" w:rsidRDefault="00AB71CC">
      <w:pPr>
        <w:spacing w:line="560" w:lineRule="exact"/>
        <w:ind w:firstLineChars="200" w:firstLine="560"/>
        <w:rPr>
          <w:rFonts w:ascii="黑体" w:eastAsia="黑体" w:hAnsi="黑体"/>
          <w:b/>
          <w:color w:val="000000" w:themeColor="text1"/>
          <w:sz w:val="28"/>
          <w:szCs w:val="21"/>
        </w:rPr>
      </w:pPr>
      <w:r w:rsidRPr="0077475F">
        <w:rPr>
          <w:rFonts w:ascii="仿宋_GB2312" w:eastAsia="仿宋_GB2312" w:hAnsi="宋体" w:hint="eastAsia"/>
          <w:color w:val="000000" w:themeColor="text1"/>
          <w:sz w:val="28"/>
          <w:szCs w:val="21"/>
        </w:rPr>
        <w:t>采购标的需实现的功能或者目标：满足采购要求。</w:t>
      </w:r>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为落实政府采购政策需满足的要求：</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（1）支持绿色发展</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①严格执行《财政部 发展改革委 生态环境部 市场监管总局关于调整优化节能产品、环境标志产品政府采购执行机制的通知》（财库〔2019〕9 号）。</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采购人拟采购的产品属于政府强制采购产品类别的，须按照要求提供依据国家确定的认证机构出具的、处于有效期之内的节能产品认证证书，否则投标无效；</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采购人拟采购的产品属于政府优先采购产品类别的，须按照要求提供依据国家确定的认证机构出具的、处于有效期之内的节能产品或环境标志产品认证证书，否则不予认定。</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②为助力打好污染防治攻坚战，推广使用绿色包装，政府采购货物、工程和服务项目中涉及商品包装和快递包装的，供应商提供产品及相关快递服务的具体包装要求要参考《关于印发&lt;商品包装政府采购需求标准（试行）&gt;、&lt;快递包装政府采购需求标准（试行）&gt;的通知》（财办库〔2020〕123 号）。</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lastRenderedPageBreak/>
        <w:t>（2）中小微企业、监狱企业、残疾人福利单位</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根据财政部、工业和信息化部关于印发《政府采购促进中小企业发展管理办法》的通知（财库〔2020〕46号）规定的中型、小型、微型企业可享受扶持政策（如：预留采购份额、价格评审优惠）。符合财政部、司法部发布的《关于政府采购支持监狱企业发展有关问题的通知》（财库〔2014〕68号）的规定，在政府采购活动中，监狱企业视同小型、微型企业，亦可享受前述扶持政策。符合</w:t>
      </w:r>
      <w:r w:rsidRPr="0077475F">
        <w:rPr>
          <w:rFonts w:ascii="仿宋_GB2312" w:eastAsia="仿宋_GB2312" w:hAnsi="宋体" w:hint="eastAsia"/>
          <w:color w:val="000000" w:themeColor="text1"/>
          <w:sz w:val="28"/>
          <w:szCs w:val="28"/>
        </w:rPr>
        <w:t>《财政部民政部中国残疾人联合会关于促进残疾人就业政府采购政策的通知》（财库〔2017〕141号）的</w:t>
      </w:r>
      <w:r w:rsidRPr="0077475F">
        <w:rPr>
          <w:rFonts w:ascii="仿宋_GB2312" w:eastAsia="仿宋_GB2312" w:hAnsi="宋体" w:hint="eastAsia"/>
          <w:color w:val="000000" w:themeColor="text1"/>
          <w:sz w:val="28"/>
        </w:rPr>
        <w:t>规定，残疾人福利性单位监狱企业视同小型、微型企业，亦可享受前述扶持政策。</w:t>
      </w:r>
    </w:p>
    <w:p w:rsidR="00571B17" w:rsidRPr="0077475F" w:rsidRDefault="00AB71CC">
      <w:pPr>
        <w:spacing w:line="560" w:lineRule="exact"/>
        <w:ind w:firstLineChars="200" w:firstLine="562"/>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三、采购预算</w:t>
      </w:r>
    </w:p>
    <w:p w:rsidR="00571B17" w:rsidRPr="0077475F" w:rsidRDefault="00AB71CC">
      <w:pPr>
        <w:spacing w:line="560" w:lineRule="exact"/>
        <w:ind w:firstLineChars="200" w:firstLine="560"/>
        <w:rPr>
          <w:rFonts w:ascii="仿宋_GB2312" w:eastAsia="仿宋_GB2312" w:hAnsi="宋体"/>
          <w:color w:val="000000" w:themeColor="text1"/>
          <w:sz w:val="28"/>
        </w:rPr>
      </w:pPr>
      <w:r w:rsidRPr="0077475F">
        <w:rPr>
          <w:rFonts w:ascii="仿宋_GB2312" w:eastAsia="仿宋_GB2312" w:hAnsi="宋体"/>
          <w:color w:val="000000" w:themeColor="text1"/>
          <w:sz w:val="28"/>
        </w:rPr>
        <w:t>本项目预算金额：人民币</w:t>
      </w:r>
      <w:r w:rsidRPr="0077475F">
        <w:rPr>
          <w:rFonts w:ascii="仿宋_GB2312" w:eastAsia="仿宋_GB2312" w:hAnsi="宋体" w:hint="eastAsia"/>
          <w:color w:val="000000" w:themeColor="text1"/>
          <w:sz w:val="28"/>
        </w:rPr>
        <w:t>940000</w:t>
      </w:r>
      <w:r w:rsidRPr="0077475F">
        <w:rPr>
          <w:rFonts w:ascii="仿宋_GB2312" w:eastAsia="仿宋_GB2312" w:hAnsi="宋体"/>
          <w:color w:val="000000" w:themeColor="text1"/>
          <w:sz w:val="28"/>
        </w:rPr>
        <w:t>.00.00元。</w:t>
      </w:r>
    </w:p>
    <w:p w:rsidR="00571B17" w:rsidRPr="0077475F" w:rsidRDefault="00AB71CC">
      <w:pPr>
        <w:spacing w:line="560" w:lineRule="exact"/>
        <w:ind w:firstLineChars="200" w:firstLine="562"/>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四、采购方式</w:t>
      </w:r>
    </w:p>
    <w:p w:rsidR="00571B17" w:rsidRPr="0077475F" w:rsidRDefault="00AB71CC">
      <w:pPr>
        <w:pStyle w:val="11"/>
        <w:spacing w:line="560" w:lineRule="exact"/>
        <w:ind w:firstLine="560"/>
        <w:rPr>
          <w:rFonts w:ascii="仿宋_GB2312" w:eastAsia="仿宋_GB2312" w:hAnsi="宋体"/>
          <w:color w:val="000000" w:themeColor="text1"/>
          <w:sz w:val="28"/>
        </w:rPr>
      </w:pPr>
      <w:r w:rsidRPr="0077475F">
        <w:rPr>
          <w:rFonts w:ascii="仿宋_GB2312" w:eastAsia="仿宋_GB2312" w:hAnsi="宋体" w:hint="eastAsia"/>
          <w:color w:val="000000" w:themeColor="text1"/>
          <w:sz w:val="28"/>
        </w:rPr>
        <w:t>本项目采用竞争性磋商方式进行采购。</w:t>
      </w:r>
    </w:p>
    <w:p w:rsidR="00571B17" w:rsidRPr="0077475F" w:rsidRDefault="00571B17">
      <w:pPr>
        <w:widowControl/>
        <w:spacing w:line="560" w:lineRule="exact"/>
        <w:ind w:firstLineChars="200" w:firstLine="643"/>
        <w:jc w:val="center"/>
        <w:rPr>
          <w:rFonts w:ascii="楷体_GB2312" w:eastAsia="楷体_GB2312" w:hAnsi="宋体"/>
          <w:b/>
          <w:bCs/>
          <w:color w:val="000000" w:themeColor="text1"/>
          <w:kern w:val="44"/>
          <w:sz w:val="32"/>
          <w:szCs w:val="30"/>
        </w:rPr>
        <w:sectPr w:rsidR="00571B17" w:rsidRPr="0077475F">
          <w:headerReference w:type="even" r:id="rId22"/>
          <w:footerReference w:type="even" r:id="rId23"/>
          <w:pgSz w:w="11906" w:h="16838"/>
          <w:pgMar w:top="1440" w:right="1077" w:bottom="1440" w:left="1077" w:header="851" w:footer="992" w:gutter="0"/>
          <w:cols w:space="720"/>
          <w:docGrid w:type="lines" w:linePitch="312"/>
        </w:sectPr>
      </w:pPr>
    </w:p>
    <w:p w:rsidR="00571B17" w:rsidRPr="0077475F" w:rsidRDefault="00571B17">
      <w:pPr>
        <w:widowControl/>
        <w:spacing w:line="200" w:lineRule="exact"/>
        <w:ind w:firstLineChars="200" w:firstLine="200"/>
        <w:jc w:val="center"/>
        <w:rPr>
          <w:rFonts w:ascii="仿宋_GB2312" w:eastAsia="仿宋_GB2312" w:hAnsi="宋体"/>
          <w:color w:val="000000" w:themeColor="text1"/>
          <w:sz w:val="10"/>
          <w:szCs w:val="10"/>
        </w:rPr>
      </w:pPr>
    </w:p>
    <w:p w:rsidR="00571B17" w:rsidRPr="0077475F" w:rsidRDefault="00AB71CC" w:rsidP="00051624">
      <w:pPr>
        <w:widowControl/>
        <w:spacing w:line="560" w:lineRule="exact"/>
        <w:ind w:firstLineChars="200" w:firstLine="643"/>
        <w:jc w:val="center"/>
        <w:rPr>
          <w:rFonts w:ascii="仿宋_GB2312" w:eastAsia="仿宋_GB2312" w:hAnsi="宋体"/>
          <w:color w:val="000000" w:themeColor="text1"/>
          <w:sz w:val="10"/>
          <w:szCs w:val="10"/>
        </w:rPr>
      </w:pPr>
      <w:r w:rsidRPr="0077475F">
        <w:rPr>
          <w:rFonts w:ascii="楷体_GB2312" w:eastAsia="楷体_GB2312" w:hAnsi="宋体" w:hint="eastAsia"/>
          <w:b/>
          <w:color w:val="000000" w:themeColor="text1"/>
          <w:kern w:val="44"/>
          <w:sz w:val="32"/>
          <w:szCs w:val="30"/>
        </w:rPr>
        <w:t>第二部分 采购清单及技术参数</w:t>
      </w:r>
    </w:p>
    <w:p w:rsidR="00571B17" w:rsidRPr="0077475F" w:rsidRDefault="00AB71CC">
      <w:pPr>
        <w:pStyle w:val="ac"/>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 xml:space="preserve">本项目包段的采购标的物如下，供应商需逐项进行报价： </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27"/>
        <w:gridCol w:w="744"/>
        <w:gridCol w:w="742"/>
        <w:gridCol w:w="1652"/>
        <w:gridCol w:w="573"/>
        <w:gridCol w:w="630"/>
        <w:gridCol w:w="4942"/>
      </w:tblGrid>
      <w:tr w:rsidR="00571B17" w:rsidRPr="0077475F">
        <w:trPr>
          <w:trHeight w:val="567"/>
          <w:jc w:val="center"/>
        </w:trPr>
        <w:tc>
          <w:tcPr>
            <w:tcW w:w="527"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序号</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分类</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清单</w:t>
            </w:r>
          </w:p>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分组</w:t>
            </w:r>
          </w:p>
        </w:tc>
        <w:tc>
          <w:tcPr>
            <w:tcW w:w="1652"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清单名称</w:t>
            </w:r>
          </w:p>
        </w:tc>
        <w:tc>
          <w:tcPr>
            <w:tcW w:w="573"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数量</w:t>
            </w:r>
          </w:p>
        </w:tc>
        <w:tc>
          <w:tcPr>
            <w:tcW w:w="630"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单位</w:t>
            </w:r>
          </w:p>
        </w:tc>
        <w:tc>
          <w:tcPr>
            <w:tcW w:w="4942" w:type="dxa"/>
            <w:tcBorders>
              <w:top w:val="single" w:sz="4" w:space="0" w:color="auto"/>
              <w:left w:val="single" w:sz="4" w:space="0" w:color="auto"/>
              <w:bottom w:val="single" w:sz="4" w:space="0" w:color="auto"/>
              <w:right w:val="single" w:sz="4" w:space="0" w:color="auto"/>
            </w:tcBorders>
            <w:shd w:val="clear" w:color="auto" w:fill="D9D9D9"/>
            <w:vAlign w:val="center"/>
          </w:tcPr>
          <w:p w:rsidR="00571B17" w:rsidRPr="0077475F" w:rsidRDefault="00AB71CC">
            <w:pPr>
              <w:jc w:val="center"/>
              <w:rPr>
                <w:rFonts w:ascii="仿宋_GB2312" w:eastAsia="仿宋_GB2312" w:hAnsi="仿宋_GB2312" w:cs="仿宋_GB2312"/>
                <w:b/>
                <w:color w:val="000000" w:themeColor="text1"/>
                <w:sz w:val="24"/>
                <w:szCs w:val="24"/>
              </w:rPr>
            </w:pPr>
            <w:r w:rsidRPr="0077475F">
              <w:rPr>
                <w:rFonts w:ascii="仿宋_GB2312" w:eastAsia="仿宋_GB2312" w:hAnsi="仿宋_GB2312" w:cs="仿宋_GB2312" w:hint="eastAsia"/>
                <w:b/>
                <w:color w:val="000000" w:themeColor="text1"/>
                <w:sz w:val="24"/>
                <w:szCs w:val="24"/>
              </w:rPr>
              <w:t>功能与技术参数</w:t>
            </w:r>
          </w:p>
        </w:tc>
      </w:tr>
      <w:tr w:rsidR="00571B17" w:rsidRPr="0077475F">
        <w:trPr>
          <w:trHeight w:val="567"/>
          <w:jc w:val="center"/>
        </w:trPr>
        <w:tc>
          <w:tcPr>
            <w:tcW w:w="527"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jc w:val="center"/>
              <w:rPr>
                <w:rFonts w:ascii="仿宋_GB2312" w:eastAsia="仿宋_GB2312" w:hAnsi="仿宋_GB2312" w:cs="仿宋_GB2312"/>
                <w:color w:val="000000" w:themeColor="text1"/>
                <w:sz w:val="24"/>
                <w:szCs w:val="24"/>
              </w:rPr>
            </w:pPr>
            <w:r w:rsidRPr="0077475F">
              <w:rPr>
                <w:rFonts w:ascii="仿宋_GB2312" w:eastAsia="仿宋_GB2312" w:hAnsi="仿宋_GB2312" w:cs="仿宋_GB2312" w:hint="eastAsia"/>
                <w:color w:val="000000" w:themeColor="text1"/>
                <w:sz w:val="24"/>
                <w:szCs w:val="24"/>
              </w:rPr>
              <w:t>1</w:t>
            </w:r>
          </w:p>
        </w:tc>
        <w:tc>
          <w:tcPr>
            <w:tcW w:w="744"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jc w:val="center"/>
              <w:rPr>
                <w:rFonts w:ascii="仿宋_GB2312" w:eastAsia="仿宋_GB2312" w:hAnsi="仿宋_GB2312" w:cs="仿宋_GB2312"/>
                <w:color w:val="000000" w:themeColor="text1"/>
                <w:sz w:val="24"/>
                <w:szCs w:val="24"/>
              </w:rPr>
            </w:pPr>
            <w:r w:rsidRPr="0077475F">
              <w:rPr>
                <w:rFonts w:ascii="仿宋_GB2312" w:eastAsia="仿宋_GB2312" w:hAnsi="仿宋_GB2312" w:cs="仿宋_GB2312" w:hint="eastAsia"/>
                <w:color w:val="000000" w:themeColor="text1"/>
                <w:sz w:val="24"/>
                <w:szCs w:val="24"/>
              </w:rPr>
              <w:t>服务</w:t>
            </w:r>
          </w:p>
        </w:tc>
        <w:tc>
          <w:tcPr>
            <w:tcW w:w="74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jc w:val="center"/>
              <w:rPr>
                <w:rFonts w:ascii="仿宋_GB2312" w:eastAsia="仿宋_GB2312" w:hAnsi="仿宋_GB2312" w:cs="仿宋_GB2312"/>
                <w:color w:val="000000" w:themeColor="text1"/>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仿宋_GB2312" w:cs="仿宋_GB2312"/>
                <w:color w:val="000000" w:themeColor="text1"/>
                <w:sz w:val="24"/>
                <w:szCs w:val="24"/>
              </w:rPr>
            </w:pPr>
            <w:r w:rsidRPr="0077475F">
              <w:rPr>
                <w:rFonts w:ascii="仿宋_GB2312" w:eastAsia="仿宋_GB2312" w:hAnsi="仿宋_GB2312" w:cs="仿宋_GB2312" w:hint="eastAsia"/>
                <w:color w:val="000000" w:themeColor="text1"/>
                <w:sz w:val="24"/>
                <w:szCs w:val="24"/>
              </w:rPr>
              <w:t>智慧环保综合管控平台河流水站和污水处理厂监测基站运维服务</w:t>
            </w:r>
          </w:p>
        </w:tc>
        <w:tc>
          <w:tcPr>
            <w:tcW w:w="573"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jc w:val="center"/>
              <w:rPr>
                <w:rFonts w:ascii="仿宋_GB2312" w:eastAsia="仿宋_GB2312" w:hAnsi="仿宋_GB2312" w:cs="仿宋_GB2312"/>
                <w:color w:val="000000" w:themeColor="text1"/>
                <w:sz w:val="24"/>
                <w:szCs w:val="24"/>
              </w:rPr>
            </w:pPr>
            <w:r w:rsidRPr="0077475F">
              <w:rPr>
                <w:rFonts w:ascii="仿宋_GB2312" w:eastAsia="仿宋_GB2312" w:hAnsi="仿宋_GB2312" w:cs="仿宋_GB2312" w:hint="eastAsia"/>
                <w:color w:val="000000" w:themeColor="text1"/>
                <w:sz w:val="24"/>
                <w:szCs w:val="24"/>
              </w:rPr>
              <w:t>1</w:t>
            </w:r>
          </w:p>
        </w:tc>
        <w:tc>
          <w:tcPr>
            <w:tcW w:w="63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仿宋_GB2312" w:cs="仿宋_GB2312"/>
                <w:color w:val="000000" w:themeColor="text1"/>
                <w:sz w:val="24"/>
                <w:szCs w:val="24"/>
              </w:rPr>
            </w:pPr>
            <w:r w:rsidRPr="0077475F">
              <w:rPr>
                <w:rFonts w:ascii="仿宋_GB2312" w:eastAsia="仿宋_GB2312" w:hAnsi="仿宋_GB2312" w:cs="仿宋_GB2312" w:hint="eastAsia"/>
                <w:color w:val="000000" w:themeColor="text1"/>
                <w:sz w:val="24"/>
                <w:szCs w:val="24"/>
              </w:rPr>
              <w:t>宗</w:t>
            </w:r>
          </w:p>
        </w:tc>
        <w:tc>
          <w:tcPr>
            <w:tcW w:w="494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adjustRightInd w:val="0"/>
              <w:spacing w:line="360" w:lineRule="auto"/>
              <w:jc w:val="center"/>
              <w:rPr>
                <w:rFonts w:ascii="仿宋_GB2312" w:eastAsia="仿宋_GB2312" w:hAnsi="仿宋_GB2312" w:cs="仿宋_GB2312"/>
                <w:color w:val="000000" w:themeColor="text1"/>
                <w:sz w:val="24"/>
                <w:szCs w:val="24"/>
              </w:rPr>
            </w:pPr>
            <w:r w:rsidRPr="0077475F">
              <w:rPr>
                <w:rFonts w:ascii="仿宋_GB2312" w:eastAsia="仿宋_GB2312" w:hAnsi="仿宋_GB2312" w:cs="仿宋_GB2312" w:hint="eastAsia"/>
                <w:color w:val="000000" w:themeColor="text1"/>
                <w:sz w:val="24"/>
                <w:szCs w:val="24"/>
              </w:rPr>
              <w:t>建设内容为对水站进行日常维护</w:t>
            </w:r>
            <w:r w:rsidRPr="0077475F">
              <w:rPr>
                <w:rFonts w:ascii="仿宋_GB2312" w:eastAsia="仿宋_GB2312" w:hAnsi="仿宋_GB2312" w:cs="仿宋_GB2312"/>
                <w:color w:val="000000" w:themeColor="text1"/>
                <w:sz w:val="24"/>
                <w:szCs w:val="24"/>
              </w:rPr>
              <w:t>，</w:t>
            </w:r>
            <w:r w:rsidRPr="0077475F">
              <w:rPr>
                <w:rFonts w:ascii="仿宋_GB2312" w:eastAsia="仿宋_GB2312" w:hAnsi="仿宋_GB2312" w:cs="仿宋_GB2312" w:hint="eastAsia"/>
                <w:color w:val="000000" w:themeColor="text1"/>
                <w:sz w:val="24"/>
                <w:szCs w:val="24"/>
              </w:rPr>
              <w:t>保养检修</w:t>
            </w:r>
            <w:r w:rsidRPr="0077475F">
              <w:rPr>
                <w:rFonts w:ascii="仿宋_GB2312" w:eastAsia="仿宋_GB2312" w:hAnsi="仿宋_GB2312" w:cs="仿宋_GB2312"/>
                <w:color w:val="000000" w:themeColor="text1"/>
                <w:sz w:val="24"/>
                <w:szCs w:val="24"/>
              </w:rPr>
              <w:t>，</w:t>
            </w:r>
            <w:r w:rsidRPr="0077475F">
              <w:rPr>
                <w:rFonts w:ascii="仿宋_GB2312" w:eastAsia="仿宋_GB2312" w:hAnsi="仿宋_GB2312" w:cs="仿宋_GB2312" w:hint="eastAsia"/>
                <w:color w:val="000000" w:themeColor="text1"/>
                <w:sz w:val="24"/>
                <w:szCs w:val="24"/>
              </w:rPr>
              <w:t>故障检修</w:t>
            </w:r>
            <w:r w:rsidRPr="0077475F">
              <w:rPr>
                <w:rFonts w:ascii="仿宋_GB2312" w:eastAsia="仿宋_GB2312" w:hAnsi="仿宋_GB2312" w:cs="仿宋_GB2312"/>
                <w:color w:val="000000" w:themeColor="text1"/>
                <w:sz w:val="24"/>
                <w:szCs w:val="24"/>
              </w:rPr>
              <w:t>，</w:t>
            </w:r>
            <w:r w:rsidRPr="0077475F">
              <w:rPr>
                <w:rFonts w:ascii="仿宋_GB2312" w:eastAsia="仿宋_GB2312" w:hAnsi="仿宋_GB2312" w:cs="仿宋_GB2312" w:hint="eastAsia"/>
                <w:color w:val="000000" w:themeColor="text1"/>
                <w:sz w:val="24"/>
                <w:szCs w:val="24"/>
              </w:rPr>
              <w:t>停机维护</w:t>
            </w:r>
            <w:r w:rsidRPr="0077475F">
              <w:rPr>
                <w:rFonts w:ascii="仿宋_GB2312" w:eastAsia="仿宋_GB2312" w:hAnsi="仿宋_GB2312" w:cs="仿宋_GB2312"/>
                <w:color w:val="000000" w:themeColor="text1"/>
                <w:sz w:val="24"/>
                <w:szCs w:val="24"/>
              </w:rPr>
              <w:t>，</w:t>
            </w:r>
            <w:r w:rsidRPr="0077475F">
              <w:rPr>
                <w:rFonts w:ascii="仿宋_GB2312" w:eastAsia="仿宋_GB2312" w:hAnsi="仿宋_GB2312" w:cs="仿宋_GB2312" w:hint="eastAsia"/>
                <w:color w:val="000000" w:themeColor="text1"/>
                <w:sz w:val="24"/>
                <w:szCs w:val="24"/>
              </w:rPr>
              <w:t>详细技术参数见7.10水质自动站运行维护要求。</w:t>
            </w:r>
          </w:p>
        </w:tc>
      </w:tr>
    </w:tbl>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一）荣成市建设了7个河流断面水质自动监测站、3个噪声监测站和2个污水处理厂监测基站（后附站点详情列表），目前12个站点已经停运1年多，由于长期缺乏专业的运维维护，出现了监测设备无法启动，设备故障，监测设备运行不稳定，监测数据不准确等问题，需要对以上9个水质自动监测站的水质常规五参数自动监测仪、化学需氧量、高锰酸盐指数、氨氮等自动监测仪及辅助设备进行维护，设备故障的及时排查，处理，修复，并根据国家标准规范每周巡检维护一次，确保各种监测设备正常稳定运行，监测数据准确有效可靠，真实反应辖区河流水质质量，为决策层提供数据支持。</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（二）依据标准</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1）主席令第八十七号《中华人民共和国水污染防治法》</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2）GB 3838-2002地表水环境质量标准</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3）HJ 915-2017 地表水自动监测技术规范</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4）HJ 91.2—2022地表水环境质量监测技术规范</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5）HJ/T 355－2019水污染源在线监测系统运行与考核技术规范（试行）</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6）HJ/T 356－2019水污染源在线监测系统数据有效性判别技术规范（试行）</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（三） 水站运行维护技术要求</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1例行维护</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例行维护包括站房环境检查、仪器与系统检查、易损件更换、耗材更换、试剂更换、管路清洗工作。运行维护单位定期对水站进行巡检，巡检频次不得低于每周一次，并记录巡检情况。每次水站巡检时进行下列工作:</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a)查看各台分析仪器及辅助设备的运行状态和主要技术参数，判断运行是否正常;检查仪器供电、过程温度、搅拌电机、传感器、电极以及工作时序等是否正常，检查有无漏液、管路里是否有气泡等;定期清洗常规五参数电极;</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b)依据仪器运行情况、断面水质状况和水站环境条件制定易耗品和消耗品(如泵管、接头、密封件等)的更换周期，并保证在耗材使用到期前完成更换;如果需要更换零配件(如电极等)，应备有库存保证及时更换;</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c)检查试剂状况，定期添加、更换试剂。所用纯水和试剂须达到相关技术要求，更换周期不得超过操作规程或仪器说明规定的试剂保质期，室内温度较高时应缩短更换周期。每次更换主要试剂后应按相应操作规程或仪器说明重新校准仪器。试剂配制工作应由有资质的实验室完成，提供试剂来源证明，并张贴标签;</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d)及时整理站房及仪器，完成废液收集并按相关规定要求做好处理处置工作，且留档备查:保持水站站房及各仪器干净整洁，及时关闭门窗，避免日光直射各类分析仪器;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e)检查采水系统、配水系统是否正常，如采水浮筒固定情况，自吸泵运行情况等:定期清洗采配水系统，包括采水头、吊桶、泵体、沉砂池、过滤头、样水杯、阀门、相关管路等，对于无法清洗干净的应及时更换;</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f)检查水站电路系统是否正常，接地线路是否可靠，检查采样和排液管路是否有漏液或堵塞现象，排水排气装置工作是否正常;</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g)检查站房空调及保温措施，保持温度稳定;检查水泵及空压机固定情况，避免仪器振动;检查空压机、不间断电源(UPS)、除藻装置、纯水机等辅助设施运行状态，及时更换耗材，并排空空压机积水:</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h)检查工控机运行状态，有无中毒现象，至少每季度备份一次现场数据及控制软件:检查仪器与系统的通讯线路是否正常，模拟量传输的数据偏差是否符合要求;</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i)站房周围的杂草和积水应及时清除，检查防雷设施是否可靠，站房是否有漏雨现象，站房外围的其他设施是否有损坏或被水淹，如遇到以上问题及时处理，保证系统安全运行。在封冻期来临前做好采水管路和站房保温等维护工作: j)做好日常例行维护工作记录，重要的工作内容拍照存档。</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2保养检修</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根据系统运行的环境状况，在规定的时间对系统正在运行的仪器设备进行预防故障发生的检修。有备用仪器作为保障时，应用备用仪器将水站中正在运行的监测分析仪器设备替换下来，送往实室进行保养检修;如没有备用仪器保障时，可在现场进行保养检修。保养检修计划应根据系统仪设备的配置情况和设备使用手册的要求制定。</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a)水站的监测仪器设备每年至少进行1次保养检修;</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b)按厂家提供的使用和维修手册规定的要求，根据使用寿命，更换监测仪器中的灯源、电极、蠕动泵、传感器等关键零部件;</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c)对仪器进行液路检漏和压力检查;对光路、液路、电路板和各种接头及插座等进行检查和清洁处理;</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d)对仪器的输出零点和满量程进行检查和校准，并检查仪器的输出线性:</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e)在每次全面保养检修完成后，或更换了仪器中的光源、电极、蠕动泵、传感器等关键零部件后，必须对仪器重新进行校准和检查，并记录检修校准情况。</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3故障检修</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故障检修是指对出现故障的仪器设备进行针对性检查和维修。故障检修应做到:</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a)根据所使用的仪器特点和厂商提供的维修手册，制定常见故障的判断和检修的作业指导书; b)对于在现场能够诊断明确，且可通过更换备件解决的问题(例如电磁阀控制失灵、泵管破裂、液路堵塞和灯源老化等问题)，则在现场进行检修;</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c)对于其他不易诊断和检修的故障，应采用备用仪器替代发生故障的仪器，将发生故障的仪器或配件送实验室或仪器厂商进行检查和维修;</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d)在每次故障检修完成后，根据检修内容和更换部件情况，对仪器进行校准。对于普通易损件的维修(如更换泵管、散热风扇、液路接头或接插件等)至少做标液校准;对于关键部件的维修(如对运动的机械部件、光学部件、检测部件和信号处理部件的维修)，按仪器标准规范要求进行标准曲线和精密度检查。所有检修内容均按要求做好记录备查。</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 停机维护</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短时间停机(停机时间小于24h):一般关机即可，再次运行时仪器须重新校准。长时间停机(连续停机时间超过24h):当 要停机24h或更长时间时，关闭分析仪器1进样阀，关闭电源;用纯水清洗分析仪器的蠕动泵以及试剂管路，清洗测量室并排空;务必取下量电极并将电极头浸入保护液中存放。再次运行时仪器须重新校准。</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（四） 数据平台日常管理</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数据平台必须安排人员对设备运行和水质情况进行了解，每天上午和下午通过数据平台软件远调看水站监测数据至少各1次，根据情况组织开展巡检、核查、维修等工作，保障水站正常运行。数据平台日常管理工作包括:</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a)检查各水站数据传输、仪器及相关系统参数数据情况，发现问题，及时处理:</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b)发现数据有持续异常值出现时，立即安排技术人员前往现场进行调查，必要时采集实际水样进行人工分析:</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 xml:space="preserve">c)调取并分析水站监测数据: </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d)上报监测结果:</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 xml:space="preserve">e)确保在用和备份计算机系统的硬、软件正常运行:定时对系统软件、水质监测软件、查杀毒软件进行升级更新;每季度备份一次系统监测数据; </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f)做好数据平台日常管理工作记录。</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(五) 记录</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在自动监测系统运行中，对仪器性能核查、巡检、备品备件更换、校准、维修、试剂配制及数平台日常工作等进行记录，保证涉及各项工作内容的记录完整、全面、准确。对出现的问题和处描述需详实、连续、有结论或有处理结果。</w:t>
      </w:r>
    </w:p>
    <w:p w:rsidR="00571B17" w:rsidRPr="0077475F" w:rsidRDefault="00AB71CC">
      <w:pPr>
        <w:widowControl/>
        <w:spacing w:line="560" w:lineRule="exact"/>
        <w:ind w:firstLine="42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（六）设备维修内容</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该项目前期需要对该12个监测站点设备进行维修，投标人根据自身条件自行勘察现场，并拿出实际可行的维修方案，确保在线监测设备正常、稳定运行。</w:t>
      </w:r>
      <w:r w:rsidRPr="0077475F">
        <w:rPr>
          <w:rFonts w:ascii="仿宋_GB2312" w:eastAsia="仿宋_GB2312" w:hAnsi="宋体" w:hint="eastAsia"/>
          <w:color w:val="000000" w:themeColor="text1"/>
          <w:sz w:val="28"/>
          <w:szCs w:val="21"/>
        </w:rPr>
        <w:br/>
      </w:r>
      <w:r w:rsidRPr="0077475F">
        <w:rPr>
          <w:rFonts w:ascii="仿宋_GB2312" w:eastAsia="仿宋_GB2312" w:hAnsi="宋体" w:hint="eastAsia"/>
          <w:color w:val="000000" w:themeColor="text1"/>
          <w:sz w:val="28"/>
          <w:szCs w:val="21"/>
        </w:rPr>
        <w:tab/>
        <w:t>（七）设备运营维护服务内容</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提供2人1车，每周对辖区9个水质在线监测站点、3个噪声监测站进行运营维护，当发现设备运行异常时，立即对异常设备进行现场排查并修复，确保设备正常稳定运行。水质自动监测站运维内容如下：</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7.1 提供、配制并定期更换水站仪器所需试剂。</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7.2 定期更换水站系统和仪器所需备品备件，应建立备品备件库，满足系统正常运行所需。</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备品备件库应有一定的库存量，并提供备品备件库的情况说明（含详细清单）。规定使用期限的，根据水站情况做好采购及更换计划。</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7.3 对水站系统，辅助系统（包括网络线路、视频系统）和仪器进行定期检修、保养。自动监测仪器产生的废液必须交由有资质的危险废物处置单位进行处置，并做好相应的台账登记。</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7.4 及时排除水站系统和仪器出现的故障，（由于地震、洪水和雷击，等不可预防和不可抗拒因素造成的其他自动站系统及仪器损坏除外）。</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7.5 对水站仪器进行定期校准、核查、比对、性能测试，提供并配置质控所需的标准物质。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7.6 进行水站质量保证和质量质控工作。</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7.7 随时对运维单位进行不定期的工作考核及质量考核。</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7.8 保证站房清洁，整齐。</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7.9 认真、及时做好各类记录，每月生成运维报告</w:t>
      </w:r>
      <w:r w:rsidRPr="0077475F">
        <w:rPr>
          <w:rFonts w:ascii="仿宋_GB2312" w:eastAsia="仿宋_GB2312" w:hAnsi="宋体"/>
          <w:color w:val="000000" w:themeColor="text1"/>
          <w:sz w:val="28"/>
          <w:szCs w:val="21"/>
        </w:rPr>
        <w:t>，</w:t>
      </w:r>
      <w:r w:rsidRPr="0077475F">
        <w:rPr>
          <w:rFonts w:ascii="仿宋_GB2312" w:eastAsia="仿宋_GB2312" w:hAnsi="宋体" w:hint="eastAsia"/>
          <w:color w:val="000000" w:themeColor="text1"/>
          <w:sz w:val="28"/>
          <w:szCs w:val="21"/>
        </w:rPr>
        <w:t>具体包括：</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1)地表水环境质量自动监测站运行维护记录表；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2)地表水环境质量自动监测站试剂更换记录表；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3)地表水环境质量自动监测站仪器设备维修记录表；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4)地表水环境质量自动监测站仪器精密度和准确度测定记录表；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5)地表水环境质量自动监测站仪器线性检查记录表；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6)地表水环境质量自动监测站易耗品更换记录表；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7)水质自动监测系统仪器校准及标液核查记录表；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8)地表水环境质量自动监测站平行样测定记录表；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9)地表水环境质量自动监测站比对实验记录表；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10)地表水环境质量自动监测站加标回收率测定记录表；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7.10水质自动站运行维护要求</w:t>
      </w: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
        <w:gridCol w:w="1390"/>
        <w:gridCol w:w="1619"/>
        <w:gridCol w:w="6065"/>
      </w:tblGrid>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序号</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维护内容</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维护周期及目标</w:t>
            </w:r>
          </w:p>
        </w:tc>
        <w:tc>
          <w:tcPr>
            <w:tcW w:w="6065" w:type="dxa"/>
            <w:vAlign w:val="center"/>
          </w:tcPr>
          <w:p w:rsidR="00571B17" w:rsidRPr="0077475F" w:rsidRDefault="00AB71CC">
            <w:pPr>
              <w:widowControl/>
              <w:spacing w:line="560" w:lineRule="exact"/>
              <w:ind w:firstLineChars="200" w:firstLine="560"/>
              <w:jc w:val="center"/>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维护要求</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1</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室外取水管路清洗清淤</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1次/每月，确保管路无泥沙附着</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将室外取水管路淤泥吹出。至少三次空气吹洗，以便达到良好清淤效果。</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对取水管路进行清洗。清洗完毕后15分钟手动运行一次采水流程，以便将管路中残余药剂清洗掉。</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恢复取水管路原状。</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室内管路清洗</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2次/每月，确保管路透明，无泥沙藻类附着</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手动拆卸阀门、弯头、过滤网和样水杯等部件，用试管刷清洗，清洗后原样装回。</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查蠕动泵进水塑胶软管脏污情况，必要的情况更换。</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采水系统维护</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根据不同水期，适当调整，保证采水系统正常运行</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对季节性断流、河道改变明显的断面水质自动站采水系统进行加固、调整采水泵。</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保证采水系统在任何情况下均正常采水。</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电动球阀清洗检查</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1次/2个月，确保清洗后电动球阀吸合自如，无堵塞和渗漏</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将电动球阀手动拆下，用试管刷清洗后，将电动球阀装回管路。</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开启组态单阀测试程序，单独控制阀门开关，检查阀门开关时间是否符合要求（10s以内）。必要的情况替换电动球阀。</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单向阀清洗</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1次/2个月，确保清洗后电动球</w:t>
            </w:r>
            <w:r w:rsidRPr="0077475F">
              <w:rPr>
                <w:rFonts w:ascii="仿宋_GB2312" w:eastAsia="仿宋_GB2312" w:hAnsi="宋体" w:hint="eastAsia"/>
                <w:color w:val="000000" w:themeColor="text1"/>
                <w:sz w:val="28"/>
                <w:szCs w:val="21"/>
              </w:rPr>
              <w:lastRenderedPageBreak/>
              <w:t>阀吸合自如，无堵塞和渗漏</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拆下单向阀，用试管刷清洗单向阀阀体及密封橡胶上附着的脏污物，检查密封性是否完好后，原样装回管路。</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必要情况更换单向阀。</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6</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清洗液位计</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1次/每月，确保液位计工作正常</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将液位计拆下，擦洗浮体和导杆，清除表面钙化物和污物。</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测量浮球导通电阻，导通电阻必须小于20欧姆，且反应灵敏。</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原样装回液位计。</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必要的情况更换新液位计。</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7</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清洗样水杯喷头</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1次/每月，确保喷头工作正常</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将样水杯清洗喷头拆下，检查是否有锈蚀状况，轻微锈蚀可采用3%稀盐酸浸泡方法清除锈蚀，严重锈蚀状况直接换新。</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将喷头原样装回后注意调节喷头配水强度。</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8</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蠕动泵负载检查</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1次/每月，确保蠕动泵无堵塞和渗漏，计量准确</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按蠕动泵说明书要求，检查输出扭矩。</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若不符合说明书规定要求，及时更换泵管。</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9</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液位观察管清洗</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1次/每月，确保液位观察管清洗透明</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拆下透明管清除脏污，用试管刷清洗干净。</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拆卸部件原样装回。</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10</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压力表测试</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1次/2个月，确保清</w:t>
            </w:r>
            <w:r w:rsidRPr="0077475F">
              <w:rPr>
                <w:rFonts w:ascii="仿宋_GB2312" w:eastAsia="仿宋_GB2312" w:hAnsi="宋体" w:hint="eastAsia"/>
                <w:color w:val="000000" w:themeColor="text1"/>
                <w:sz w:val="28"/>
                <w:szCs w:val="21"/>
              </w:rPr>
              <w:lastRenderedPageBreak/>
              <w:t>洗后压力表读数正常</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拆下压力表表头，清洗清除压力导管内泥沙。</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压缩空气吹脱表头内残留脏污。</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调节空压机输出压力为0.6Mpa，输出气管连接到待测压力表，检查待测压力表显示是否和空压机一致，反应是否灵敏。</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原样装回压力表，注意气密性。</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必要情况更换压力表。</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11</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取水系统综合测试</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1次/每月，确保系统取水正常</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完成上述测试后复原所有阀门到正确位置。</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检查各个接头是否松动，各个电动球阀接线是否完好。</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检查无误情况下，系统复电，检查整个取水流程是否正常。</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12</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工控机检查</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1次/2个月</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检查开机过程中硬件自检过程是否有异常数据传输和报警。</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强制切断电源后复电工控机是否可以自动启动，并运行windos系统、加载现场监控软件，串口连接是否正常。</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插入备份光盘，用ghost软件备份操作系统。将备份好的操作系统和分区D内的文件拷贝到备份移动硬盘上。</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断电后拆下工控机，打开后盖，用细毛刷清。</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除电源和主板上的灰尘，尤其注意cpu板、内存和各个串口卡上的灰尘清除。检查各个功能卡接口是否连接牢固。</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检查硬盘SATA连接线是否松动。</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定期对杀毒软件升级，专机专用，禁止从事与工</w:t>
            </w:r>
            <w:r w:rsidRPr="0077475F">
              <w:rPr>
                <w:rFonts w:ascii="仿宋_GB2312" w:eastAsia="仿宋_GB2312" w:hAnsi="宋体" w:hint="eastAsia"/>
                <w:color w:val="000000" w:themeColor="text1"/>
                <w:sz w:val="28"/>
                <w:szCs w:val="21"/>
              </w:rPr>
              <w:lastRenderedPageBreak/>
              <w:t>作无关的活动。</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装回工控机重复1）、2）步骤。</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13</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通讯检查</w:t>
            </w:r>
          </w:p>
        </w:tc>
        <w:tc>
          <w:tcPr>
            <w:tcW w:w="1619" w:type="dxa"/>
            <w:vMerge w:val="restart"/>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1次/周，确保控制和数据上传通道畅通</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确保工控机各个串口和PLC、数采仪、分析仪器连接一一对应正确且牢固。</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通过现场监控软件测试工控与PLC及各个仪器之间是否连接正确。</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视频监控设备检查，监控视角位置。</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14</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PLC检查</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检查PLC状态数据传输和报警灯，确保无数据传输和报警。</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确保取水过程中PLC上各个点输入输出状态正确。</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测量并确保PLC时钟电池电压正常。必要的情况更换电池。</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确保PLC串口模块连接牢固。</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15</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面板开关检查</w:t>
            </w:r>
          </w:p>
        </w:tc>
        <w:tc>
          <w:tcPr>
            <w:tcW w:w="1619" w:type="dxa"/>
            <w:vMerge w:val="restart"/>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1次/每周，确保各开关功能正常</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检查控制柜前面板开关和指示灯确保其工作正常。</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16</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配电板清扫</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清扫配电板上各个元件上的灰尘等。</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17</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配电板状态检查</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检查确保配电板上各个接线接头不松动，并清除锈蚀接头。确保各个接触器和继电器工作正常。</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18</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接地检查</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确保各个机柜和用电器接地良好，尤其注意防雷保护器接地。</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19</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温湿度仪检查</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检查温湿度仪是否显示合理，保证温度探头反应灵敏。</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20</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稳压电源清扫</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断电情况下清扫稳压电源内的灰尘。</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检查碳刷是否正常，磨损较多情况必须更换。</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上电测试，确保稳压源工作正常。</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21</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UPS检查清扫</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断电情况下清扫UPS各个散热孔上的灰尘。</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检查确保UPS充放电正常。</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22</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UPS电池箱清扫</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做好绝缘措施情况下清扫UPS电池箱内的灰尘。</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确保箱内各个电池联线接触良好牢固。</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确保各个电池无漏液，外观正常。</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23</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机柜台面清扫及检查</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检查机柜台面及玻璃是否清洁。</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检查机柜各门是否关于完好。</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24</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实验区清扫</w:t>
            </w:r>
          </w:p>
        </w:tc>
        <w:tc>
          <w:tcPr>
            <w:tcW w:w="1619"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1次/每周，确保室内整齐清洁</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保持实验区台面清洁。</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保持仪器设备摆放征集。</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按要求存储试剂。</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按要求处置废液。</w:t>
            </w:r>
          </w:p>
        </w:tc>
      </w:tr>
      <w:tr w:rsidR="00571B17" w:rsidRPr="0077475F">
        <w:trPr>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25</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化学需氧量、高锰酸盐指数分析仪维护</w:t>
            </w:r>
          </w:p>
        </w:tc>
        <w:tc>
          <w:tcPr>
            <w:tcW w:w="1619" w:type="dxa"/>
            <w:vMerge w:val="restart"/>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1次/每周，确保监测仪器所需试剂充足，管路、阀门处于正常状态，运</w:t>
            </w:r>
            <w:r w:rsidRPr="0077475F">
              <w:rPr>
                <w:rFonts w:ascii="仿宋_GB2312" w:eastAsia="仿宋_GB2312" w:hAnsi="宋体" w:hint="eastAsia"/>
                <w:color w:val="000000" w:themeColor="text1"/>
                <w:sz w:val="28"/>
                <w:szCs w:val="21"/>
              </w:rPr>
              <w:lastRenderedPageBreak/>
              <w:t>行稳定，比对数据合格</w:t>
            </w: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检查数据传输和报警模块是否正常。</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更换试剂。</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确保冷却水供应正常。</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清除反应杯内水垢，疏通管道。</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确保各个阀门正常。</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更换输送全套软管（1次/每半年）。</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26</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氨氮分析仪维护</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1）检查数据传输和报警模块是否正常。</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2）及时更换试剂（1次/每周）。</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3）清洗管路，确保运转正常（1次/每半个月）。</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4）及时更换泵管，及时更换管路（1次/每年）。</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5）定期清洗比色皿（1次/每半个月）。</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27</w:t>
            </w:r>
          </w:p>
        </w:tc>
        <w:tc>
          <w:tcPr>
            <w:tcW w:w="1390"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五参数分析仪</w:t>
            </w:r>
          </w:p>
        </w:tc>
        <w:tc>
          <w:tcPr>
            <w:tcW w:w="1619" w:type="dxa"/>
            <w:vMerge/>
            <w:vAlign w:val="center"/>
          </w:tcPr>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c>
        <w:tc>
          <w:tcPr>
            <w:tcW w:w="6065"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1）检查数据传输和报警模块是否正常。</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2）检查电极是否被泥沙和藻类沾污。</w:t>
            </w:r>
          </w:p>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3）确保清洗水供应正常。</w:t>
            </w:r>
          </w:p>
        </w:tc>
      </w:tr>
      <w:tr w:rsidR="00571B17" w:rsidRPr="0077475F">
        <w:trPr>
          <w:cantSplit/>
          <w:trHeight w:val="23"/>
          <w:jc w:val="center"/>
        </w:trPr>
        <w:tc>
          <w:tcPr>
            <w:tcW w:w="894" w:type="dxa"/>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28</w:t>
            </w:r>
          </w:p>
        </w:tc>
        <w:tc>
          <w:tcPr>
            <w:tcW w:w="9074" w:type="dxa"/>
            <w:gridSpan w:val="3"/>
            <w:vAlign w:val="center"/>
          </w:tcPr>
          <w:p w:rsidR="00571B17" w:rsidRPr="0077475F" w:rsidRDefault="00AB71CC">
            <w:pPr>
              <w:widowControl/>
              <w:spacing w:line="560" w:lineRule="exact"/>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运维期结束前需要结清运维期间所有水电费，处理好运维期间产生的危险废物，保证所有在线自动监控设施、设备完整。</w:t>
            </w:r>
          </w:p>
        </w:tc>
      </w:tr>
    </w:tbl>
    <w:p w:rsidR="00571B17" w:rsidRPr="0077475F" w:rsidRDefault="00AB71CC">
      <w:pPr>
        <w:widowControl/>
        <w:spacing w:line="560" w:lineRule="exact"/>
        <w:ind w:firstLine="42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（八）数据采集频率与有效性判别</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8.1数据采集频率</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地表水水质自动监测数据采集频率一般为4h一次，出现应急特殊情况应根据实际情况进行调整。</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8.2 数据有效性</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仪器分析数据分为有效数据和无效数据。有效数据是指经过仪器标样测试、手工分析、在线质控等方式确认符合要求的数据；无效数据是指经确认仪器故障、在线或非在线质控手段等方式产生的数据。定期进行数据有效率计算，即有效数据量占总数据量的百分比，数据有效率应大于 90%。</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附表：站点详情</w:t>
      </w:r>
    </w:p>
    <w:tbl>
      <w:tblPr>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24"/>
        <w:gridCol w:w="1008"/>
        <w:gridCol w:w="2911"/>
        <w:gridCol w:w="2668"/>
        <w:gridCol w:w="1819"/>
      </w:tblGrid>
      <w:tr w:rsidR="00571B17" w:rsidRPr="0077475F">
        <w:trPr>
          <w:trHeight w:val="397"/>
          <w:jc w:val="center"/>
        </w:trPr>
        <w:tc>
          <w:tcPr>
            <w:tcW w:w="524" w:type="dxa"/>
            <w:vAlign w:val="center"/>
          </w:tcPr>
          <w:p w:rsidR="00571B17" w:rsidRPr="0077475F" w:rsidRDefault="00AB71CC">
            <w:pPr>
              <w:widowControl/>
              <w:jc w:val="center"/>
              <w:textAlignment w:val="bottom"/>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序号</w:t>
            </w:r>
          </w:p>
        </w:tc>
        <w:tc>
          <w:tcPr>
            <w:tcW w:w="1008" w:type="dxa"/>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站点名称</w:t>
            </w:r>
          </w:p>
        </w:tc>
        <w:tc>
          <w:tcPr>
            <w:tcW w:w="2911" w:type="dxa"/>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设备名称</w:t>
            </w:r>
          </w:p>
        </w:tc>
        <w:tc>
          <w:tcPr>
            <w:tcW w:w="2668" w:type="dxa"/>
            <w:vAlign w:val="center"/>
          </w:tcPr>
          <w:p w:rsidR="00571B17" w:rsidRPr="0077475F" w:rsidRDefault="00AB71CC">
            <w:pPr>
              <w:widowControl/>
              <w:jc w:val="center"/>
              <w:textAlignment w:val="center"/>
              <w:rPr>
                <w:rFonts w:ascii="仿宋" w:eastAsia="仿宋" w:hAnsi="仿宋" w:cs="宋体"/>
                <w:color w:val="000000" w:themeColor="text1"/>
                <w:kern w:val="0"/>
                <w:szCs w:val="21"/>
              </w:rPr>
            </w:pPr>
            <w:r w:rsidRPr="0077475F">
              <w:rPr>
                <w:rFonts w:ascii="仿宋" w:eastAsia="仿宋" w:hAnsi="仿宋" w:cs="宋体" w:hint="eastAsia"/>
                <w:color w:val="000000" w:themeColor="text1"/>
                <w:kern w:val="0"/>
                <w:szCs w:val="21"/>
              </w:rPr>
              <w:t>品牌</w:t>
            </w:r>
          </w:p>
        </w:tc>
        <w:tc>
          <w:tcPr>
            <w:tcW w:w="1819" w:type="dxa"/>
            <w:vAlign w:val="center"/>
          </w:tcPr>
          <w:p w:rsidR="00571B17" w:rsidRPr="0077475F" w:rsidRDefault="00AB71CC">
            <w:pPr>
              <w:widowControl/>
              <w:jc w:val="center"/>
              <w:textAlignment w:val="center"/>
              <w:rPr>
                <w:rFonts w:ascii="仿宋" w:eastAsia="仿宋" w:hAnsi="仿宋" w:cs="宋体"/>
                <w:color w:val="000000" w:themeColor="text1"/>
                <w:kern w:val="0"/>
                <w:szCs w:val="21"/>
              </w:rPr>
            </w:pPr>
            <w:r w:rsidRPr="0077475F">
              <w:rPr>
                <w:rFonts w:ascii="仿宋" w:eastAsia="仿宋" w:hAnsi="仿宋" w:cs="宋体" w:hint="eastAsia"/>
                <w:color w:val="000000" w:themeColor="text1"/>
                <w:kern w:val="0"/>
                <w:szCs w:val="21"/>
              </w:rPr>
              <w:t>数量</w:t>
            </w:r>
          </w:p>
        </w:tc>
      </w:tr>
      <w:tr w:rsidR="00571B17" w:rsidRPr="0077475F">
        <w:trPr>
          <w:trHeight w:val="397"/>
          <w:jc w:val="center"/>
        </w:trPr>
        <w:tc>
          <w:tcPr>
            <w:tcW w:w="524"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c>
          <w:tcPr>
            <w:tcW w:w="1008"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车道河水质监测站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w:t>
            </w:r>
            <w:r w:rsidRPr="0077475F">
              <w:rPr>
                <w:rFonts w:ascii="仿宋" w:eastAsia="仿宋" w:hAnsi="仿宋" w:cs="宋体" w:hint="eastAsia"/>
                <w:color w:val="000000" w:themeColor="text1"/>
                <w:szCs w:val="21"/>
              </w:rPr>
              <w:lastRenderedPageBreak/>
              <w:t>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lastRenderedPageBreak/>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2</w:t>
            </w:r>
          </w:p>
        </w:tc>
        <w:tc>
          <w:tcPr>
            <w:tcW w:w="1008"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东仙河水质监测站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jc w:val="center"/>
              <w:rPr>
                <w:rFonts w:ascii="仿宋" w:eastAsia="仿宋" w:hAnsi="仿宋" w:cs="宋体"/>
                <w:color w:val="000000" w:themeColor="text1"/>
                <w:szCs w:val="21"/>
              </w:rPr>
            </w:pPr>
          </w:p>
        </w:tc>
        <w:tc>
          <w:tcPr>
            <w:tcW w:w="1008" w:type="dxa"/>
            <w:vMerge/>
            <w:vAlign w:val="center"/>
          </w:tcPr>
          <w:p w:rsidR="00571B17" w:rsidRPr="0077475F" w:rsidRDefault="00571B17">
            <w:pPr>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3</w:t>
            </w:r>
          </w:p>
        </w:tc>
        <w:tc>
          <w:tcPr>
            <w:tcW w:w="1008"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齐山河水质监测站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4</w:t>
            </w:r>
          </w:p>
        </w:tc>
        <w:tc>
          <w:tcPr>
            <w:tcW w:w="1008"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西王门河水质监测站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5</w:t>
            </w:r>
          </w:p>
        </w:tc>
        <w:tc>
          <w:tcPr>
            <w:tcW w:w="1008"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沽河东支水质监测站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jc w:val="center"/>
              <w:rPr>
                <w:rFonts w:ascii="仿宋" w:eastAsia="仿宋" w:hAnsi="仿宋" w:cs="宋体"/>
                <w:color w:val="000000" w:themeColor="text1"/>
                <w:szCs w:val="21"/>
              </w:rPr>
            </w:pPr>
          </w:p>
        </w:tc>
        <w:tc>
          <w:tcPr>
            <w:tcW w:w="1008" w:type="dxa"/>
            <w:vMerge/>
            <w:vAlign w:val="center"/>
          </w:tcPr>
          <w:p w:rsidR="00571B17" w:rsidRPr="0077475F" w:rsidRDefault="00571B17">
            <w:pPr>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jc w:val="center"/>
              <w:rPr>
                <w:rFonts w:ascii="仿宋" w:eastAsia="仿宋" w:hAnsi="仿宋" w:cs="宋体"/>
                <w:color w:val="000000" w:themeColor="text1"/>
                <w:szCs w:val="21"/>
              </w:rPr>
            </w:pPr>
          </w:p>
        </w:tc>
        <w:tc>
          <w:tcPr>
            <w:tcW w:w="1008" w:type="dxa"/>
            <w:vMerge/>
            <w:vAlign w:val="center"/>
          </w:tcPr>
          <w:p w:rsidR="00571B17" w:rsidRPr="0077475F" w:rsidRDefault="00571B17">
            <w:pPr>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jc w:val="center"/>
              <w:rPr>
                <w:rFonts w:ascii="仿宋" w:eastAsia="仿宋" w:hAnsi="仿宋" w:cs="宋体"/>
                <w:color w:val="000000" w:themeColor="text1"/>
                <w:szCs w:val="21"/>
              </w:rPr>
            </w:pPr>
          </w:p>
        </w:tc>
        <w:tc>
          <w:tcPr>
            <w:tcW w:w="1008" w:type="dxa"/>
            <w:vMerge/>
            <w:vAlign w:val="center"/>
          </w:tcPr>
          <w:p w:rsidR="00571B17" w:rsidRPr="0077475F" w:rsidRDefault="00571B17">
            <w:pPr>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jc w:val="center"/>
              <w:rPr>
                <w:rFonts w:ascii="仿宋" w:eastAsia="仿宋" w:hAnsi="仿宋" w:cs="宋体"/>
                <w:color w:val="000000" w:themeColor="text1"/>
                <w:szCs w:val="21"/>
              </w:rPr>
            </w:pPr>
          </w:p>
        </w:tc>
        <w:tc>
          <w:tcPr>
            <w:tcW w:w="1008" w:type="dxa"/>
            <w:vMerge/>
            <w:vAlign w:val="center"/>
          </w:tcPr>
          <w:p w:rsidR="00571B17" w:rsidRPr="0077475F" w:rsidRDefault="00571B17">
            <w:pPr>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w:t>
            </w:r>
            <w:r w:rsidRPr="0077475F">
              <w:rPr>
                <w:rFonts w:ascii="仿宋" w:eastAsia="仿宋" w:hAnsi="仿宋" w:cs="宋体" w:hint="eastAsia"/>
                <w:color w:val="000000" w:themeColor="text1"/>
                <w:szCs w:val="21"/>
              </w:rPr>
              <w:lastRenderedPageBreak/>
              <w:t>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lastRenderedPageBreak/>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6</w:t>
            </w:r>
          </w:p>
        </w:tc>
        <w:tc>
          <w:tcPr>
            <w:tcW w:w="1008" w:type="dxa"/>
            <w:vMerge w:val="restart"/>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沽河西支水质监测站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10"/>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10"/>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7</w:t>
            </w:r>
          </w:p>
        </w:tc>
        <w:tc>
          <w:tcPr>
            <w:tcW w:w="1008" w:type="dxa"/>
            <w:vMerge w:val="restart"/>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小落河水质监测站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高猛酸盐指数分析仪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COD203</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sc型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1008" w:type="dxa"/>
            <w:vMerge/>
            <w:vAlign w:val="center"/>
          </w:tcPr>
          <w:p w:rsidR="00571B17" w:rsidRPr="0077475F" w:rsidRDefault="00571B17">
            <w:pPr>
              <w:widowControl/>
              <w:jc w:val="center"/>
              <w:textAlignment w:val="center"/>
              <w:rPr>
                <w:rFonts w:ascii="仿宋" w:eastAsia="仿宋" w:hAnsi="仿宋" w:cs="宋体"/>
                <w:color w:val="000000" w:themeColor="text1"/>
                <w:kern w:val="0"/>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五参数分析仪（温度、PH、溶解氧、电导率、浊度）</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sc1000型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8</w:t>
            </w:r>
          </w:p>
        </w:tc>
        <w:tc>
          <w:tcPr>
            <w:tcW w:w="1008" w:type="dxa"/>
            <w:vMerge w:val="restart"/>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腾家污水处理厂监测基站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jc w:val="center"/>
              <w:rPr>
                <w:rFonts w:ascii="仿宋" w:eastAsia="仿宋" w:hAnsi="仿宋" w:cs="宋体"/>
                <w:color w:val="000000" w:themeColor="text1"/>
                <w:szCs w:val="21"/>
              </w:rPr>
            </w:pPr>
          </w:p>
        </w:tc>
        <w:tc>
          <w:tcPr>
            <w:tcW w:w="1008" w:type="dxa"/>
            <w:vMerge/>
            <w:vAlign w:val="center"/>
          </w:tcPr>
          <w:p w:rsidR="00571B17" w:rsidRPr="0077475F" w:rsidRDefault="00571B17">
            <w:pPr>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COD分析仪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CODmaxII型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tabs>
                <w:tab w:val="left" w:pos="1285"/>
              </w:tabs>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哈希Amtax Inter2C型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restart"/>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9</w:t>
            </w:r>
          </w:p>
        </w:tc>
        <w:tc>
          <w:tcPr>
            <w:tcW w:w="1008" w:type="dxa"/>
            <w:vMerge w:val="restart"/>
            <w:vAlign w:val="center"/>
          </w:tcPr>
          <w:p w:rsidR="00571B17" w:rsidRPr="0077475F" w:rsidRDefault="00AB71CC">
            <w:pPr>
              <w:widowControl/>
              <w:jc w:val="center"/>
              <w:textAlignment w:val="center"/>
              <w:rPr>
                <w:rFonts w:ascii="仿宋" w:eastAsia="仿宋" w:hAnsi="仿宋" w:cs="宋体"/>
                <w:color w:val="000000" w:themeColor="text1"/>
                <w:szCs w:val="21"/>
              </w:rPr>
            </w:pPr>
            <w:r w:rsidRPr="0077475F">
              <w:rPr>
                <w:rFonts w:ascii="仿宋" w:eastAsia="仿宋" w:hAnsi="仿宋" w:cs="宋体" w:hint="eastAsia"/>
                <w:color w:val="000000" w:themeColor="text1"/>
                <w:kern w:val="0"/>
                <w:szCs w:val="21"/>
              </w:rPr>
              <w:t>寻山污水处理厂监测基站</w:t>
            </w: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空调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AUX</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UPS</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SANTAK</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COD分析仪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CODmaxII型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氨氮分析仪</w:t>
            </w:r>
          </w:p>
        </w:tc>
        <w:tc>
          <w:tcPr>
            <w:tcW w:w="2668" w:type="dxa"/>
            <w:vAlign w:val="center"/>
          </w:tcPr>
          <w:p w:rsidR="00571B17" w:rsidRPr="0077475F" w:rsidRDefault="00AB71CC">
            <w:pPr>
              <w:tabs>
                <w:tab w:val="left" w:pos="1285"/>
              </w:tabs>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哈希 Amtax Inter2C型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397"/>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采配水单元</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r w:rsidR="00571B17" w:rsidRPr="0077475F">
        <w:trPr>
          <w:trHeight w:val="468"/>
          <w:jc w:val="center"/>
        </w:trPr>
        <w:tc>
          <w:tcPr>
            <w:tcW w:w="524"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1008" w:type="dxa"/>
            <w:vMerge/>
            <w:vAlign w:val="center"/>
          </w:tcPr>
          <w:p w:rsidR="00571B17" w:rsidRPr="0077475F" w:rsidRDefault="00571B17">
            <w:pPr>
              <w:ind w:firstLine="480"/>
              <w:jc w:val="center"/>
              <w:rPr>
                <w:rFonts w:ascii="仿宋" w:eastAsia="仿宋" w:hAnsi="仿宋" w:cs="宋体"/>
                <w:color w:val="000000" w:themeColor="text1"/>
                <w:szCs w:val="21"/>
              </w:rPr>
            </w:pPr>
          </w:p>
        </w:tc>
        <w:tc>
          <w:tcPr>
            <w:tcW w:w="2911"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数据采集传输仪</w:t>
            </w:r>
          </w:p>
        </w:tc>
        <w:tc>
          <w:tcPr>
            <w:tcW w:w="2668"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C&amp;M 3000型</w:t>
            </w:r>
          </w:p>
        </w:tc>
        <w:tc>
          <w:tcPr>
            <w:tcW w:w="1819" w:type="dxa"/>
            <w:vAlign w:val="center"/>
          </w:tcPr>
          <w:p w:rsidR="00571B17" w:rsidRPr="0077475F" w:rsidRDefault="00AB71CC">
            <w:pPr>
              <w:jc w:val="center"/>
              <w:rPr>
                <w:rFonts w:ascii="仿宋" w:eastAsia="仿宋" w:hAnsi="仿宋" w:cs="宋体"/>
                <w:color w:val="000000" w:themeColor="text1"/>
                <w:szCs w:val="21"/>
              </w:rPr>
            </w:pPr>
            <w:r w:rsidRPr="0077475F">
              <w:rPr>
                <w:rFonts w:ascii="仿宋" w:eastAsia="仿宋" w:hAnsi="仿宋" w:cs="宋体" w:hint="eastAsia"/>
                <w:color w:val="000000" w:themeColor="text1"/>
                <w:szCs w:val="21"/>
              </w:rPr>
              <w:t>1</w:t>
            </w:r>
          </w:p>
        </w:tc>
      </w:tr>
    </w:tbl>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(九) 考核规则</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9.1 日常考核</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考核分值满分为100分，根据考核细则对运维工作进行考核，得分高于90分（不含90分）全款拨付运维费用，81分-90分扣运维费用5%，以此类推每降低10分扣运维费用5%。考核细则如下，</w:t>
      </w:r>
    </w:p>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2"/>
        <w:gridCol w:w="6876"/>
        <w:gridCol w:w="1400"/>
      </w:tblGrid>
      <w:tr w:rsidR="00571B17" w:rsidRPr="0077475F">
        <w:trPr>
          <w:trHeight w:val="285"/>
        </w:trPr>
        <w:tc>
          <w:tcPr>
            <w:tcW w:w="169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考核项目</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考核内容</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扣分</w:t>
            </w:r>
          </w:p>
        </w:tc>
      </w:tr>
      <w:tr w:rsidR="00571B17" w:rsidRPr="0077475F">
        <w:trPr>
          <w:trHeight w:val="285"/>
        </w:trPr>
        <w:tc>
          <w:tcPr>
            <w:tcW w:w="169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数据传输率</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每月数据上传有效率低于90%</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w:t>
            </w:r>
          </w:p>
        </w:tc>
      </w:tr>
      <w:tr w:rsidR="00571B17" w:rsidRPr="0077475F">
        <w:trPr>
          <w:trHeight w:val="561"/>
        </w:trPr>
        <w:tc>
          <w:tcPr>
            <w:tcW w:w="1692" w:type="dxa"/>
            <w:vMerge w:val="restart"/>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运维服务</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驻场运维人员因个人原因对分局形象造成恶劣影响</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-10</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现场服务响应时间不达标3次及以上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-5</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巡检内容不完整，发生情况1次</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现场服务频次不达标2次及以上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w:t>
            </w:r>
          </w:p>
        </w:tc>
      </w:tr>
      <w:tr w:rsidR="00571B17" w:rsidRPr="0077475F">
        <w:trPr>
          <w:trHeight w:val="327"/>
        </w:trPr>
        <w:tc>
          <w:tcPr>
            <w:tcW w:w="1692" w:type="dxa"/>
            <w:vMerge w:val="restart"/>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故障恢复</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重大故障处置不达标发生1次及以上。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-5</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一般故障处置不达标发生2次及以上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-2</w:t>
            </w:r>
          </w:p>
        </w:tc>
      </w:tr>
      <w:tr w:rsidR="00571B17" w:rsidRPr="0077475F">
        <w:trPr>
          <w:trHeight w:val="285"/>
        </w:trPr>
        <w:tc>
          <w:tcPr>
            <w:tcW w:w="1692" w:type="dxa"/>
            <w:vMerge w:val="restart"/>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文档提交</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伪造、虚报各项文档或记录数据的发现1次</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-3</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现场运维记录表未按时记录或记录不完整5次及以上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-3</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《数据备份记录》未按时提交或内容不完整1次及以上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运维报告未按时提交或内容不完整3次及以上</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-3</w:t>
            </w:r>
          </w:p>
        </w:tc>
      </w:tr>
      <w:tr w:rsidR="00571B17" w:rsidRPr="0077475F">
        <w:trPr>
          <w:trHeight w:val="285"/>
        </w:trPr>
        <w:tc>
          <w:tcPr>
            <w:tcW w:w="1692" w:type="dxa"/>
            <w:vMerge w:val="restart"/>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责任事故</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责任原因造成设备故障重大故障问题1次</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-10</w:t>
            </w:r>
          </w:p>
        </w:tc>
      </w:tr>
      <w:tr w:rsidR="00571B17" w:rsidRPr="0077475F">
        <w:trPr>
          <w:trHeight w:val="285"/>
        </w:trPr>
        <w:tc>
          <w:tcPr>
            <w:tcW w:w="1692" w:type="dxa"/>
            <w:vMerge/>
            <w:tcBorders>
              <w:top w:val="single" w:sz="4" w:space="0" w:color="auto"/>
              <w:left w:val="single" w:sz="4" w:space="0" w:color="auto"/>
              <w:bottom w:val="single" w:sz="4" w:space="0" w:color="auto"/>
              <w:right w:val="single" w:sz="4" w:space="0" w:color="auto"/>
            </w:tcBorders>
            <w:vAlign w:val="center"/>
          </w:tcPr>
          <w:p w:rsidR="00571B17" w:rsidRPr="0077475F" w:rsidRDefault="00571B17">
            <w:pPr>
              <w:widowControl/>
              <w:spacing w:line="560" w:lineRule="exact"/>
              <w:ind w:firstLineChars="200" w:firstLine="420"/>
              <w:jc w:val="center"/>
              <w:rPr>
                <w:rFonts w:ascii="仿宋_GB2312" w:eastAsia="仿宋_GB2312" w:hAnsi="宋体"/>
                <w:color w:val="000000" w:themeColor="text1"/>
                <w:szCs w:val="2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责任原因延长现场故障处理时间,影响甲方业务连续性1次</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-3</w:t>
            </w:r>
          </w:p>
        </w:tc>
      </w:tr>
      <w:tr w:rsidR="00571B17" w:rsidRPr="0077475F">
        <w:trPr>
          <w:trHeight w:val="281"/>
        </w:trPr>
        <w:tc>
          <w:tcPr>
            <w:tcW w:w="169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管理制度</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违反甲方相关管理制度1次。</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-1</w:t>
            </w:r>
          </w:p>
        </w:tc>
      </w:tr>
      <w:tr w:rsidR="00571B17" w:rsidRPr="0077475F">
        <w:trPr>
          <w:trHeight w:val="405"/>
        </w:trPr>
        <w:tc>
          <w:tcPr>
            <w:tcW w:w="169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center"/>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安全保密</w:t>
            </w:r>
          </w:p>
        </w:tc>
        <w:tc>
          <w:tcPr>
            <w:tcW w:w="687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违反安全保密协议，造成重要或数据、文件、资料等泄露。</w:t>
            </w:r>
          </w:p>
        </w:tc>
        <w:tc>
          <w:tcPr>
            <w:tcW w:w="140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widowControl/>
              <w:spacing w:line="560" w:lineRule="exact"/>
              <w:ind w:firstLineChars="200" w:firstLine="420"/>
              <w:jc w:val="left"/>
              <w:rPr>
                <w:rFonts w:ascii="仿宋_GB2312" w:eastAsia="仿宋_GB2312" w:hAnsi="宋体"/>
                <w:color w:val="000000" w:themeColor="text1"/>
                <w:szCs w:val="21"/>
              </w:rPr>
            </w:pPr>
            <w:r w:rsidRPr="0077475F">
              <w:rPr>
                <w:rFonts w:ascii="仿宋_GB2312" w:eastAsia="仿宋_GB2312" w:hAnsi="宋体" w:hint="eastAsia"/>
                <w:color w:val="000000" w:themeColor="text1"/>
                <w:szCs w:val="21"/>
              </w:rPr>
              <w:t>-3</w:t>
            </w:r>
          </w:p>
        </w:tc>
      </w:tr>
    </w:tbl>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9.2 数据有效传输率考核</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各监测站点设备经前期维修满足正常运行条件后，甲方依照有关标准和技术要求对乙方的运维工作进行指标考核。考核规则按站点进行考核，具体规则如下：</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lastRenderedPageBreak/>
        <w:t>1. 每季度有效数据传输率在90%以上，支付该站点本季度全部运维费用；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 每季度有效数据传输率在80%以上，支付该站点本季度60%的运维费用；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 每季度有效数据传输率在60%以上，支付该站点本季度30%的运维费用；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 每季度有效数据传输率在60%以下，扣除该站点本季度全部运维费用。</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6、枯水期内，如出现无法采集水样的问题，需报甲方申请设备停运，经甲方同意通过后，方可将设备停运。停运期间，运维人员需正常进行日常维护工作，运维费用根据该站点停运时间段内费用的30%进行结算。</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(十)其他说明</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如若水质监测设备运行不稳定</w:t>
      </w:r>
      <w:r w:rsidRPr="0077475F">
        <w:rPr>
          <w:rFonts w:ascii="仿宋_GB2312" w:eastAsia="仿宋_GB2312" w:hAnsi="宋体"/>
          <w:color w:val="000000" w:themeColor="text1"/>
          <w:sz w:val="28"/>
          <w:szCs w:val="21"/>
        </w:rPr>
        <w:t>，</w:t>
      </w:r>
      <w:r w:rsidRPr="0077475F">
        <w:rPr>
          <w:rFonts w:ascii="仿宋_GB2312" w:eastAsia="仿宋_GB2312" w:hAnsi="宋体" w:hint="eastAsia"/>
          <w:color w:val="000000" w:themeColor="text1"/>
          <w:sz w:val="28"/>
          <w:szCs w:val="21"/>
        </w:rPr>
        <w:t>监测数据不准确</w:t>
      </w:r>
      <w:r w:rsidRPr="0077475F">
        <w:rPr>
          <w:rFonts w:ascii="仿宋_GB2312" w:eastAsia="仿宋_GB2312" w:hAnsi="宋体"/>
          <w:color w:val="000000" w:themeColor="text1"/>
          <w:sz w:val="28"/>
          <w:szCs w:val="21"/>
        </w:rPr>
        <w:t>，</w:t>
      </w:r>
      <w:r w:rsidRPr="0077475F">
        <w:rPr>
          <w:rFonts w:ascii="仿宋_GB2312" w:eastAsia="仿宋_GB2312" w:hAnsi="宋体" w:hint="eastAsia"/>
          <w:color w:val="000000" w:themeColor="text1"/>
          <w:sz w:val="28"/>
          <w:szCs w:val="21"/>
        </w:rPr>
        <w:t>供应商及时更换整机设备</w:t>
      </w:r>
      <w:r w:rsidRPr="0077475F">
        <w:rPr>
          <w:rFonts w:ascii="仿宋_GB2312" w:eastAsia="仿宋_GB2312" w:hAnsi="宋体"/>
          <w:color w:val="000000" w:themeColor="text1"/>
          <w:sz w:val="28"/>
          <w:szCs w:val="21"/>
        </w:rPr>
        <w:t>。</w:t>
      </w:r>
    </w:p>
    <w:p w:rsidR="00571B17" w:rsidRPr="0077475F" w:rsidRDefault="00AB71CC">
      <w:pPr>
        <w:pStyle w:val="ac"/>
        <w:spacing w:line="560" w:lineRule="exact"/>
        <w:ind w:firstLineChars="200" w:firstLine="562"/>
        <w:rPr>
          <w:rFonts w:ascii="仿宋_GB2312" w:eastAsia="仿宋_GB2312" w:hAnsi="宋体"/>
          <w:color w:val="000000" w:themeColor="text1"/>
          <w:sz w:val="28"/>
          <w:szCs w:val="21"/>
        </w:rPr>
      </w:pPr>
      <w:r w:rsidRPr="0077475F">
        <w:rPr>
          <w:rFonts w:ascii="仿宋_GB2312" w:eastAsia="仿宋_GB2312" w:hAnsi="宋体" w:hint="eastAsia"/>
          <w:b/>
          <w:bCs/>
          <w:color w:val="000000" w:themeColor="text1"/>
          <w:sz w:val="28"/>
          <w:szCs w:val="21"/>
        </w:rPr>
        <w:t>注：1.上述产品中强制节能产品为：无</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供应商所提供的上述产品必须提供国家确定的认证机构出具的、处于有效期之内的节能产品认证证书扫描件。</w:t>
      </w:r>
    </w:p>
    <w:p w:rsidR="00571B17" w:rsidRPr="0077475F" w:rsidRDefault="00AB71CC">
      <w:pPr>
        <w:widowControl/>
        <w:spacing w:line="560" w:lineRule="exact"/>
        <w:ind w:firstLineChars="200" w:firstLine="562"/>
        <w:jc w:val="left"/>
        <w:rPr>
          <w:rFonts w:ascii="仿宋_GB2312" w:eastAsia="仿宋_GB2312" w:hAnsi="宋体"/>
          <w:b/>
          <w:bCs/>
          <w:color w:val="000000" w:themeColor="text1"/>
          <w:sz w:val="28"/>
          <w:szCs w:val="21"/>
        </w:rPr>
      </w:pPr>
      <w:r w:rsidRPr="0077475F">
        <w:rPr>
          <w:rFonts w:ascii="仿宋_GB2312" w:eastAsia="仿宋_GB2312" w:hAnsi="宋体" w:hint="eastAsia"/>
          <w:b/>
          <w:bCs/>
          <w:color w:val="000000" w:themeColor="text1"/>
          <w:sz w:val="28"/>
          <w:szCs w:val="21"/>
        </w:rPr>
        <w:t>2.本项目（包段）核心产品为：无</w:t>
      </w:r>
    </w:p>
    <w:p w:rsidR="00571B17" w:rsidRPr="0077475F" w:rsidRDefault="00AB71CC">
      <w:pPr>
        <w:widowControl/>
        <w:spacing w:line="560" w:lineRule="exact"/>
        <w:ind w:firstLineChars="200" w:firstLine="560"/>
        <w:jc w:val="left"/>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不同供应商投报上述产品的品牌完全相同的视为核心产品相同。根据《政府采购货物和服务招标投标管理办法》(中华人民共和国财政部令第87号)第三十一条规定，提供核心产品品牌相同的按一家供应商计算。</w:t>
      </w:r>
    </w:p>
    <w:p w:rsidR="00571B17" w:rsidRPr="0077475F" w:rsidRDefault="00AB71CC">
      <w:pPr>
        <w:widowControl/>
        <w:spacing w:line="560" w:lineRule="exact"/>
        <w:ind w:firstLineChars="200" w:firstLine="560"/>
        <w:jc w:val="left"/>
        <w:rPr>
          <w:rFonts w:ascii="楷体_GB2312" w:eastAsia="楷体_GB2312" w:hAnsi="宋体"/>
          <w:b/>
          <w:color w:val="000000" w:themeColor="text1"/>
          <w:kern w:val="44"/>
          <w:sz w:val="32"/>
          <w:szCs w:val="30"/>
        </w:rPr>
      </w:pPr>
      <w:r w:rsidRPr="0077475F">
        <w:rPr>
          <w:rFonts w:ascii="仿宋_GB2312" w:eastAsia="仿宋_GB2312" w:hAnsi="宋体" w:hint="eastAsia"/>
          <w:color w:val="000000" w:themeColor="text1"/>
          <w:sz w:val="28"/>
          <w:szCs w:val="21"/>
        </w:rPr>
        <w:t>3.上述产品参数中技术规格、要求、参数和标准仅系说明并非进行限制，报价供应商可提出替代的技术规格、要求、参数和标准，并在技术文件中详细说明，但该替代应不低于采购文件的规定和要求。</w:t>
      </w:r>
    </w:p>
    <w:p w:rsidR="00571B17" w:rsidRPr="0077475F" w:rsidRDefault="00571B17">
      <w:pPr>
        <w:pStyle w:val="2"/>
        <w:ind w:leftChars="0" w:left="0" w:firstLineChars="0" w:firstLine="0"/>
        <w:rPr>
          <w:color w:val="000000" w:themeColor="text1"/>
        </w:rPr>
      </w:pPr>
    </w:p>
    <w:p w:rsidR="00571B17" w:rsidRPr="0077475F" w:rsidRDefault="00571B17">
      <w:pPr>
        <w:widowControl/>
        <w:spacing w:line="560" w:lineRule="exact"/>
        <w:ind w:firstLineChars="200" w:firstLine="560"/>
        <w:jc w:val="left"/>
        <w:rPr>
          <w:rFonts w:ascii="仿宋_GB2312" w:eastAsia="仿宋_GB2312" w:hAnsi="宋体"/>
          <w:color w:val="000000" w:themeColor="text1"/>
          <w:sz w:val="28"/>
          <w:szCs w:val="21"/>
        </w:rPr>
      </w:pPr>
    </w:p>
    <w:p w:rsidR="00571B17" w:rsidRPr="0077475F" w:rsidRDefault="00571B17">
      <w:pPr>
        <w:widowControl/>
        <w:spacing w:line="560" w:lineRule="exact"/>
        <w:ind w:firstLineChars="200" w:firstLine="643"/>
        <w:jc w:val="center"/>
        <w:rPr>
          <w:rFonts w:ascii="楷体_GB2312" w:eastAsia="楷体_GB2312" w:hAnsi="宋体"/>
          <w:b/>
          <w:bCs/>
          <w:color w:val="000000" w:themeColor="text1"/>
          <w:kern w:val="44"/>
          <w:sz w:val="32"/>
          <w:szCs w:val="30"/>
        </w:rPr>
        <w:sectPr w:rsidR="00571B17" w:rsidRPr="0077475F">
          <w:pgSz w:w="11906" w:h="16838"/>
          <w:pgMar w:top="1440" w:right="1077" w:bottom="1440" w:left="1077" w:header="851" w:footer="992" w:gutter="0"/>
          <w:cols w:space="720"/>
          <w:docGrid w:type="lines" w:linePitch="312"/>
        </w:sectPr>
      </w:pPr>
    </w:p>
    <w:p w:rsidR="00571B17" w:rsidRPr="0077475F" w:rsidRDefault="00AB71CC">
      <w:pPr>
        <w:widowControl/>
        <w:spacing w:line="560" w:lineRule="exact"/>
        <w:ind w:firstLineChars="200" w:firstLine="643"/>
        <w:jc w:val="center"/>
        <w:rPr>
          <w:rFonts w:ascii="楷体_GB2312" w:eastAsia="楷体_GB2312" w:hAnsi="宋体"/>
          <w:b/>
          <w:bCs/>
          <w:color w:val="000000" w:themeColor="text1"/>
          <w:kern w:val="44"/>
          <w:sz w:val="32"/>
          <w:szCs w:val="30"/>
        </w:rPr>
      </w:pPr>
      <w:r w:rsidRPr="0077475F">
        <w:rPr>
          <w:rFonts w:ascii="楷体_GB2312" w:eastAsia="楷体_GB2312" w:hAnsi="宋体" w:hint="eastAsia"/>
          <w:b/>
          <w:bCs/>
          <w:color w:val="000000" w:themeColor="text1"/>
          <w:kern w:val="44"/>
          <w:sz w:val="32"/>
          <w:szCs w:val="30"/>
        </w:rPr>
        <w:lastRenderedPageBreak/>
        <w:t>第三部分 技术要求</w:t>
      </w:r>
    </w:p>
    <w:p w:rsidR="00571B17" w:rsidRPr="0077475F" w:rsidRDefault="00AB71CC">
      <w:pPr>
        <w:spacing w:line="560" w:lineRule="exact"/>
        <w:ind w:firstLineChars="200" w:firstLine="562"/>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一、需执行的标准</w:t>
      </w:r>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1）国家相关标准：</w:t>
      </w:r>
      <w:bookmarkStart w:id="10" w:name="_Hlk173243436"/>
      <w:r w:rsidRPr="0077475F">
        <w:rPr>
          <w:rFonts w:ascii="仿宋_GB2312" w:eastAsia="仿宋_GB2312" w:hAnsi="宋体" w:hint="eastAsia"/>
          <w:color w:val="000000" w:themeColor="text1"/>
          <w:sz w:val="28"/>
          <w:szCs w:val="21"/>
        </w:rPr>
        <w:t>执行国家相关标准</w:t>
      </w:r>
      <w:bookmarkEnd w:id="10"/>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2）行业标准：</w:t>
      </w:r>
      <w:bookmarkStart w:id="11" w:name="_Hlk173243439"/>
      <w:r w:rsidRPr="0077475F">
        <w:rPr>
          <w:rFonts w:ascii="仿宋_GB2312" w:eastAsia="仿宋_GB2312" w:hAnsi="宋体" w:hint="eastAsia"/>
          <w:color w:val="000000" w:themeColor="text1"/>
          <w:sz w:val="28"/>
          <w:szCs w:val="21"/>
        </w:rPr>
        <w:t>执行行业相关标准</w:t>
      </w:r>
      <w:bookmarkEnd w:id="11"/>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3）地方标准：</w:t>
      </w:r>
      <w:bookmarkStart w:id="12" w:name="_Hlk173243442"/>
      <w:r w:rsidRPr="0077475F">
        <w:rPr>
          <w:rFonts w:ascii="仿宋_GB2312" w:eastAsia="仿宋_GB2312" w:hAnsi="宋体" w:hint="eastAsia"/>
          <w:color w:val="000000" w:themeColor="text1"/>
          <w:sz w:val="28"/>
          <w:szCs w:val="21"/>
        </w:rPr>
        <w:t>执行地方相关标准</w:t>
      </w:r>
      <w:bookmarkEnd w:id="12"/>
    </w:p>
    <w:p w:rsidR="00571B17" w:rsidRPr="0077475F" w:rsidRDefault="00AB71CC">
      <w:pPr>
        <w:spacing w:line="560" w:lineRule="exact"/>
        <w:ind w:firstLineChars="200" w:firstLine="562"/>
        <w:outlineLvl w:val="1"/>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二、实施及交付</w:t>
      </w:r>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1）质量要求</w:t>
      </w:r>
    </w:p>
    <w:p w:rsidR="00571B17" w:rsidRPr="0077475F" w:rsidRDefault="00AB71CC">
      <w:pPr>
        <w:spacing w:line="560" w:lineRule="exact"/>
        <w:ind w:firstLineChars="300" w:firstLine="840"/>
        <w:rPr>
          <w:rFonts w:ascii="仿宋_GB2312" w:eastAsia="仿宋_GB2312" w:hAnsi="宋体"/>
          <w:color w:val="000000" w:themeColor="text1"/>
          <w:sz w:val="28"/>
          <w:szCs w:val="21"/>
        </w:rPr>
      </w:pPr>
      <w:bookmarkStart w:id="13" w:name="_Hlk173243451"/>
      <w:r w:rsidRPr="0077475F">
        <w:rPr>
          <w:rFonts w:ascii="仿宋_GB2312" w:eastAsia="仿宋_GB2312" w:hAnsi="宋体" w:hint="eastAsia"/>
          <w:color w:val="000000" w:themeColor="text1"/>
          <w:sz w:val="28"/>
          <w:szCs w:val="21"/>
        </w:rPr>
        <w:t xml:space="preserve">符合国家或行业规范要求 </w:t>
      </w:r>
      <w:bookmarkEnd w:id="13"/>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color w:val="000000" w:themeColor="text1"/>
          <w:sz w:val="28"/>
          <w:szCs w:val="21"/>
        </w:rPr>
        <w:t>2</w:t>
      </w:r>
      <w:r w:rsidRPr="0077475F">
        <w:rPr>
          <w:rFonts w:ascii="仿宋_GB2312" w:eastAsia="仿宋_GB2312" w:hAnsi="宋体" w:hint="eastAsia"/>
          <w:color w:val="000000" w:themeColor="text1"/>
          <w:sz w:val="28"/>
          <w:szCs w:val="21"/>
        </w:rPr>
        <w:t>）安全要求</w:t>
      </w:r>
    </w:p>
    <w:p w:rsidR="00571B17" w:rsidRPr="0077475F" w:rsidRDefault="00AB71CC">
      <w:pPr>
        <w:spacing w:line="560" w:lineRule="exact"/>
        <w:ind w:firstLineChars="300" w:firstLine="840"/>
        <w:rPr>
          <w:rFonts w:ascii="仿宋_GB2312" w:eastAsia="仿宋_GB2312" w:hAnsi="宋体"/>
          <w:color w:val="000000" w:themeColor="text1"/>
          <w:sz w:val="28"/>
          <w:szCs w:val="21"/>
        </w:rPr>
      </w:pPr>
      <w:bookmarkStart w:id="14" w:name="_Hlk173243462"/>
      <w:r w:rsidRPr="0077475F">
        <w:rPr>
          <w:rFonts w:ascii="仿宋_GB2312" w:eastAsia="仿宋_GB2312" w:hAnsi="宋体" w:hint="eastAsia"/>
          <w:color w:val="000000" w:themeColor="text1"/>
          <w:sz w:val="28"/>
          <w:szCs w:val="21"/>
        </w:rPr>
        <w:t>符合国家或行业规范要求</w:t>
      </w:r>
      <w:bookmarkEnd w:id="14"/>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color w:val="000000" w:themeColor="text1"/>
          <w:sz w:val="28"/>
          <w:szCs w:val="21"/>
        </w:rPr>
        <w:t>3</w:t>
      </w:r>
      <w:r w:rsidRPr="0077475F">
        <w:rPr>
          <w:rFonts w:ascii="仿宋_GB2312" w:eastAsia="仿宋_GB2312" w:hAnsi="宋体" w:hint="eastAsia"/>
          <w:color w:val="000000" w:themeColor="text1"/>
          <w:sz w:val="28"/>
          <w:szCs w:val="21"/>
        </w:rPr>
        <w:t>）服务</w:t>
      </w:r>
      <w:r w:rsidRPr="0077475F">
        <w:rPr>
          <w:rFonts w:ascii="仿宋_GB2312" w:eastAsia="仿宋_GB2312" w:hAnsi="宋体"/>
          <w:color w:val="000000" w:themeColor="text1"/>
          <w:sz w:val="28"/>
          <w:szCs w:val="21"/>
        </w:rPr>
        <w:t>要求</w:t>
      </w:r>
    </w:p>
    <w:p w:rsidR="00571B17" w:rsidRPr="0077475F" w:rsidRDefault="00AB71CC">
      <w:pPr>
        <w:spacing w:line="560" w:lineRule="exact"/>
        <w:ind w:firstLineChars="300" w:firstLine="84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服务期：1年。</w:t>
      </w:r>
    </w:p>
    <w:p w:rsidR="00571B17" w:rsidRPr="0077475F" w:rsidRDefault="00AB71C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4）服务地点</w:t>
      </w:r>
    </w:p>
    <w:p w:rsidR="00571B17" w:rsidRPr="0077475F" w:rsidRDefault="00AB71CC">
      <w:pPr>
        <w:spacing w:line="560" w:lineRule="exact"/>
        <w:ind w:firstLineChars="300" w:firstLine="84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 xml:space="preserve">采购人指定地点 </w:t>
      </w:r>
    </w:p>
    <w:p w:rsidR="00BD2FBC" w:rsidRPr="0077475F" w:rsidRDefault="00BD2FB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5）服务开始时间：合同签订后等采购人通知</w:t>
      </w:r>
    </w:p>
    <w:p w:rsidR="00571B17" w:rsidRPr="0077475F" w:rsidRDefault="00BD2FBC">
      <w:pPr>
        <w:spacing w:line="56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6</w:t>
      </w:r>
      <w:r w:rsidR="00AB71CC" w:rsidRPr="0077475F">
        <w:rPr>
          <w:rFonts w:ascii="仿宋_GB2312" w:eastAsia="仿宋_GB2312" w:hAnsi="宋体" w:hint="eastAsia"/>
          <w:color w:val="000000" w:themeColor="text1"/>
          <w:sz w:val="28"/>
          <w:szCs w:val="21"/>
        </w:rPr>
        <w:t>）付款方式</w:t>
      </w:r>
    </w:p>
    <w:p w:rsidR="00571B17" w:rsidRPr="0077475F" w:rsidRDefault="00AB71CC">
      <w:pPr>
        <w:spacing w:line="360" w:lineRule="auto"/>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项目完成并通过验收后支付总价款的50%，第二年支付总价款的30%，第三年付清。</w:t>
      </w:r>
    </w:p>
    <w:p w:rsidR="00571B17" w:rsidRPr="0077475F" w:rsidRDefault="00AB71CC">
      <w:pPr>
        <w:spacing w:line="360" w:lineRule="auto"/>
        <w:ind w:firstLineChars="200" w:firstLine="562"/>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三、验收标准</w:t>
      </w:r>
    </w:p>
    <w:p w:rsidR="00571B17" w:rsidRPr="0077475F" w:rsidRDefault="00AB71CC">
      <w:pPr>
        <w:spacing w:line="360" w:lineRule="auto"/>
        <w:ind w:firstLineChars="200" w:firstLine="560"/>
        <w:rPr>
          <w:rFonts w:ascii="仿宋_GB2312" w:eastAsia="仿宋_GB2312" w:hAnsi="宋体"/>
          <w:color w:val="000000" w:themeColor="text1"/>
          <w:sz w:val="28"/>
          <w:szCs w:val="21"/>
        </w:rPr>
      </w:pPr>
      <w:bookmarkStart w:id="15" w:name="_Hlk173243526"/>
      <w:r w:rsidRPr="0077475F">
        <w:rPr>
          <w:rFonts w:ascii="仿宋_GB2312" w:eastAsia="仿宋_GB2312" w:hAnsi="宋体" w:hint="eastAsia"/>
          <w:color w:val="000000" w:themeColor="text1"/>
          <w:sz w:val="28"/>
          <w:szCs w:val="21"/>
        </w:rPr>
        <w:t xml:space="preserve">符合相关技术要求及行业标准。验收严格按照鲁财采〔2021〕25号《山东省政府采购履约验收管理办法》规定执行。  </w:t>
      </w:r>
      <w:bookmarkEnd w:id="15"/>
    </w:p>
    <w:p w:rsidR="00571B17" w:rsidRPr="0077475F" w:rsidRDefault="00AB71CC">
      <w:pPr>
        <w:spacing w:line="360" w:lineRule="auto"/>
        <w:ind w:firstLineChars="200" w:firstLine="562"/>
        <w:outlineLvl w:val="1"/>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四、采购人拟采用的采购方式</w:t>
      </w:r>
    </w:p>
    <w:p w:rsidR="00571B17" w:rsidRPr="0077475F" w:rsidRDefault="00AB71CC">
      <w:pPr>
        <w:widowControl/>
        <w:adjustRightInd w:val="0"/>
        <w:spacing w:line="360" w:lineRule="auto"/>
        <w:ind w:firstLineChars="200" w:firstLine="560"/>
        <w:jc w:val="left"/>
        <w:rPr>
          <w:rFonts w:ascii="黑体" w:eastAsia="黑体" w:hAnsi="黑体"/>
          <w:color w:val="000000" w:themeColor="text1"/>
          <w:sz w:val="32"/>
          <w:szCs w:val="32"/>
        </w:rPr>
      </w:pPr>
      <w:r w:rsidRPr="0077475F">
        <w:rPr>
          <w:rFonts w:ascii="仿宋_GB2312" w:eastAsia="仿宋_GB2312" w:hAnsi="宋体" w:hint="eastAsia"/>
          <w:color w:val="000000" w:themeColor="text1"/>
          <w:sz w:val="28"/>
        </w:rPr>
        <w:t>竞争性磋商</w:t>
      </w:r>
    </w:p>
    <w:p w:rsidR="00571B17" w:rsidRPr="0077475F" w:rsidRDefault="00AB71CC">
      <w:pPr>
        <w:spacing w:line="360" w:lineRule="auto"/>
        <w:ind w:firstLineChars="200" w:firstLine="562"/>
        <w:outlineLvl w:val="1"/>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五、采购人拟采用采购方式的理由（非公开招标方式需要填写）</w:t>
      </w:r>
    </w:p>
    <w:p w:rsidR="00571B17" w:rsidRPr="0077475F" w:rsidRDefault="00AB71CC">
      <w:pPr>
        <w:spacing w:line="360" w:lineRule="auto"/>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未达到公开招标限额标准。</w:t>
      </w:r>
    </w:p>
    <w:p w:rsidR="00571B17" w:rsidRPr="0077475F" w:rsidRDefault="00AB71CC">
      <w:pPr>
        <w:spacing w:line="360" w:lineRule="auto"/>
        <w:ind w:firstLineChars="200" w:firstLine="562"/>
        <w:outlineLvl w:val="1"/>
        <w:rPr>
          <w:rFonts w:ascii="仿宋_GB2312" w:eastAsia="仿宋_GB2312" w:hAnsi="宋体"/>
          <w:b/>
          <w:color w:val="000000" w:themeColor="text1"/>
          <w:sz w:val="28"/>
          <w:szCs w:val="21"/>
        </w:rPr>
      </w:pPr>
      <w:r w:rsidRPr="0077475F">
        <w:rPr>
          <w:rFonts w:ascii="黑体" w:eastAsia="黑体" w:hAnsi="黑体" w:hint="eastAsia"/>
          <w:b/>
          <w:color w:val="000000" w:themeColor="text1"/>
          <w:sz w:val="28"/>
          <w:szCs w:val="21"/>
        </w:rPr>
        <w:t>六、采购意向是否公开</w:t>
      </w:r>
      <w:r w:rsidRPr="0077475F">
        <w:rPr>
          <w:rFonts w:ascii="仿宋_GB2312" w:eastAsia="仿宋_GB2312" w:hAnsi="宋体" w:hint="eastAsia"/>
          <w:b/>
          <w:color w:val="000000" w:themeColor="text1"/>
          <w:sz w:val="28"/>
          <w:szCs w:val="21"/>
        </w:rPr>
        <w:t>：是</w:t>
      </w:r>
    </w:p>
    <w:p w:rsidR="00571B17" w:rsidRPr="0077475F" w:rsidRDefault="00AB71CC">
      <w:pPr>
        <w:spacing w:line="360" w:lineRule="auto"/>
        <w:ind w:firstLineChars="200" w:firstLine="562"/>
        <w:outlineLvl w:val="1"/>
        <w:rPr>
          <w:rFonts w:ascii="仿宋_GB2312" w:eastAsia="仿宋_GB2312" w:hAnsi="宋体"/>
          <w:b/>
          <w:color w:val="000000" w:themeColor="text1"/>
          <w:sz w:val="28"/>
          <w:szCs w:val="21"/>
        </w:rPr>
      </w:pPr>
      <w:r w:rsidRPr="0077475F">
        <w:rPr>
          <w:rFonts w:ascii="黑体" w:eastAsia="黑体" w:hAnsi="黑体" w:hint="eastAsia"/>
          <w:b/>
          <w:color w:val="000000" w:themeColor="text1"/>
          <w:sz w:val="28"/>
          <w:szCs w:val="21"/>
        </w:rPr>
        <w:t>七、是否收取各类涉企保证金（投标保证金、履约保证金)：</w:t>
      </w:r>
      <w:r w:rsidRPr="0077475F">
        <w:rPr>
          <w:rFonts w:ascii="仿宋_GB2312" w:eastAsia="仿宋_GB2312" w:hAnsi="宋体" w:hint="eastAsia"/>
          <w:b/>
          <w:color w:val="000000" w:themeColor="text1"/>
          <w:sz w:val="28"/>
          <w:szCs w:val="21"/>
        </w:rPr>
        <w:t>否</w:t>
      </w:r>
    </w:p>
    <w:p w:rsidR="00571B17" w:rsidRPr="0077475F" w:rsidRDefault="00AB71CC">
      <w:pPr>
        <w:spacing w:line="560" w:lineRule="exact"/>
        <w:ind w:firstLineChars="200" w:firstLine="562"/>
        <w:outlineLvl w:val="1"/>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八、是否为专门面向中小企业采购：是</w:t>
      </w:r>
    </w:p>
    <w:p w:rsidR="00571B17" w:rsidRPr="0077475F" w:rsidRDefault="00AB71CC">
      <w:pPr>
        <w:spacing w:line="560" w:lineRule="exact"/>
        <w:ind w:firstLineChars="200" w:firstLine="562"/>
        <w:outlineLvl w:val="0"/>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九、对中小企业在资金支付期限、预付款比例等方面的优惠措施：</w:t>
      </w:r>
      <w:r w:rsidRPr="0077475F">
        <w:rPr>
          <w:rFonts w:ascii="仿宋_GB2312" w:eastAsia="仿宋_GB2312" w:hAnsi="宋体" w:hint="eastAsia"/>
          <w:b/>
          <w:color w:val="000000" w:themeColor="text1"/>
          <w:sz w:val="28"/>
          <w:szCs w:val="21"/>
        </w:rPr>
        <w:t>详见文件</w:t>
      </w:r>
    </w:p>
    <w:p w:rsidR="00571B17" w:rsidRPr="0077475F" w:rsidRDefault="00AB71CC">
      <w:pPr>
        <w:spacing w:line="560" w:lineRule="exact"/>
        <w:ind w:firstLineChars="200" w:firstLine="562"/>
        <w:outlineLvl w:val="0"/>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十、采购标的对应的中小企业划分标准所属行业：</w:t>
      </w:r>
      <w:r w:rsidR="0089069D" w:rsidRPr="0077475F">
        <w:rPr>
          <w:rFonts w:ascii="仿宋_GB2312" w:eastAsia="仿宋_GB2312" w:hAnsi="宋体" w:hint="eastAsia"/>
          <w:b/>
          <w:color w:val="000000" w:themeColor="text1"/>
          <w:sz w:val="28"/>
          <w:szCs w:val="21"/>
        </w:rPr>
        <w:t>其他生态环境保护和治理服务</w:t>
      </w:r>
    </w:p>
    <w:p w:rsidR="00571B17" w:rsidRPr="0077475F" w:rsidRDefault="00AB71CC">
      <w:pPr>
        <w:spacing w:line="560" w:lineRule="exact"/>
        <w:ind w:firstLineChars="200" w:firstLine="562"/>
        <w:outlineLvl w:val="1"/>
        <w:rPr>
          <w:rFonts w:ascii="黑体" w:eastAsia="黑体" w:hAnsi="黑体"/>
          <w:b/>
          <w:color w:val="000000" w:themeColor="text1"/>
          <w:sz w:val="28"/>
          <w:szCs w:val="21"/>
        </w:rPr>
      </w:pPr>
      <w:r w:rsidRPr="0077475F">
        <w:rPr>
          <w:rFonts w:ascii="黑体" w:eastAsia="黑体" w:hAnsi="黑体" w:hint="eastAsia"/>
          <w:b/>
          <w:color w:val="000000" w:themeColor="text1"/>
          <w:sz w:val="28"/>
          <w:szCs w:val="21"/>
        </w:rPr>
        <w:t>十一、是否允许联合体响应：</w:t>
      </w:r>
      <w:r w:rsidRPr="0077475F">
        <w:rPr>
          <w:rFonts w:ascii="仿宋_GB2312" w:eastAsia="仿宋_GB2312" w:hAnsi="宋体" w:hint="eastAsia"/>
          <w:b/>
          <w:color w:val="000000" w:themeColor="text1"/>
          <w:sz w:val="28"/>
          <w:szCs w:val="21"/>
        </w:rPr>
        <w:t>否</w:t>
      </w:r>
    </w:p>
    <w:p w:rsidR="00571B17" w:rsidRPr="0077475F" w:rsidRDefault="00AB71CC">
      <w:pPr>
        <w:spacing w:line="560" w:lineRule="exact"/>
        <w:ind w:firstLineChars="200" w:firstLine="562"/>
        <w:outlineLvl w:val="1"/>
        <w:rPr>
          <w:rFonts w:ascii="仿宋_GB2312" w:eastAsia="仿宋_GB2312" w:hAnsi="宋体"/>
          <w:b/>
          <w:color w:val="000000" w:themeColor="text1"/>
          <w:sz w:val="28"/>
          <w:szCs w:val="21"/>
        </w:rPr>
      </w:pPr>
      <w:r w:rsidRPr="0077475F">
        <w:rPr>
          <w:rFonts w:ascii="黑体" w:eastAsia="黑体" w:hAnsi="黑体" w:hint="eastAsia"/>
          <w:b/>
          <w:color w:val="000000" w:themeColor="text1"/>
          <w:sz w:val="28"/>
          <w:szCs w:val="21"/>
        </w:rPr>
        <w:t>十二、联系方式</w:t>
      </w:r>
    </w:p>
    <w:p w:rsidR="00571B17" w:rsidRPr="0077475F" w:rsidRDefault="00AB71CC">
      <w:pPr>
        <w:spacing w:line="560" w:lineRule="exact"/>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采购人名称：威海市生态环境局荣成分局</w:t>
      </w:r>
    </w:p>
    <w:p w:rsidR="00571B17" w:rsidRPr="0077475F" w:rsidRDefault="00AB71CC">
      <w:pPr>
        <w:spacing w:line="560" w:lineRule="exact"/>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地  址：荣成市观海东路28号</w:t>
      </w:r>
    </w:p>
    <w:p w:rsidR="00571B17" w:rsidRPr="0077475F" w:rsidRDefault="00AB71CC">
      <w:pPr>
        <w:spacing w:line="560" w:lineRule="exact"/>
        <w:ind w:firstLineChars="200" w:firstLine="592"/>
        <w:rPr>
          <w:rFonts w:ascii="仿宋_GB2312" w:eastAsia="仿宋_GB2312" w:hAnsi="仿宋" w:cs="宋体"/>
          <w:color w:val="000000" w:themeColor="text1"/>
          <w:spacing w:val="8"/>
          <w:sz w:val="28"/>
          <w:szCs w:val="28"/>
        </w:rPr>
      </w:pPr>
      <w:r w:rsidRPr="0077475F">
        <w:rPr>
          <w:rFonts w:ascii="仿宋_GB2312" w:eastAsia="仿宋_GB2312" w:hAnsi="仿宋" w:cs="宋体" w:hint="eastAsia"/>
          <w:color w:val="000000" w:themeColor="text1"/>
          <w:spacing w:val="8"/>
          <w:sz w:val="28"/>
          <w:szCs w:val="28"/>
        </w:rPr>
        <w:t>联系人：</w:t>
      </w:r>
      <w:r w:rsidRPr="0077475F">
        <w:rPr>
          <w:rFonts w:ascii="仿宋_GB2312" w:eastAsia="仿宋_GB2312" w:hAnsi="宋体" w:hint="eastAsia"/>
          <w:color w:val="000000" w:themeColor="text1"/>
          <w:sz w:val="28"/>
          <w:szCs w:val="28"/>
        </w:rPr>
        <w:t>张振远</w:t>
      </w:r>
    </w:p>
    <w:p w:rsidR="00571B17" w:rsidRPr="0077475F" w:rsidRDefault="00AB71CC">
      <w:pPr>
        <w:spacing w:line="560" w:lineRule="exact"/>
        <w:ind w:firstLineChars="200" w:firstLine="592"/>
        <w:rPr>
          <w:rFonts w:ascii="仿宋_GB2312" w:eastAsia="仿宋_GB2312" w:hAnsi="仿宋" w:cs="宋体"/>
          <w:color w:val="000000" w:themeColor="text1"/>
          <w:spacing w:val="8"/>
          <w:sz w:val="28"/>
          <w:szCs w:val="28"/>
        </w:rPr>
        <w:sectPr w:rsidR="00571B17" w:rsidRPr="0077475F">
          <w:pgSz w:w="11906" w:h="16838"/>
          <w:pgMar w:top="1440" w:right="1077" w:bottom="1440" w:left="1077" w:header="851" w:footer="992" w:gutter="0"/>
          <w:cols w:space="720"/>
          <w:docGrid w:type="lines" w:linePitch="312"/>
        </w:sectPr>
      </w:pPr>
      <w:r w:rsidRPr="0077475F">
        <w:rPr>
          <w:rFonts w:ascii="仿宋_GB2312" w:eastAsia="仿宋_GB2312" w:hAnsi="仿宋" w:cs="宋体" w:hint="eastAsia"/>
          <w:color w:val="000000" w:themeColor="text1"/>
          <w:spacing w:val="8"/>
          <w:sz w:val="28"/>
          <w:szCs w:val="28"/>
        </w:rPr>
        <w:t>联系方式：0631-</w:t>
      </w:r>
      <w:r w:rsidR="0035283B" w:rsidRPr="0077475F">
        <w:rPr>
          <w:rFonts w:ascii="仿宋_GB2312" w:eastAsia="仿宋_GB2312" w:hAnsi="仿宋" w:cs="宋体" w:hint="eastAsia"/>
          <w:color w:val="000000" w:themeColor="text1"/>
          <w:spacing w:val="8"/>
          <w:sz w:val="28"/>
          <w:szCs w:val="28"/>
        </w:rPr>
        <w:t>7591568</w:t>
      </w:r>
      <w:bookmarkEnd w:id="8"/>
      <w:bookmarkEnd w:id="9"/>
    </w:p>
    <w:p w:rsidR="00571B17" w:rsidRPr="0077475F" w:rsidRDefault="00AB71CC">
      <w:pPr>
        <w:pStyle w:val="af2"/>
        <w:numPr>
          <w:ilvl w:val="0"/>
          <w:numId w:val="2"/>
        </w:numPr>
        <w:spacing w:before="100" w:beforeAutospacing="1" w:after="100" w:afterAutospacing="1" w:line="415" w:lineRule="auto"/>
        <w:rPr>
          <w:rFonts w:ascii="宋体" w:eastAsia="宋体" w:hAnsi="宋体" w:cs="宋体"/>
          <w:color w:val="000000" w:themeColor="text1"/>
          <w:sz w:val="44"/>
          <w:szCs w:val="44"/>
        </w:rPr>
      </w:pPr>
      <w:r w:rsidRPr="0077475F">
        <w:rPr>
          <w:rFonts w:ascii="楷体_GB2312" w:eastAsia="楷体_GB2312" w:hAnsi="宋体" w:cs="宋体" w:hint="eastAsia"/>
          <w:color w:val="000000" w:themeColor="text1"/>
          <w:sz w:val="44"/>
          <w:szCs w:val="44"/>
        </w:rPr>
        <w:lastRenderedPageBreak/>
        <w:t>磋商原则、程序和方法</w:t>
      </w:r>
    </w:p>
    <w:p w:rsidR="00571B17" w:rsidRPr="0077475F" w:rsidRDefault="00AB71CC">
      <w:pPr>
        <w:spacing w:line="720" w:lineRule="auto"/>
        <w:ind w:firstLineChars="200" w:firstLine="562"/>
        <w:outlineLvl w:val="1"/>
        <w:rPr>
          <w:rFonts w:ascii="楷体_GB2312" w:eastAsia="楷体_GB2312"/>
          <w:b/>
          <w:color w:val="000000" w:themeColor="text1"/>
          <w:sz w:val="28"/>
          <w:szCs w:val="28"/>
        </w:rPr>
      </w:pPr>
      <w:r w:rsidRPr="0077475F">
        <w:rPr>
          <w:rFonts w:ascii="楷体_GB2312" w:eastAsia="楷体_GB2312" w:hint="eastAsia"/>
          <w:b/>
          <w:color w:val="000000" w:themeColor="text1"/>
          <w:sz w:val="28"/>
          <w:szCs w:val="28"/>
        </w:rPr>
        <w:t>一、评审原则</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“客观、公正、审慎”为本次评审的基本原则，磋商小组将按照这一原则的要求，公正、平等地对待各报价供应商，同时，在评审时恪守以下原则：</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1.客观性原则：磋商小组将严格按照竞争性磋商文件的要求，对报价供应商的响应文件进行认真评审，磋商小组对响应文件的评审仅依据响应文件本身，而不依靠响应文件以外的任何因素。</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2.统一性原则：磋商小组将按照统一的评审原则和评审方法，采用统一标准进行评审。</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3.独立性原则：评审工作在磋商小组内部独立进行，不受外界任何因素的干扰和影响。</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4.保密性原则：磋商小组及熟知情况的有关工作人员必须对每位评委的评审意见和报价供应商的商业秘密严格保密。</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5.综合性原则：磋商小组将综合分析、评审报价供应商的各项指标。</w:t>
      </w:r>
    </w:p>
    <w:p w:rsidR="00571B17" w:rsidRPr="0077475F" w:rsidRDefault="00AB71CC">
      <w:pPr>
        <w:spacing w:line="720" w:lineRule="auto"/>
        <w:ind w:firstLineChars="200" w:firstLine="562"/>
        <w:outlineLvl w:val="1"/>
        <w:rPr>
          <w:rFonts w:ascii="楷体_GB2312" w:eastAsia="楷体_GB2312"/>
          <w:b/>
          <w:color w:val="000000" w:themeColor="text1"/>
          <w:sz w:val="28"/>
          <w:szCs w:val="28"/>
        </w:rPr>
      </w:pPr>
      <w:r w:rsidRPr="0077475F">
        <w:rPr>
          <w:rFonts w:ascii="楷体_GB2312" w:eastAsia="楷体_GB2312" w:hint="eastAsia"/>
          <w:b/>
          <w:color w:val="000000" w:themeColor="text1"/>
          <w:sz w:val="28"/>
          <w:szCs w:val="28"/>
        </w:rPr>
        <w:t>二、评审程序</w:t>
      </w:r>
    </w:p>
    <w:p w:rsidR="00571B17" w:rsidRPr="0077475F" w:rsidRDefault="00AB71CC" w:rsidP="005D160C">
      <w:pPr>
        <w:spacing w:beforeLines="50" w:line="520" w:lineRule="exact"/>
        <w:rPr>
          <w:rFonts w:ascii="仿宋_GB2312" w:eastAsia="仿宋_GB2312" w:hAnsi="宋体"/>
          <w:b/>
          <w:color w:val="000000" w:themeColor="text1"/>
          <w:sz w:val="28"/>
          <w:szCs w:val="21"/>
        </w:rPr>
      </w:pPr>
      <w:r w:rsidRPr="0077475F">
        <w:rPr>
          <w:rFonts w:ascii="仿宋_GB2312" w:eastAsia="仿宋_GB2312" w:hAnsi="宋体" w:hint="eastAsia"/>
          <w:b/>
          <w:color w:val="000000" w:themeColor="text1"/>
          <w:sz w:val="28"/>
          <w:szCs w:val="21"/>
        </w:rPr>
        <w:t>（一）磋商程序</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1.磋商小组将按照竞争性磋商文件的规定对响应文件进行有效性、完整性和响应程度审查，以确定响应文件的实质性响应。</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2.出现下列情形之一的，视为对竞争性磋商文件未做出实质性响应，按照无效报价处理。</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详见《响应须知前附表》-《实质性条款一览表》</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3.属于无效报价的，报价供应商不能通过修正或撤销响应文件中不符合之处而成为实质性响应的报价，采购代理将通知报价供应商，并说明无效报价理由。</w:t>
      </w:r>
      <w:r w:rsidRPr="0077475F">
        <w:rPr>
          <w:rFonts w:ascii="仿宋_GB2312" w:eastAsia="仿宋_GB2312" w:hAnsi="宋体" w:hint="eastAsia"/>
          <w:color w:val="000000" w:themeColor="text1"/>
          <w:sz w:val="28"/>
          <w:szCs w:val="21"/>
        </w:rPr>
        <w:lastRenderedPageBreak/>
        <w:t>属于有效响应文件的，将进行下一轮此的询标和澄清。</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4.澄清、说明或者补正</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w:t>
      </w:r>
      <w:r w:rsidRPr="0077475F">
        <w:rPr>
          <w:rFonts w:ascii="仿宋_GB2312" w:eastAsia="仿宋_GB2312" w:hAnsi="宋体" w:hint="eastAsia"/>
          <w:color w:val="000000" w:themeColor="text1"/>
          <w:sz w:val="28"/>
          <w:szCs w:val="28"/>
        </w:rPr>
        <w:t>(依法登记的负责人）</w:t>
      </w:r>
      <w:r w:rsidRPr="0077475F">
        <w:rPr>
          <w:rFonts w:ascii="仿宋_GB2312" w:eastAsia="仿宋_GB2312" w:hAnsi="宋体" w:hint="eastAsia"/>
          <w:color w:val="000000" w:themeColor="text1"/>
          <w:sz w:val="28"/>
          <w:szCs w:val="21"/>
        </w:rPr>
        <w:t>或被授权人签字，且不得超出响应文件的范围或者改变响应文件的实质性内容。</w:t>
      </w:r>
    </w:p>
    <w:p w:rsidR="00571B17" w:rsidRPr="0077475F" w:rsidRDefault="00AB71CC">
      <w:pPr>
        <w:spacing w:line="520" w:lineRule="exact"/>
        <w:ind w:firstLineChars="200" w:firstLine="560"/>
        <w:rPr>
          <w:rFonts w:ascii="宋体" w:hAnsi="宋体"/>
          <w:color w:val="000000" w:themeColor="text1"/>
          <w:sz w:val="24"/>
          <w:szCs w:val="21"/>
        </w:rPr>
      </w:pPr>
      <w:r w:rsidRPr="0077475F">
        <w:rPr>
          <w:rFonts w:ascii="仿宋_GB2312" w:eastAsia="仿宋_GB2312" w:hAnsi="宋体" w:hint="eastAsia"/>
          <w:color w:val="000000" w:themeColor="text1"/>
          <w:sz w:val="28"/>
          <w:szCs w:val="21"/>
        </w:rPr>
        <w:t>（2）报价供应商依据评审要求进行澄清、说明或者补正的内容构成响应文件的组成部分。</w:t>
      </w:r>
    </w:p>
    <w:p w:rsidR="00571B17" w:rsidRPr="0077475F" w:rsidRDefault="00AB71CC" w:rsidP="005D160C">
      <w:pPr>
        <w:spacing w:beforeLines="50" w:line="520" w:lineRule="exact"/>
        <w:rPr>
          <w:rFonts w:ascii="仿宋_GB2312" w:eastAsia="仿宋_GB2312" w:hAnsi="宋体"/>
          <w:b/>
          <w:color w:val="000000" w:themeColor="text1"/>
          <w:sz w:val="28"/>
          <w:szCs w:val="21"/>
        </w:rPr>
      </w:pPr>
      <w:r w:rsidRPr="0077475F">
        <w:rPr>
          <w:rFonts w:ascii="仿宋_GB2312" w:eastAsia="仿宋_GB2312" w:hAnsi="宋体" w:hint="eastAsia"/>
          <w:b/>
          <w:color w:val="000000" w:themeColor="text1"/>
          <w:sz w:val="28"/>
          <w:szCs w:val="21"/>
        </w:rPr>
        <w:t>（二）磋商、优化方案</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（1）磋商小组所有成员应当集中与单一供应商分别进行磋商，并给予所有参加磋商的供应商平等的磋商机会。</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（2）磋商小组可以根据磋商文件和磋商情况实质性变动采购需求中的技术、服务要求以及合同草案条款，但不得变动磋商文件中的其他内容。实质性变动的内容，须经采购人代表确认。</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（3）对磋商文件作出的实质性变动是磋商文件的有效组成部分，磋商小组应当及时以书面形式同时通知所有参加磋商的供应商。</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（4）供应商应当按照磋商文件的变动情况和磋商小组的要求重新提交响应文件，并由其法定代表人</w:t>
      </w:r>
      <w:r w:rsidRPr="0077475F">
        <w:rPr>
          <w:rFonts w:ascii="仿宋_GB2312" w:eastAsia="仿宋_GB2312" w:hAnsi="宋体" w:hint="eastAsia"/>
          <w:color w:val="000000" w:themeColor="text1"/>
          <w:sz w:val="28"/>
          <w:szCs w:val="28"/>
        </w:rPr>
        <w:t>(依法登记的负责人）</w:t>
      </w:r>
      <w:r w:rsidRPr="0077475F">
        <w:rPr>
          <w:rFonts w:ascii="仿宋_GB2312" w:eastAsia="仿宋_GB2312" w:hAnsi="宋体" w:hint="eastAsia"/>
          <w:color w:val="000000" w:themeColor="text1"/>
          <w:sz w:val="28"/>
          <w:szCs w:val="21"/>
        </w:rPr>
        <w:t>或被授权人签字或者加盖公章。</w:t>
      </w:r>
    </w:p>
    <w:p w:rsidR="00571B17" w:rsidRPr="0077475F" w:rsidRDefault="00AB71CC" w:rsidP="005D160C">
      <w:pPr>
        <w:spacing w:beforeLines="50" w:line="520" w:lineRule="exact"/>
        <w:rPr>
          <w:rFonts w:ascii="仿宋_GB2312" w:eastAsia="仿宋_GB2312" w:hAnsi="宋体"/>
          <w:b/>
          <w:color w:val="000000" w:themeColor="text1"/>
          <w:sz w:val="28"/>
          <w:szCs w:val="21"/>
        </w:rPr>
      </w:pPr>
      <w:r w:rsidRPr="0077475F">
        <w:rPr>
          <w:rFonts w:ascii="仿宋_GB2312" w:eastAsia="仿宋_GB2312" w:hAnsi="宋体" w:hint="eastAsia"/>
          <w:b/>
          <w:color w:val="000000" w:themeColor="text1"/>
          <w:sz w:val="28"/>
          <w:szCs w:val="21"/>
        </w:rPr>
        <w:t>（三）最后报价</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（1）磋商文件能够详细列明采购标的的技术、服务要求的，磋商结束后，磋商小组应当要求所有实质性响应的报价供应商在规定时间内提交最终报价。</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（2）最终报价是报价供应商响应文件的有效组成部分。</w:t>
      </w:r>
    </w:p>
    <w:p w:rsidR="00571B17" w:rsidRPr="0077475F" w:rsidRDefault="00AB71CC">
      <w:pPr>
        <w:spacing w:line="720" w:lineRule="auto"/>
        <w:ind w:firstLineChars="200" w:firstLine="562"/>
        <w:outlineLvl w:val="1"/>
        <w:rPr>
          <w:rFonts w:ascii="楷体_GB2312" w:eastAsia="楷体_GB2312"/>
          <w:b/>
          <w:color w:val="000000" w:themeColor="text1"/>
          <w:sz w:val="28"/>
          <w:szCs w:val="28"/>
        </w:rPr>
      </w:pPr>
      <w:r w:rsidRPr="0077475F">
        <w:rPr>
          <w:rFonts w:ascii="楷体_GB2312" w:eastAsia="楷体_GB2312" w:hint="eastAsia"/>
          <w:b/>
          <w:color w:val="000000" w:themeColor="text1"/>
          <w:sz w:val="28"/>
          <w:szCs w:val="28"/>
        </w:rPr>
        <w:t>三、评审方法</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（1）评审方法：综合评分法，即报价供应商的响应文件满足磋商文件全部</w:t>
      </w:r>
      <w:r w:rsidRPr="0077475F">
        <w:rPr>
          <w:rFonts w:ascii="仿宋_GB2312" w:eastAsia="仿宋_GB2312" w:hAnsi="宋体" w:hint="eastAsia"/>
          <w:color w:val="000000" w:themeColor="text1"/>
          <w:sz w:val="28"/>
          <w:szCs w:val="21"/>
        </w:rPr>
        <w:lastRenderedPageBreak/>
        <w:t>实质性要求，且按评审因素的量化指标评审得分最高的供应商为成交候选供应商的评审方法。</w:t>
      </w:r>
    </w:p>
    <w:p w:rsidR="00571B17" w:rsidRPr="0077475F" w:rsidRDefault="00AB71CC">
      <w:pPr>
        <w:spacing w:line="520" w:lineRule="exact"/>
        <w:ind w:firstLineChars="200" w:firstLine="560"/>
        <w:rPr>
          <w:rFonts w:ascii="仿宋_GB2312" w:eastAsia="仿宋_GB2312" w:hAnsi="宋体"/>
          <w:color w:val="000000" w:themeColor="text1"/>
          <w:sz w:val="28"/>
          <w:szCs w:val="21"/>
        </w:rPr>
      </w:pPr>
      <w:r w:rsidRPr="0077475F">
        <w:rPr>
          <w:rFonts w:ascii="仿宋_GB2312" w:eastAsia="仿宋_GB2312" w:hAnsi="宋体" w:hint="eastAsia"/>
          <w:color w:val="000000" w:themeColor="text1"/>
          <w:sz w:val="28"/>
          <w:szCs w:val="21"/>
        </w:rPr>
        <w:t>（2）评审细则：</w:t>
      </w: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0"/>
        <w:gridCol w:w="778"/>
        <w:gridCol w:w="1247"/>
        <w:gridCol w:w="6530"/>
      </w:tblGrid>
      <w:tr w:rsidR="00571B17" w:rsidRPr="0077475F">
        <w:trPr>
          <w:trHeight w:val="483"/>
          <w:jc w:val="center"/>
        </w:trPr>
        <w:tc>
          <w:tcPr>
            <w:tcW w:w="1618" w:type="dxa"/>
            <w:gridSpan w:val="2"/>
            <w:vAlign w:val="center"/>
          </w:tcPr>
          <w:p w:rsidR="00571B17" w:rsidRPr="0077475F" w:rsidRDefault="00AB71CC">
            <w:pPr>
              <w:spacing w:line="420" w:lineRule="exact"/>
              <w:rPr>
                <w:rFonts w:ascii="仿宋" w:eastAsia="仿宋" w:hAnsi="仿宋" w:cs="仿宋"/>
                <w:color w:val="000000" w:themeColor="text1"/>
                <w:sz w:val="24"/>
              </w:rPr>
            </w:pPr>
            <w:bookmarkStart w:id="16" w:name="Var_tbl_SWBJSB"/>
            <w:bookmarkEnd w:id="16"/>
            <w:r w:rsidRPr="0077475F">
              <w:rPr>
                <w:rFonts w:ascii="仿宋" w:eastAsia="仿宋" w:hAnsi="仿宋" w:cs="仿宋" w:hint="eastAsia"/>
                <w:b/>
                <w:bCs/>
                <w:color w:val="000000" w:themeColor="text1"/>
                <w:sz w:val="24"/>
              </w:rPr>
              <w:t>评分因素</w:t>
            </w:r>
          </w:p>
        </w:tc>
        <w:tc>
          <w:tcPr>
            <w:tcW w:w="1247" w:type="dxa"/>
            <w:vAlign w:val="center"/>
          </w:tcPr>
          <w:p w:rsidR="00571B17" w:rsidRPr="0077475F" w:rsidRDefault="00AB71CC">
            <w:pPr>
              <w:topLinePunct/>
              <w:spacing w:line="360" w:lineRule="auto"/>
              <w:jc w:val="center"/>
              <w:rPr>
                <w:rFonts w:ascii="仿宋" w:eastAsia="仿宋" w:hAnsi="仿宋" w:cs="仿宋"/>
                <w:color w:val="000000" w:themeColor="text1"/>
                <w:sz w:val="24"/>
              </w:rPr>
            </w:pPr>
            <w:r w:rsidRPr="0077475F">
              <w:rPr>
                <w:rFonts w:ascii="仿宋" w:eastAsia="仿宋" w:hAnsi="仿宋" w:cs="仿宋" w:hint="eastAsia"/>
                <w:b/>
                <w:bCs/>
                <w:color w:val="000000" w:themeColor="text1"/>
                <w:sz w:val="24"/>
              </w:rPr>
              <w:t>分值</w:t>
            </w:r>
          </w:p>
        </w:tc>
        <w:tc>
          <w:tcPr>
            <w:tcW w:w="6530" w:type="dxa"/>
            <w:vAlign w:val="center"/>
          </w:tcPr>
          <w:p w:rsidR="00571B17" w:rsidRPr="0077475F" w:rsidRDefault="00AB71CC">
            <w:pPr>
              <w:topLinePunct/>
              <w:spacing w:line="360" w:lineRule="auto"/>
              <w:jc w:val="center"/>
              <w:rPr>
                <w:rFonts w:ascii="仿宋" w:eastAsia="仿宋" w:hAnsi="仿宋" w:cs="仿宋"/>
                <w:color w:val="000000" w:themeColor="text1"/>
                <w:sz w:val="24"/>
              </w:rPr>
            </w:pPr>
            <w:r w:rsidRPr="0077475F">
              <w:rPr>
                <w:rFonts w:ascii="仿宋" w:eastAsia="仿宋" w:hAnsi="仿宋" w:cs="仿宋" w:hint="eastAsia"/>
                <w:b/>
                <w:bCs/>
                <w:color w:val="000000" w:themeColor="text1"/>
                <w:sz w:val="24"/>
              </w:rPr>
              <w:t>评分标准</w:t>
            </w:r>
          </w:p>
        </w:tc>
      </w:tr>
      <w:tr w:rsidR="00571B17" w:rsidRPr="0077475F">
        <w:trPr>
          <w:trHeight w:val="90"/>
          <w:jc w:val="center"/>
        </w:trPr>
        <w:tc>
          <w:tcPr>
            <w:tcW w:w="1618" w:type="dxa"/>
            <w:gridSpan w:val="2"/>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报价部分</w:t>
            </w:r>
          </w:p>
        </w:tc>
        <w:tc>
          <w:tcPr>
            <w:tcW w:w="1247"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1</w:t>
            </w:r>
            <w:r w:rsidRPr="0077475F">
              <w:rPr>
                <w:rFonts w:ascii="仿宋" w:eastAsia="仿宋" w:hAnsi="仿宋" w:cs="仿宋"/>
                <w:color w:val="000000" w:themeColor="text1"/>
                <w:sz w:val="24"/>
              </w:rPr>
              <w:t>0</w:t>
            </w:r>
            <w:r w:rsidRPr="0077475F">
              <w:rPr>
                <w:rFonts w:ascii="仿宋" w:eastAsia="仿宋" w:hAnsi="仿宋" w:cs="仿宋" w:hint="eastAsia"/>
                <w:color w:val="000000" w:themeColor="text1"/>
                <w:sz w:val="24"/>
              </w:rPr>
              <w:t>分</w:t>
            </w:r>
          </w:p>
        </w:tc>
        <w:tc>
          <w:tcPr>
            <w:tcW w:w="6530" w:type="dxa"/>
            <w:vAlign w:val="center"/>
          </w:tcPr>
          <w:p w:rsidR="00571B17" w:rsidRPr="0077475F" w:rsidRDefault="00AB71CC">
            <w:pPr>
              <w:spacing w:line="360" w:lineRule="auto"/>
              <w:rPr>
                <w:rFonts w:ascii="仿宋" w:eastAsia="仿宋" w:hAnsi="仿宋" w:cs="仿宋"/>
                <w:color w:val="000000" w:themeColor="text1"/>
                <w:sz w:val="24"/>
              </w:rPr>
            </w:pPr>
            <w:r w:rsidRPr="0077475F">
              <w:rPr>
                <w:rFonts w:ascii="仿宋" w:eastAsia="仿宋" w:hAnsi="仿宋" w:cs="仿宋" w:hint="eastAsia"/>
                <w:bCs/>
                <w:color w:val="000000" w:themeColor="text1"/>
                <w:sz w:val="24"/>
              </w:rPr>
              <w:t>满足磋商文件要求且最终报价最低的报价供应商的价格为评审基准价，其价格分为满分（标准分）。其他报价供应商的价格分统一按照下列公式计算：报价得分=（评审基准价/最终报价）×</w:t>
            </w:r>
            <w:r w:rsidRPr="0077475F">
              <w:rPr>
                <w:rFonts w:ascii="仿宋" w:eastAsia="仿宋" w:hAnsi="仿宋" w:cs="仿宋"/>
                <w:bCs/>
                <w:color w:val="000000" w:themeColor="text1"/>
                <w:sz w:val="24"/>
              </w:rPr>
              <w:t>10</w:t>
            </w:r>
            <w:r w:rsidRPr="0077475F">
              <w:rPr>
                <w:rFonts w:ascii="仿宋" w:eastAsia="仿宋" w:hAnsi="仿宋" w:cs="仿宋" w:hint="eastAsia"/>
                <w:bCs/>
                <w:color w:val="000000" w:themeColor="text1"/>
                <w:sz w:val="24"/>
              </w:rPr>
              <w:t>。</w:t>
            </w:r>
          </w:p>
        </w:tc>
      </w:tr>
      <w:tr w:rsidR="00571B17" w:rsidRPr="0077475F">
        <w:trPr>
          <w:trHeight w:val="280"/>
          <w:jc w:val="center"/>
        </w:trPr>
        <w:tc>
          <w:tcPr>
            <w:tcW w:w="840" w:type="dxa"/>
            <w:vMerge w:val="restart"/>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商务</w:t>
            </w:r>
          </w:p>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部分</w:t>
            </w:r>
          </w:p>
        </w:tc>
        <w:tc>
          <w:tcPr>
            <w:tcW w:w="778" w:type="dxa"/>
            <w:vAlign w:val="center"/>
          </w:tcPr>
          <w:p w:rsidR="00571B17" w:rsidRPr="0077475F" w:rsidRDefault="00571B17">
            <w:pPr>
              <w:spacing w:line="360" w:lineRule="auto"/>
              <w:jc w:val="center"/>
              <w:rPr>
                <w:rFonts w:ascii="仿宋" w:eastAsia="仿宋" w:hAnsi="仿宋" w:cs="仿宋"/>
                <w:color w:val="000000" w:themeColor="text1"/>
                <w:sz w:val="24"/>
              </w:rPr>
            </w:pPr>
          </w:p>
          <w:p w:rsidR="00571B17" w:rsidRPr="0077475F" w:rsidRDefault="00AB71CC">
            <w:pPr>
              <w:spacing w:line="360" w:lineRule="auto"/>
              <w:jc w:val="distribute"/>
              <w:rPr>
                <w:rFonts w:ascii="仿宋" w:eastAsia="仿宋" w:hAnsi="仿宋" w:cs="仿宋"/>
                <w:color w:val="000000" w:themeColor="text1"/>
                <w:sz w:val="24"/>
              </w:rPr>
            </w:pPr>
            <w:r w:rsidRPr="0077475F">
              <w:rPr>
                <w:rFonts w:ascii="仿宋" w:eastAsia="仿宋" w:hAnsi="仿宋" w:cs="仿宋" w:hint="eastAsia"/>
                <w:color w:val="000000" w:themeColor="text1"/>
                <w:sz w:val="24"/>
              </w:rPr>
              <w:t>企业业绩</w:t>
            </w:r>
          </w:p>
          <w:p w:rsidR="00571B17" w:rsidRPr="0077475F" w:rsidRDefault="00571B17">
            <w:pPr>
              <w:spacing w:line="360" w:lineRule="auto"/>
              <w:jc w:val="center"/>
              <w:rPr>
                <w:rFonts w:ascii="仿宋" w:eastAsia="仿宋" w:hAnsi="仿宋" w:cs="仿宋"/>
                <w:color w:val="000000" w:themeColor="text1"/>
                <w:sz w:val="24"/>
              </w:rPr>
            </w:pPr>
          </w:p>
        </w:tc>
        <w:tc>
          <w:tcPr>
            <w:tcW w:w="1247"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color w:val="000000" w:themeColor="text1"/>
                <w:sz w:val="24"/>
              </w:rPr>
              <w:t>2</w:t>
            </w:r>
            <w:r w:rsidRPr="0077475F">
              <w:rPr>
                <w:rFonts w:ascii="仿宋" w:eastAsia="仿宋" w:hAnsi="仿宋" w:cs="仿宋" w:hint="eastAsia"/>
                <w:color w:val="000000" w:themeColor="text1"/>
                <w:sz w:val="24"/>
              </w:rPr>
              <w:t>分</w:t>
            </w:r>
          </w:p>
        </w:tc>
        <w:tc>
          <w:tcPr>
            <w:tcW w:w="6530" w:type="dxa"/>
            <w:vAlign w:val="center"/>
          </w:tcPr>
          <w:p w:rsidR="00571B17" w:rsidRPr="0077475F" w:rsidRDefault="00AB71CC">
            <w:pPr>
              <w:spacing w:line="360" w:lineRule="auto"/>
              <w:jc w:val="left"/>
              <w:rPr>
                <w:rFonts w:ascii="仿宋" w:eastAsia="仿宋" w:hAnsi="仿宋" w:cs="仿宋"/>
                <w:color w:val="000000" w:themeColor="text1"/>
                <w:kern w:val="1"/>
                <w:sz w:val="24"/>
              </w:rPr>
            </w:pPr>
            <w:r w:rsidRPr="0077475F">
              <w:rPr>
                <w:rFonts w:ascii="仿宋" w:eastAsia="仿宋" w:hAnsi="仿宋" w:cs="仿宋" w:hint="eastAsia"/>
                <w:bCs/>
                <w:color w:val="000000" w:themeColor="text1"/>
                <w:sz w:val="24"/>
              </w:rPr>
              <w:t>供应商自20</w:t>
            </w:r>
            <w:r w:rsidRPr="0077475F">
              <w:rPr>
                <w:rFonts w:ascii="仿宋" w:eastAsia="仿宋" w:hAnsi="仿宋" w:cs="仿宋"/>
                <w:bCs/>
                <w:color w:val="000000" w:themeColor="text1"/>
                <w:sz w:val="24"/>
              </w:rPr>
              <w:t>2</w:t>
            </w:r>
            <w:r w:rsidRPr="0077475F">
              <w:rPr>
                <w:rFonts w:ascii="仿宋" w:eastAsia="仿宋" w:hAnsi="仿宋" w:cs="仿宋" w:hint="eastAsia"/>
                <w:bCs/>
                <w:color w:val="000000" w:themeColor="text1"/>
                <w:sz w:val="24"/>
              </w:rPr>
              <w:t>1年1月1日以来（以合同签订日期为准）签订的运维类项目业绩，业绩每提供一个得1分，最高得</w:t>
            </w:r>
            <w:r w:rsidRPr="0077475F">
              <w:rPr>
                <w:rFonts w:ascii="仿宋" w:eastAsia="仿宋" w:hAnsi="仿宋" w:cs="仿宋"/>
                <w:bCs/>
                <w:color w:val="000000" w:themeColor="text1"/>
                <w:sz w:val="24"/>
              </w:rPr>
              <w:t>2</w:t>
            </w:r>
            <w:r w:rsidRPr="0077475F">
              <w:rPr>
                <w:rFonts w:ascii="仿宋" w:eastAsia="仿宋" w:hAnsi="仿宋" w:cs="仿宋" w:hint="eastAsia"/>
                <w:bCs/>
                <w:color w:val="000000" w:themeColor="text1"/>
                <w:sz w:val="24"/>
              </w:rPr>
              <w:t>分。（需提供合同书的复印件加盖单位公章附于报价文件中，未提供者或提供不全者不得分。）</w:t>
            </w:r>
          </w:p>
        </w:tc>
      </w:tr>
      <w:tr w:rsidR="00571B17" w:rsidRPr="0077475F">
        <w:trPr>
          <w:trHeight w:val="280"/>
          <w:jc w:val="center"/>
        </w:trPr>
        <w:tc>
          <w:tcPr>
            <w:tcW w:w="840" w:type="dxa"/>
            <w:vMerge/>
            <w:vAlign w:val="center"/>
          </w:tcPr>
          <w:p w:rsidR="00571B17" w:rsidRPr="0077475F" w:rsidRDefault="00571B17">
            <w:pPr>
              <w:spacing w:line="360" w:lineRule="auto"/>
              <w:jc w:val="center"/>
              <w:rPr>
                <w:rFonts w:ascii="仿宋" w:eastAsia="仿宋" w:hAnsi="仿宋" w:cs="仿宋"/>
                <w:color w:val="000000" w:themeColor="text1"/>
                <w:sz w:val="24"/>
              </w:rPr>
            </w:pPr>
          </w:p>
        </w:tc>
        <w:tc>
          <w:tcPr>
            <w:tcW w:w="778" w:type="dxa"/>
            <w:vAlign w:val="center"/>
          </w:tcPr>
          <w:p w:rsidR="00571B17" w:rsidRPr="0077475F" w:rsidRDefault="00AB71CC">
            <w:pPr>
              <w:spacing w:line="360" w:lineRule="auto"/>
              <w:jc w:val="distribute"/>
              <w:rPr>
                <w:rFonts w:ascii="仿宋" w:eastAsia="仿宋" w:hAnsi="仿宋" w:cs="仿宋"/>
                <w:color w:val="000000" w:themeColor="text1"/>
                <w:sz w:val="24"/>
              </w:rPr>
            </w:pPr>
            <w:r w:rsidRPr="0077475F">
              <w:rPr>
                <w:rFonts w:ascii="仿宋" w:eastAsia="仿宋" w:hAnsi="仿宋" w:cs="仿宋" w:hint="eastAsia"/>
                <w:color w:val="000000" w:themeColor="text1"/>
                <w:sz w:val="24"/>
              </w:rPr>
              <w:t>企业实力</w:t>
            </w:r>
          </w:p>
        </w:tc>
        <w:tc>
          <w:tcPr>
            <w:tcW w:w="1247" w:type="dxa"/>
            <w:vAlign w:val="center"/>
          </w:tcPr>
          <w:p w:rsidR="00571B17" w:rsidRPr="0077475F" w:rsidRDefault="00AB71CC">
            <w:pPr>
              <w:spacing w:line="360" w:lineRule="auto"/>
              <w:jc w:val="center"/>
              <w:rPr>
                <w:rFonts w:ascii="仿宋" w:eastAsia="仿宋" w:hAnsi="仿宋"/>
                <w:color w:val="000000" w:themeColor="text1"/>
                <w:sz w:val="24"/>
              </w:rPr>
            </w:pPr>
            <w:r w:rsidRPr="0077475F">
              <w:rPr>
                <w:rFonts w:ascii="仿宋" w:eastAsia="仿宋" w:hAnsi="仿宋"/>
                <w:color w:val="000000" w:themeColor="text1"/>
                <w:sz w:val="24"/>
              </w:rPr>
              <w:t>4</w:t>
            </w:r>
            <w:r w:rsidRPr="0077475F">
              <w:rPr>
                <w:rFonts w:ascii="仿宋" w:eastAsia="仿宋" w:hAnsi="仿宋" w:hint="eastAsia"/>
                <w:color w:val="000000" w:themeColor="text1"/>
                <w:sz w:val="24"/>
              </w:rPr>
              <w:t>分</w:t>
            </w:r>
          </w:p>
        </w:tc>
        <w:tc>
          <w:tcPr>
            <w:tcW w:w="6530" w:type="dxa"/>
            <w:vAlign w:val="center"/>
          </w:tcPr>
          <w:p w:rsidR="00571B17" w:rsidRPr="0077475F" w:rsidRDefault="00AB71CC">
            <w:pPr>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sz w:val="24"/>
              </w:rPr>
              <w:t>报价供应商具有有效期内的ISO9001质量管理体系、ISO14001环境管理体系、ISO45001职业健康安全管理体系、信息安全管理体系认证的，每提供一个得1分，最高得</w:t>
            </w:r>
            <w:r w:rsidRPr="0077475F">
              <w:rPr>
                <w:rFonts w:ascii="仿宋" w:eastAsia="仿宋" w:hAnsi="仿宋"/>
                <w:color w:val="000000" w:themeColor="text1"/>
                <w:sz w:val="24"/>
              </w:rPr>
              <w:t>4</w:t>
            </w:r>
            <w:r w:rsidRPr="0077475F">
              <w:rPr>
                <w:rFonts w:ascii="仿宋" w:eastAsia="仿宋" w:hAnsi="仿宋" w:hint="eastAsia"/>
                <w:color w:val="000000" w:themeColor="text1"/>
                <w:sz w:val="24"/>
              </w:rPr>
              <w:t>分。</w:t>
            </w:r>
          </w:p>
          <w:p w:rsidR="00571B17" w:rsidRPr="0077475F" w:rsidRDefault="00AB71CC">
            <w:pPr>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rPr>
              <w:t>开标时须提供有效期内证书的原件彩色扫描件，未提供或者未按要求提供的不得分。</w:t>
            </w:r>
          </w:p>
        </w:tc>
      </w:tr>
      <w:tr w:rsidR="00571B17" w:rsidRPr="0077475F">
        <w:trPr>
          <w:trHeight w:val="1503"/>
          <w:jc w:val="center"/>
        </w:trPr>
        <w:tc>
          <w:tcPr>
            <w:tcW w:w="840" w:type="dxa"/>
            <w:vMerge w:val="restart"/>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技术</w:t>
            </w:r>
          </w:p>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部分</w:t>
            </w:r>
          </w:p>
        </w:tc>
        <w:tc>
          <w:tcPr>
            <w:tcW w:w="778"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项目理解</w:t>
            </w:r>
          </w:p>
        </w:tc>
        <w:tc>
          <w:tcPr>
            <w:tcW w:w="1247"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color w:val="000000" w:themeColor="text1"/>
                <w:sz w:val="24"/>
              </w:rPr>
              <w:t>18</w:t>
            </w:r>
            <w:r w:rsidRPr="0077475F">
              <w:rPr>
                <w:rFonts w:ascii="仿宋" w:eastAsia="仿宋" w:hAnsi="仿宋" w:cs="仿宋" w:hint="eastAsia"/>
                <w:color w:val="000000" w:themeColor="text1"/>
                <w:sz w:val="24"/>
              </w:rPr>
              <w:t>分</w:t>
            </w:r>
          </w:p>
        </w:tc>
        <w:tc>
          <w:tcPr>
            <w:tcW w:w="6530" w:type="dxa"/>
            <w:vAlign w:val="center"/>
          </w:tcPr>
          <w:p w:rsidR="00571B17" w:rsidRPr="0077475F" w:rsidRDefault="00AB71CC">
            <w:pPr>
              <w:widowControl/>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sz w:val="24"/>
              </w:rPr>
              <w:t xml:space="preserve">根据报价供应商对项目需求理解、目前现状分项解决方案、服务需求等内容进行评审。 </w:t>
            </w:r>
          </w:p>
          <w:p w:rsidR="00571B17" w:rsidRPr="0077475F" w:rsidRDefault="00AB71CC">
            <w:pPr>
              <w:widowControl/>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sz w:val="24"/>
              </w:rPr>
              <w:t>需求分析到位、功能完整、具有操作可行性得18分，每有一处瑕疵扣1分，扣完为止。</w:t>
            </w:r>
          </w:p>
        </w:tc>
      </w:tr>
      <w:tr w:rsidR="00571B17" w:rsidRPr="0077475F">
        <w:trPr>
          <w:trHeight w:val="1503"/>
          <w:jc w:val="center"/>
        </w:trPr>
        <w:tc>
          <w:tcPr>
            <w:tcW w:w="840" w:type="dxa"/>
            <w:vMerge/>
            <w:vAlign w:val="center"/>
          </w:tcPr>
          <w:p w:rsidR="00571B17" w:rsidRPr="0077475F" w:rsidRDefault="00571B17">
            <w:pPr>
              <w:spacing w:line="360" w:lineRule="auto"/>
              <w:jc w:val="center"/>
              <w:rPr>
                <w:rFonts w:ascii="仿宋" w:eastAsia="仿宋" w:hAnsi="仿宋" w:cs="仿宋"/>
                <w:color w:val="000000" w:themeColor="text1"/>
                <w:sz w:val="24"/>
              </w:rPr>
            </w:pPr>
          </w:p>
        </w:tc>
        <w:tc>
          <w:tcPr>
            <w:tcW w:w="778"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服务方案</w:t>
            </w:r>
          </w:p>
        </w:tc>
        <w:tc>
          <w:tcPr>
            <w:tcW w:w="1247"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color w:val="000000" w:themeColor="text1"/>
                <w:sz w:val="24"/>
              </w:rPr>
              <w:t>36</w:t>
            </w:r>
            <w:r w:rsidRPr="0077475F">
              <w:rPr>
                <w:rFonts w:ascii="仿宋" w:eastAsia="仿宋" w:hAnsi="仿宋" w:cs="仿宋" w:hint="eastAsia"/>
                <w:color w:val="000000" w:themeColor="text1"/>
                <w:sz w:val="24"/>
              </w:rPr>
              <w:t>分</w:t>
            </w:r>
          </w:p>
        </w:tc>
        <w:tc>
          <w:tcPr>
            <w:tcW w:w="6530" w:type="dxa"/>
            <w:vAlign w:val="center"/>
          </w:tcPr>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评委根据报价供应商提报的服务方案进行评审：</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1.针对本项目制定专项工作方案，方案考虑周到，完全满足采购文件的要求，得</w:t>
            </w:r>
            <w:r w:rsidRPr="0077475F">
              <w:rPr>
                <w:rFonts w:ascii="仿宋" w:eastAsia="仿宋" w:hAnsi="仿宋"/>
                <w:color w:val="000000" w:themeColor="text1"/>
                <w:sz w:val="24"/>
              </w:rPr>
              <w:t>5</w:t>
            </w:r>
            <w:r w:rsidRPr="0077475F">
              <w:rPr>
                <w:rFonts w:ascii="仿宋" w:eastAsia="仿宋" w:hAnsi="仿宋" w:hint="eastAsia"/>
                <w:color w:val="000000" w:themeColor="text1"/>
                <w:sz w:val="24"/>
              </w:rPr>
              <w:t>-</w:t>
            </w:r>
            <w:r w:rsidRPr="0077475F">
              <w:rPr>
                <w:rFonts w:ascii="仿宋" w:eastAsia="仿宋" w:hAnsi="仿宋"/>
                <w:color w:val="000000" w:themeColor="text1"/>
                <w:sz w:val="24"/>
              </w:rPr>
              <w:t>9</w:t>
            </w:r>
            <w:r w:rsidRPr="0077475F">
              <w:rPr>
                <w:rFonts w:ascii="仿宋" w:eastAsia="仿宋" w:hAnsi="仿宋" w:hint="eastAsia"/>
                <w:color w:val="000000" w:themeColor="text1"/>
                <w:sz w:val="24"/>
              </w:rPr>
              <w:t>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针对本项目制定专项工作方案，方案不尽完善，但基本能满足采购文件的要求，得1-</w:t>
            </w:r>
            <w:r w:rsidRPr="0077475F">
              <w:rPr>
                <w:rFonts w:ascii="仿宋" w:eastAsia="仿宋" w:hAnsi="仿宋"/>
                <w:color w:val="000000" w:themeColor="text1"/>
                <w:sz w:val="24"/>
              </w:rPr>
              <w:t>4</w:t>
            </w:r>
            <w:r w:rsidRPr="0077475F">
              <w:rPr>
                <w:rFonts w:ascii="仿宋" w:eastAsia="仿宋" w:hAnsi="仿宋" w:hint="eastAsia"/>
                <w:color w:val="000000" w:themeColor="text1"/>
                <w:sz w:val="24"/>
              </w:rPr>
              <w:t>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未提供者不得分。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2.投标人机构设立、运作流程、各项规章制度情况完善，得</w:t>
            </w:r>
            <w:r w:rsidRPr="0077475F">
              <w:rPr>
                <w:rFonts w:ascii="仿宋" w:eastAsia="仿宋" w:hAnsi="仿宋"/>
                <w:color w:val="000000" w:themeColor="text1"/>
                <w:sz w:val="24"/>
              </w:rPr>
              <w:t>5</w:t>
            </w:r>
            <w:r w:rsidRPr="0077475F">
              <w:rPr>
                <w:rFonts w:ascii="仿宋" w:eastAsia="仿宋" w:hAnsi="仿宋" w:hint="eastAsia"/>
                <w:color w:val="000000" w:themeColor="text1"/>
                <w:sz w:val="24"/>
              </w:rPr>
              <w:t>-</w:t>
            </w:r>
            <w:r w:rsidRPr="0077475F">
              <w:rPr>
                <w:rFonts w:ascii="仿宋" w:eastAsia="仿宋" w:hAnsi="仿宋"/>
                <w:color w:val="000000" w:themeColor="text1"/>
                <w:sz w:val="24"/>
              </w:rPr>
              <w:t>9</w:t>
            </w:r>
            <w:r w:rsidRPr="0077475F">
              <w:rPr>
                <w:rFonts w:ascii="仿宋" w:eastAsia="仿宋" w:hAnsi="仿宋" w:hint="eastAsia"/>
                <w:color w:val="000000" w:themeColor="text1"/>
                <w:sz w:val="24"/>
              </w:rPr>
              <w:t>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lastRenderedPageBreak/>
              <w:t>机构设立、运作流程、各项规章制度基本完善，得1-</w:t>
            </w:r>
            <w:r w:rsidRPr="0077475F">
              <w:rPr>
                <w:rFonts w:ascii="仿宋" w:eastAsia="仿宋" w:hAnsi="仿宋"/>
                <w:color w:val="000000" w:themeColor="text1"/>
                <w:sz w:val="24"/>
              </w:rPr>
              <w:t>4</w:t>
            </w:r>
            <w:r w:rsidRPr="0077475F">
              <w:rPr>
                <w:rFonts w:ascii="仿宋" w:eastAsia="仿宋" w:hAnsi="仿宋" w:hint="eastAsia"/>
                <w:color w:val="000000" w:themeColor="text1"/>
                <w:sz w:val="24"/>
              </w:rPr>
              <w:t>分未提供者不得分。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3. 报价供应商针对本次采购的优势分析明显且经验丰富，人员情况及组织计划完善，得</w:t>
            </w:r>
            <w:r w:rsidRPr="0077475F">
              <w:rPr>
                <w:rFonts w:ascii="仿宋" w:eastAsia="仿宋" w:hAnsi="仿宋"/>
                <w:color w:val="000000" w:themeColor="text1"/>
                <w:sz w:val="24"/>
              </w:rPr>
              <w:t>5</w:t>
            </w:r>
            <w:r w:rsidRPr="0077475F">
              <w:rPr>
                <w:rFonts w:ascii="仿宋" w:eastAsia="仿宋" w:hAnsi="仿宋" w:hint="eastAsia"/>
                <w:color w:val="000000" w:themeColor="text1"/>
                <w:sz w:val="24"/>
              </w:rPr>
              <w:t>-</w:t>
            </w:r>
            <w:r w:rsidRPr="0077475F">
              <w:rPr>
                <w:rFonts w:ascii="仿宋" w:eastAsia="仿宋" w:hAnsi="仿宋"/>
                <w:color w:val="000000" w:themeColor="text1"/>
                <w:sz w:val="24"/>
              </w:rPr>
              <w:t>9</w:t>
            </w:r>
            <w:r w:rsidRPr="0077475F">
              <w:rPr>
                <w:rFonts w:ascii="仿宋" w:eastAsia="仿宋" w:hAnsi="仿宋" w:hint="eastAsia"/>
                <w:color w:val="000000" w:themeColor="text1"/>
                <w:sz w:val="24"/>
              </w:rPr>
              <w:t>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投标人针对本次采购的优势一般明显且较为有经验，人员情况及组织计划一般完善，得1-</w:t>
            </w:r>
            <w:r w:rsidRPr="0077475F">
              <w:rPr>
                <w:rFonts w:ascii="仿宋" w:eastAsia="仿宋" w:hAnsi="仿宋"/>
                <w:color w:val="000000" w:themeColor="text1"/>
                <w:sz w:val="24"/>
              </w:rPr>
              <w:t>4</w:t>
            </w:r>
            <w:r w:rsidRPr="0077475F">
              <w:rPr>
                <w:rFonts w:ascii="仿宋" w:eastAsia="仿宋" w:hAnsi="仿宋" w:hint="eastAsia"/>
                <w:color w:val="000000" w:themeColor="text1"/>
                <w:sz w:val="24"/>
              </w:rPr>
              <w:t>分；</w:t>
            </w:r>
          </w:p>
          <w:p w:rsidR="00571B17" w:rsidRPr="0077475F" w:rsidRDefault="00AB71CC">
            <w:pPr>
              <w:autoSpaceDE w:val="0"/>
              <w:autoSpaceDN w:val="0"/>
              <w:adjustRightInd w:val="0"/>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未提供者不得分。</w:t>
            </w:r>
          </w:p>
          <w:p w:rsidR="00571B17" w:rsidRPr="0077475F" w:rsidRDefault="00AB71CC">
            <w:pPr>
              <w:widowControl/>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sz w:val="24"/>
              </w:rPr>
              <w:t>4.针对本项目的工作计划，条理清楚有序，工作分工明确，得</w:t>
            </w:r>
            <w:r w:rsidRPr="0077475F">
              <w:rPr>
                <w:rFonts w:ascii="仿宋" w:eastAsia="仿宋" w:hAnsi="仿宋"/>
                <w:color w:val="000000" w:themeColor="text1"/>
                <w:sz w:val="24"/>
              </w:rPr>
              <w:t>5</w:t>
            </w:r>
            <w:r w:rsidRPr="0077475F">
              <w:rPr>
                <w:rFonts w:ascii="仿宋" w:eastAsia="仿宋" w:hAnsi="仿宋" w:hint="eastAsia"/>
                <w:color w:val="000000" w:themeColor="text1"/>
                <w:sz w:val="24"/>
              </w:rPr>
              <w:t>-</w:t>
            </w:r>
            <w:r w:rsidRPr="0077475F">
              <w:rPr>
                <w:rFonts w:ascii="仿宋" w:eastAsia="仿宋" w:hAnsi="仿宋"/>
                <w:color w:val="000000" w:themeColor="text1"/>
                <w:sz w:val="24"/>
              </w:rPr>
              <w:t>9</w:t>
            </w:r>
            <w:r w:rsidRPr="0077475F">
              <w:rPr>
                <w:rFonts w:ascii="仿宋" w:eastAsia="仿宋" w:hAnsi="仿宋" w:hint="eastAsia"/>
                <w:color w:val="000000" w:themeColor="text1"/>
                <w:sz w:val="24"/>
              </w:rPr>
              <w:t>分；</w:t>
            </w:r>
          </w:p>
          <w:p w:rsidR="00571B17" w:rsidRPr="0077475F" w:rsidRDefault="00AB71CC">
            <w:pPr>
              <w:widowControl/>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sz w:val="24"/>
              </w:rPr>
              <w:t>针对本项目的工作计划，条理一般清楚，工作分工一般，得1-</w:t>
            </w:r>
            <w:r w:rsidRPr="0077475F">
              <w:rPr>
                <w:rFonts w:ascii="仿宋" w:eastAsia="仿宋" w:hAnsi="仿宋"/>
                <w:color w:val="000000" w:themeColor="text1"/>
                <w:sz w:val="24"/>
              </w:rPr>
              <w:t>4</w:t>
            </w:r>
            <w:r w:rsidRPr="0077475F">
              <w:rPr>
                <w:rFonts w:ascii="仿宋" w:eastAsia="仿宋" w:hAnsi="仿宋" w:hint="eastAsia"/>
                <w:color w:val="000000" w:themeColor="text1"/>
                <w:sz w:val="24"/>
              </w:rPr>
              <w:t>分；</w:t>
            </w:r>
          </w:p>
          <w:p w:rsidR="00571B17" w:rsidRPr="0077475F" w:rsidRDefault="00AB71CC">
            <w:pPr>
              <w:widowControl/>
              <w:spacing w:line="360" w:lineRule="auto"/>
              <w:jc w:val="left"/>
              <w:rPr>
                <w:rFonts w:ascii="仿宋" w:eastAsia="仿宋" w:hAnsi="仿宋"/>
                <w:color w:val="000000" w:themeColor="text1"/>
                <w:sz w:val="24"/>
              </w:rPr>
            </w:pPr>
            <w:r w:rsidRPr="0077475F">
              <w:rPr>
                <w:rFonts w:ascii="仿宋" w:eastAsia="仿宋" w:hAnsi="仿宋" w:hint="eastAsia"/>
                <w:color w:val="000000" w:themeColor="text1"/>
                <w:sz w:val="24"/>
              </w:rPr>
              <w:t>未提供者不得分。</w:t>
            </w:r>
          </w:p>
        </w:tc>
      </w:tr>
      <w:tr w:rsidR="00571B17" w:rsidRPr="0077475F">
        <w:trPr>
          <w:trHeight w:val="1382"/>
          <w:jc w:val="center"/>
        </w:trPr>
        <w:tc>
          <w:tcPr>
            <w:tcW w:w="840" w:type="dxa"/>
            <w:vMerge/>
            <w:vAlign w:val="center"/>
          </w:tcPr>
          <w:p w:rsidR="00571B17" w:rsidRPr="0077475F" w:rsidRDefault="00571B17">
            <w:pPr>
              <w:spacing w:line="360" w:lineRule="auto"/>
              <w:jc w:val="center"/>
              <w:rPr>
                <w:rFonts w:ascii="仿宋" w:eastAsia="仿宋" w:hAnsi="仿宋" w:cs="仿宋"/>
                <w:color w:val="000000" w:themeColor="text1"/>
                <w:sz w:val="24"/>
              </w:rPr>
            </w:pPr>
          </w:p>
        </w:tc>
        <w:tc>
          <w:tcPr>
            <w:tcW w:w="778"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服务保障措施</w:t>
            </w:r>
          </w:p>
          <w:p w:rsidR="00571B17" w:rsidRPr="0077475F" w:rsidRDefault="00571B17">
            <w:pPr>
              <w:spacing w:line="360" w:lineRule="auto"/>
              <w:jc w:val="center"/>
              <w:rPr>
                <w:rFonts w:ascii="仿宋" w:eastAsia="仿宋" w:hAnsi="仿宋" w:cs="仿宋"/>
                <w:color w:val="000000" w:themeColor="text1"/>
                <w:sz w:val="24"/>
              </w:rPr>
            </w:pPr>
          </w:p>
        </w:tc>
        <w:tc>
          <w:tcPr>
            <w:tcW w:w="1247" w:type="dxa"/>
            <w:vAlign w:val="center"/>
          </w:tcPr>
          <w:p w:rsidR="00571B17" w:rsidRPr="0077475F" w:rsidRDefault="00AB71CC">
            <w:pPr>
              <w:spacing w:line="360" w:lineRule="auto"/>
              <w:jc w:val="center"/>
              <w:rPr>
                <w:rFonts w:ascii="仿宋" w:eastAsia="仿宋" w:hAnsi="仿宋" w:cs="仿宋"/>
                <w:color w:val="000000" w:themeColor="text1"/>
                <w:sz w:val="24"/>
              </w:rPr>
            </w:pPr>
            <w:r w:rsidRPr="0077475F">
              <w:rPr>
                <w:rFonts w:ascii="仿宋" w:eastAsia="仿宋" w:hAnsi="仿宋" w:cs="仿宋" w:hint="eastAsia"/>
                <w:color w:val="000000" w:themeColor="text1"/>
                <w:sz w:val="24"/>
              </w:rPr>
              <w:t>1</w:t>
            </w:r>
            <w:r w:rsidRPr="0077475F">
              <w:rPr>
                <w:rFonts w:ascii="仿宋" w:eastAsia="仿宋" w:hAnsi="仿宋" w:cs="仿宋"/>
                <w:color w:val="000000" w:themeColor="text1"/>
                <w:sz w:val="24"/>
              </w:rPr>
              <w:t>6</w:t>
            </w:r>
            <w:r w:rsidRPr="0077475F">
              <w:rPr>
                <w:rFonts w:ascii="仿宋" w:eastAsia="仿宋" w:hAnsi="仿宋" w:cs="仿宋" w:hint="eastAsia"/>
                <w:color w:val="000000" w:themeColor="text1"/>
                <w:sz w:val="24"/>
              </w:rPr>
              <w:t>分</w:t>
            </w:r>
          </w:p>
        </w:tc>
        <w:tc>
          <w:tcPr>
            <w:tcW w:w="6530" w:type="dxa"/>
            <w:vAlign w:val="center"/>
          </w:tcPr>
          <w:p w:rsidR="00571B17" w:rsidRPr="0077475F" w:rsidRDefault="00AB71CC">
            <w:pPr>
              <w:autoSpaceDE w:val="0"/>
              <w:autoSpaceDN w:val="0"/>
              <w:adjustRightInd w:val="0"/>
              <w:spacing w:line="360" w:lineRule="auto"/>
              <w:rPr>
                <w:rFonts w:ascii="仿宋" w:eastAsia="仿宋" w:hAnsi="仿宋" w:cs="仿宋"/>
                <w:bCs/>
                <w:color w:val="000000" w:themeColor="text1"/>
                <w:sz w:val="24"/>
              </w:rPr>
            </w:pPr>
            <w:r w:rsidRPr="0077475F">
              <w:rPr>
                <w:rFonts w:ascii="仿宋" w:eastAsia="仿宋" w:hAnsi="仿宋" w:cs="楷体" w:hint="eastAsia"/>
                <w:color w:val="000000" w:themeColor="text1"/>
                <w:sz w:val="24"/>
                <w:lang w:val="zh-CN"/>
              </w:rPr>
              <w:t>评委对</w:t>
            </w:r>
            <w:r w:rsidRPr="0077475F">
              <w:rPr>
                <w:rFonts w:ascii="仿宋" w:eastAsia="仿宋" w:hAnsi="仿宋" w:hint="eastAsia"/>
                <w:color w:val="000000" w:themeColor="text1"/>
                <w:sz w:val="24"/>
              </w:rPr>
              <w:t>报价供应商</w:t>
            </w:r>
            <w:r w:rsidRPr="0077475F">
              <w:rPr>
                <w:rFonts w:ascii="仿宋" w:eastAsia="仿宋" w:hAnsi="仿宋" w:cs="楷体" w:hint="eastAsia"/>
                <w:color w:val="000000" w:themeColor="text1"/>
                <w:sz w:val="24"/>
                <w:lang w:val="zh-CN"/>
              </w:rPr>
              <w:t>提供的服务保障措施进行评审：</w:t>
            </w:r>
          </w:p>
          <w:p w:rsidR="00571B17" w:rsidRPr="0077475F" w:rsidRDefault="00AB71CC">
            <w:pPr>
              <w:autoSpaceDE w:val="0"/>
              <w:autoSpaceDN w:val="0"/>
              <w:adjustRightInd w:val="0"/>
              <w:spacing w:line="360" w:lineRule="auto"/>
              <w:rPr>
                <w:rFonts w:ascii="仿宋" w:eastAsia="仿宋" w:hAnsi="仿宋" w:cs="宋体"/>
                <w:color w:val="000000" w:themeColor="text1"/>
                <w:sz w:val="24"/>
                <w:szCs w:val="21"/>
              </w:rPr>
            </w:pPr>
            <w:r w:rsidRPr="0077475F">
              <w:rPr>
                <w:rFonts w:ascii="仿宋" w:eastAsia="仿宋" w:hAnsi="仿宋" w:hint="eastAsia"/>
                <w:color w:val="000000" w:themeColor="text1"/>
                <w:sz w:val="24"/>
              </w:rPr>
              <w:t>报价供应商</w:t>
            </w:r>
            <w:r w:rsidRPr="0077475F">
              <w:rPr>
                <w:rFonts w:ascii="仿宋" w:eastAsia="仿宋" w:hAnsi="仿宋" w:cs="宋体" w:hint="eastAsia"/>
                <w:color w:val="000000" w:themeColor="text1"/>
                <w:sz w:val="24"/>
                <w:szCs w:val="21"/>
              </w:rPr>
              <w:t>组织机构及服务质量保证措施齐全、保密措施完备，机构健全，工作台帐建立完整、工作信息收集全面、反馈及时且客户质量保证措施齐全的，得</w:t>
            </w:r>
            <w:r w:rsidRPr="0077475F">
              <w:rPr>
                <w:rFonts w:ascii="仿宋" w:eastAsia="仿宋" w:hAnsi="仿宋" w:cs="宋体"/>
                <w:color w:val="000000" w:themeColor="text1"/>
                <w:sz w:val="24"/>
                <w:szCs w:val="21"/>
              </w:rPr>
              <w:t>11</w:t>
            </w:r>
            <w:r w:rsidRPr="0077475F">
              <w:rPr>
                <w:rFonts w:ascii="仿宋" w:eastAsia="仿宋" w:hAnsi="仿宋" w:cs="宋体" w:hint="eastAsia"/>
                <w:color w:val="000000" w:themeColor="text1"/>
                <w:sz w:val="24"/>
                <w:szCs w:val="21"/>
              </w:rPr>
              <w:t>-1</w:t>
            </w:r>
            <w:r w:rsidRPr="0077475F">
              <w:rPr>
                <w:rFonts w:ascii="仿宋" w:eastAsia="仿宋" w:hAnsi="仿宋" w:cs="宋体"/>
                <w:color w:val="000000" w:themeColor="text1"/>
                <w:sz w:val="24"/>
                <w:szCs w:val="21"/>
              </w:rPr>
              <w:t>6</w:t>
            </w:r>
            <w:r w:rsidRPr="0077475F">
              <w:rPr>
                <w:rFonts w:ascii="仿宋" w:eastAsia="仿宋" w:hAnsi="仿宋" w:cs="宋体" w:hint="eastAsia"/>
                <w:color w:val="000000" w:themeColor="text1"/>
                <w:sz w:val="24"/>
                <w:szCs w:val="21"/>
              </w:rPr>
              <w:t>分；</w:t>
            </w:r>
          </w:p>
          <w:p w:rsidR="00571B17" w:rsidRPr="0077475F" w:rsidRDefault="00AB71CC">
            <w:pPr>
              <w:autoSpaceDE w:val="0"/>
              <w:autoSpaceDN w:val="0"/>
              <w:adjustRightInd w:val="0"/>
              <w:spacing w:line="360" w:lineRule="auto"/>
              <w:rPr>
                <w:rFonts w:ascii="仿宋" w:eastAsia="仿宋" w:hAnsi="仿宋" w:cs="宋体"/>
                <w:color w:val="000000" w:themeColor="text1"/>
                <w:sz w:val="24"/>
                <w:szCs w:val="21"/>
              </w:rPr>
            </w:pPr>
            <w:r w:rsidRPr="0077475F">
              <w:rPr>
                <w:rFonts w:ascii="仿宋" w:eastAsia="仿宋" w:hAnsi="仿宋" w:hint="eastAsia"/>
                <w:color w:val="000000" w:themeColor="text1"/>
                <w:sz w:val="24"/>
              </w:rPr>
              <w:t>报价供应商</w:t>
            </w:r>
            <w:r w:rsidRPr="0077475F">
              <w:rPr>
                <w:rFonts w:ascii="仿宋" w:eastAsia="仿宋" w:hAnsi="仿宋" w:cs="宋体" w:hint="eastAsia"/>
                <w:color w:val="000000" w:themeColor="text1"/>
                <w:sz w:val="24"/>
                <w:szCs w:val="21"/>
              </w:rPr>
              <w:t>组织机构及服务质量保证措施较为齐全、保密措施较为完备，机构较为健全，工作台帐建立较为完整、工作信息收集较为全面、反馈较为及时且客户质量保证措施较为齐全的，得</w:t>
            </w:r>
            <w:r w:rsidRPr="0077475F">
              <w:rPr>
                <w:rFonts w:ascii="仿宋" w:eastAsia="仿宋" w:hAnsi="仿宋" w:cs="宋体"/>
                <w:color w:val="000000" w:themeColor="text1"/>
                <w:sz w:val="24"/>
                <w:szCs w:val="21"/>
              </w:rPr>
              <w:t>6</w:t>
            </w:r>
            <w:r w:rsidRPr="0077475F">
              <w:rPr>
                <w:rFonts w:ascii="仿宋" w:eastAsia="仿宋" w:hAnsi="仿宋" w:cs="宋体" w:hint="eastAsia"/>
                <w:color w:val="000000" w:themeColor="text1"/>
                <w:sz w:val="24"/>
                <w:szCs w:val="21"/>
              </w:rPr>
              <w:t>-</w:t>
            </w:r>
            <w:r w:rsidRPr="0077475F">
              <w:rPr>
                <w:rFonts w:ascii="仿宋" w:eastAsia="仿宋" w:hAnsi="仿宋" w:cs="宋体"/>
                <w:color w:val="000000" w:themeColor="text1"/>
                <w:sz w:val="24"/>
                <w:szCs w:val="21"/>
              </w:rPr>
              <w:t>10</w:t>
            </w:r>
            <w:r w:rsidRPr="0077475F">
              <w:rPr>
                <w:rFonts w:ascii="仿宋" w:eastAsia="仿宋" w:hAnsi="仿宋" w:cs="宋体" w:hint="eastAsia"/>
                <w:color w:val="000000" w:themeColor="text1"/>
                <w:sz w:val="24"/>
                <w:szCs w:val="21"/>
              </w:rPr>
              <w:t>分；</w:t>
            </w:r>
          </w:p>
          <w:p w:rsidR="00571B17" w:rsidRPr="0077475F" w:rsidRDefault="00AB71CC">
            <w:pPr>
              <w:widowControl/>
              <w:spacing w:line="360" w:lineRule="auto"/>
              <w:rPr>
                <w:rFonts w:ascii="仿宋" w:eastAsia="仿宋" w:hAnsi="仿宋"/>
                <w:color w:val="000000" w:themeColor="text1"/>
                <w:sz w:val="24"/>
              </w:rPr>
            </w:pPr>
            <w:r w:rsidRPr="0077475F">
              <w:rPr>
                <w:rFonts w:ascii="仿宋" w:eastAsia="仿宋" w:hAnsi="仿宋" w:hint="eastAsia"/>
                <w:color w:val="000000" w:themeColor="text1"/>
                <w:sz w:val="24"/>
              </w:rPr>
              <w:t>报价供应商</w:t>
            </w:r>
            <w:r w:rsidRPr="0077475F">
              <w:rPr>
                <w:rFonts w:ascii="仿宋" w:eastAsia="仿宋" w:hAnsi="仿宋" w:cs="宋体" w:hint="eastAsia"/>
                <w:color w:val="000000" w:themeColor="text1"/>
                <w:sz w:val="24"/>
                <w:szCs w:val="21"/>
              </w:rPr>
              <w:t>组织机构及服务质量保证措施基本齐全、保密措施基本完备，机构基本健全，工作台帐建立基本完整、工作信息收集基本全面、反馈基本及时且客户质量保证措施基本齐全的，得0-</w:t>
            </w:r>
            <w:r w:rsidRPr="0077475F">
              <w:rPr>
                <w:rFonts w:ascii="仿宋" w:eastAsia="仿宋" w:hAnsi="仿宋" w:cs="宋体"/>
                <w:color w:val="000000" w:themeColor="text1"/>
                <w:sz w:val="24"/>
                <w:szCs w:val="21"/>
              </w:rPr>
              <w:t>5</w:t>
            </w:r>
            <w:r w:rsidRPr="0077475F">
              <w:rPr>
                <w:rFonts w:ascii="仿宋" w:eastAsia="仿宋" w:hAnsi="仿宋" w:cs="宋体" w:hint="eastAsia"/>
                <w:color w:val="000000" w:themeColor="text1"/>
                <w:sz w:val="24"/>
                <w:szCs w:val="21"/>
              </w:rPr>
              <w:t>分。</w:t>
            </w:r>
          </w:p>
        </w:tc>
      </w:tr>
      <w:tr w:rsidR="00571B17" w:rsidRPr="0077475F">
        <w:trPr>
          <w:trHeight w:val="505"/>
          <w:jc w:val="center"/>
        </w:trPr>
        <w:tc>
          <w:tcPr>
            <w:tcW w:w="840" w:type="dxa"/>
            <w:vMerge/>
            <w:vAlign w:val="center"/>
          </w:tcPr>
          <w:p w:rsidR="00571B17" w:rsidRPr="0077475F" w:rsidRDefault="00571B17">
            <w:pPr>
              <w:spacing w:line="360" w:lineRule="auto"/>
              <w:jc w:val="center"/>
              <w:rPr>
                <w:rFonts w:ascii="仿宋" w:eastAsia="仿宋" w:hAnsi="仿宋" w:cs="仿宋"/>
                <w:color w:val="000000" w:themeColor="text1"/>
                <w:sz w:val="24"/>
              </w:rPr>
            </w:pPr>
            <w:bookmarkStart w:id="17" w:name="_Toc26035"/>
          </w:p>
        </w:tc>
        <w:tc>
          <w:tcPr>
            <w:tcW w:w="778" w:type="dxa"/>
            <w:vAlign w:val="center"/>
          </w:tcPr>
          <w:p w:rsidR="00571B17" w:rsidRPr="0077475F" w:rsidRDefault="00AB71CC">
            <w:pPr>
              <w:autoSpaceDE w:val="0"/>
              <w:autoSpaceDN w:val="0"/>
              <w:adjustRightInd w:val="0"/>
              <w:snapToGrid w:val="0"/>
              <w:spacing w:line="360" w:lineRule="auto"/>
              <w:jc w:val="center"/>
              <w:rPr>
                <w:rFonts w:ascii="仿宋" w:eastAsia="仿宋" w:hAnsi="仿宋" w:cs="楷体"/>
                <w:color w:val="000000" w:themeColor="text1"/>
                <w:sz w:val="24"/>
                <w:lang w:val="zh-CN"/>
              </w:rPr>
            </w:pPr>
            <w:r w:rsidRPr="0077475F">
              <w:rPr>
                <w:rFonts w:ascii="仿宋" w:eastAsia="仿宋" w:hAnsi="仿宋" w:cs="楷体" w:hint="eastAsia"/>
                <w:color w:val="000000" w:themeColor="text1"/>
                <w:sz w:val="24"/>
                <w:lang w:val="zh-CN"/>
              </w:rPr>
              <w:t>项目应急</w:t>
            </w:r>
          </w:p>
          <w:p w:rsidR="00571B17" w:rsidRPr="0077475F" w:rsidRDefault="00AB71CC">
            <w:pPr>
              <w:autoSpaceDE w:val="0"/>
              <w:autoSpaceDN w:val="0"/>
              <w:adjustRightInd w:val="0"/>
              <w:snapToGrid w:val="0"/>
              <w:spacing w:line="360" w:lineRule="auto"/>
              <w:jc w:val="center"/>
              <w:rPr>
                <w:rFonts w:ascii="仿宋" w:eastAsia="仿宋" w:hAnsi="仿宋" w:cs="楷体"/>
                <w:color w:val="000000" w:themeColor="text1"/>
                <w:sz w:val="24"/>
                <w:lang w:val="zh-CN"/>
              </w:rPr>
            </w:pPr>
            <w:r w:rsidRPr="0077475F">
              <w:rPr>
                <w:rFonts w:ascii="仿宋" w:eastAsia="仿宋" w:hAnsi="仿宋" w:cs="楷体" w:hint="eastAsia"/>
                <w:color w:val="000000" w:themeColor="text1"/>
                <w:sz w:val="24"/>
              </w:rPr>
              <w:t>处理措施</w:t>
            </w:r>
          </w:p>
        </w:tc>
        <w:tc>
          <w:tcPr>
            <w:tcW w:w="1247" w:type="dxa"/>
            <w:vAlign w:val="center"/>
          </w:tcPr>
          <w:p w:rsidR="00571B17" w:rsidRPr="0077475F" w:rsidRDefault="00AB71CC">
            <w:pPr>
              <w:autoSpaceDE w:val="0"/>
              <w:autoSpaceDN w:val="0"/>
              <w:adjustRightInd w:val="0"/>
              <w:snapToGrid w:val="0"/>
              <w:spacing w:line="360" w:lineRule="auto"/>
              <w:jc w:val="center"/>
              <w:rPr>
                <w:rFonts w:ascii="仿宋" w:eastAsia="仿宋" w:hAnsi="仿宋" w:cs="楷体"/>
                <w:color w:val="000000" w:themeColor="text1"/>
                <w:sz w:val="24"/>
              </w:rPr>
            </w:pPr>
            <w:r w:rsidRPr="0077475F">
              <w:rPr>
                <w:rFonts w:ascii="仿宋" w:eastAsia="仿宋" w:hAnsi="仿宋" w:cs="楷体" w:hint="eastAsia"/>
                <w:color w:val="000000" w:themeColor="text1"/>
                <w:sz w:val="24"/>
              </w:rPr>
              <w:t>14</w:t>
            </w:r>
            <w:r w:rsidRPr="0077475F">
              <w:rPr>
                <w:rFonts w:ascii="仿宋" w:eastAsia="仿宋" w:hAnsi="仿宋" w:cs="楷体" w:hint="eastAsia"/>
                <w:color w:val="000000" w:themeColor="text1"/>
                <w:sz w:val="24"/>
                <w:lang w:val="zh-CN"/>
              </w:rPr>
              <w:t>分</w:t>
            </w:r>
          </w:p>
        </w:tc>
        <w:tc>
          <w:tcPr>
            <w:tcW w:w="6530" w:type="dxa"/>
            <w:vAlign w:val="center"/>
          </w:tcPr>
          <w:p w:rsidR="00571B17" w:rsidRPr="0077475F" w:rsidRDefault="00AB71CC">
            <w:pPr>
              <w:autoSpaceDE w:val="0"/>
              <w:autoSpaceDN w:val="0"/>
              <w:adjustRightInd w:val="0"/>
              <w:spacing w:line="360" w:lineRule="auto"/>
              <w:rPr>
                <w:rFonts w:ascii="仿宋" w:eastAsia="仿宋" w:hAnsi="仿宋" w:cs="楷体"/>
                <w:color w:val="000000" w:themeColor="text1"/>
                <w:sz w:val="24"/>
                <w:lang w:val="zh-CN"/>
              </w:rPr>
            </w:pPr>
            <w:r w:rsidRPr="0077475F">
              <w:rPr>
                <w:rFonts w:ascii="仿宋" w:eastAsia="仿宋" w:hAnsi="仿宋" w:cs="楷体" w:hint="eastAsia"/>
                <w:color w:val="000000" w:themeColor="text1"/>
                <w:sz w:val="24"/>
                <w:lang w:val="zh-CN"/>
              </w:rPr>
              <w:t>评委对</w:t>
            </w:r>
            <w:r w:rsidRPr="0077475F">
              <w:rPr>
                <w:rFonts w:ascii="仿宋" w:eastAsia="仿宋" w:hAnsi="仿宋" w:hint="eastAsia"/>
                <w:color w:val="000000" w:themeColor="text1"/>
                <w:sz w:val="24"/>
              </w:rPr>
              <w:t>报价供应商</w:t>
            </w:r>
            <w:r w:rsidRPr="0077475F">
              <w:rPr>
                <w:rFonts w:ascii="仿宋" w:eastAsia="仿宋" w:hAnsi="仿宋" w:cs="楷体" w:hint="eastAsia"/>
                <w:color w:val="000000" w:themeColor="text1"/>
                <w:sz w:val="24"/>
                <w:lang w:val="zh-CN"/>
              </w:rPr>
              <w:t>制定本项目的应急</w:t>
            </w:r>
            <w:r w:rsidRPr="0077475F">
              <w:rPr>
                <w:rFonts w:ascii="仿宋" w:eastAsia="仿宋" w:hAnsi="仿宋" w:cs="楷体" w:hint="eastAsia"/>
                <w:color w:val="000000" w:themeColor="text1"/>
                <w:sz w:val="24"/>
              </w:rPr>
              <w:t>处理措施</w:t>
            </w:r>
            <w:r w:rsidRPr="0077475F">
              <w:rPr>
                <w:rFonts w:ascii="仿宋" w:eastAsia="仿宋" w:hAnsi="仿宋" w:cs="楷体" w:hint="eastAsia"/>
                <w:color w:val="000000" w:themeColor="text1"/>
                <w:sz w:val="24"/>
                <w:lang w:val="zh-CN"/>
              </w:rPr>
              <w:t>，根据其细致程度、针对性、时效性</w:t>
            </w:r>
            <w:r w:rsidRPr="0077475F">
              <w:rPr>
                <w:rFonts w:ascii="仿宋" w:eastAsia="仿宋" w:hAnsi="仿宋" w:cs="宋体" w:hint="eastAsia"/>
                <w:color w:val="000000" w:themeColor="text1"/>
                <w:sz w:val="24"/>
                <w:szCs w:val="21"/>
              </w:rPr>
              <w:t>、解决问题的能力、紧急情况处理预案</w:t>
            </w:r>
            <w:r w:rsidRPr="0077475F">
              <w:rPr>
                <w:rFonts w:ascii="仿宋" w:eastAsia="仿宋" w:hAnsi="仿宋" w:cs="楷体" w:hint="eastAsia"/>
                <w:color w:val="000000" w:themeColor="text1"/>
                <w:sz w:val="24"/>
                <w:lang w:val="zh-CN"/>
              </w:rPr>
              <w:t>等进行评审：</w:t>
            </w:r>
          </w:p>
          <w:p w:rsidR="00571B17" w:rsidRPr="0077475F" w:rsidRDefault="00AB71CC">
            <w:pPr>
              <w:autoSpaceDE w:val="0"/>
              <w:autoSpaceDN w:val="0"/>
              <w:adjustRightInd w:val="0"/>
              <w:snapToGrid w:val="0"/>
              <w:spacing w:line="360" w:lineRule="auto"/>
              <w:rPr>
                <w:rFonts w:ascii="仿宋" w:eastAsia="仿宋" w:hAnsi="仿宋" w:cs="楷体"/>
                <w:color w:val="000000" w:themeColor="text1"/>
                <w:sz w:val="24"/>
                <w:lang w:val="zh-CN"/>
              </w:rPr>
            </w:pPr>
            <w:r w:rsidRPr="0077475F">
              <w:rPr>
                <w:rFonts w:ascii="仿宋" w:eastAsia="仿宋" w:hAnsi="仿宋" w:cs="楷体" w:hint="eastAsia"/>
                <w:color w:val="000000" w:themeColor="text1"/>
                <w:sz w:val="24"/>
                <w:lang w:val="zh-CN"/>
              </w:rPr>
              <w:t>内容全面完整、清晰明确、合理可行得14分，每有一处瑕疵扣1分，扣完为止；</w:t>
            </w:r>
          </w:p>
        </w:tc>
      </w:tr>
      <w:bookmarkEnd w:id="17"/>
    </w:tbl>
    <w:p w:rsidR="00571B17" w:rsidRPr="0077475F" w:rsidRDefault="00AB71CC" w:rsidP="003633EF">
      <w:pPr>
        <w:jc w:val="center"/>
        <w:rPr>
          <w:rFonts w:ascii="楷体_GB2312" w:eastAsia="楷体_GB2312" w:hAnsi="宋体" w:cs="宋体"/>
          <w:b/>
          <w:color w:val="000000" w:themeColor="text1"/>
          <w:sz w:val="44"/>
          <w:szCs w:val="44"/>
        </w:rPr>
        <w:sectPr w:rsidR="00571B17" w:rsidRPr="0077475F">
          <w:headerReference w:type="default" r:id="rId24"/>
          <w:footerReference w:type="default" r:id="rId25"/>
          <w:pgSz w:w="11906" w:h="16838"/>
          <w:pgMar w:top="1440" w:right="1077" w:bottom="1440" w:left="1077" w:header="851" w:footer="992" w:gutter="0"/>
          <w:cols w:space="720"/>
          <w:docGrid w:type="linesAndChars" w:linePitch="312"/>
        </w:sectPr>
      </w:pPr>
      <w:r w:rsidRPr="0077475F">
        <w:rPr>
          <w:rFonts w:ascii="楷体_GB2312" w:eastAsia="楷体_GB2312" w:hAnsi="宋体" w:cs="宋体" w:hint="eastAsia"/>
          <w:b/>
          <w:color w:val="000000" w:themeColor="text1"/>
          <w:sz w:val="44"/>
          <w:szCs w:val="44"/>
        </w:rPr>
        <w:br w:type="page"/>
      </w:r>
      <w:r w:rsidRPr="0077475F">
        <w:rPr>
          <w:rFonts w:ascii="楷体_GB2312" w:eastAsia="楷体_GB2312" w:hAnsi="宋体" w:cs="宋体" w:hint="eastAsia"/>
          <w:b/>
          <w:color w:val="000000" w:themeColor="text1"/>
          <w:sz w:val="44"/>
          <w:szCs w:val="44"/>
        </w:rPr>
        <w:lastRenderedPageBreak/>
        <w:t>响应文件格式与要求</w:t>
      </w:r>
    </w:p>
    <w:p w:rsidR="00571B17" w:rsidRPr="0077475F" w:rsidRDefault="00571B17">
      <w:pPr>
        <w:ind w:right="210"/>
        <w:jc w:val="left"/>
        <w:rPr>
          <w:rFonts w:ascii="仿宋" w:eastAsia="仿宋" w:hAnsi="仿宋"/>
          <w:color w:val="000000" w:themeColor="text1"/>
          <w:sz w:val="52"/>
        </w:rPr>
      </w:pPr>
    </w:p>
    <w:p w:rsidR="00571B17" w:rsidRPr="0077475F" w:rsidRDefault="00571B17">
      <w:pPr>
        <w:rPr>
          <w:rFonts w:ascii="方正小标宋简体" w:eastAsia="方正小标宋简体" w:hAnsi="仿宋"/>
          <w:color w:val="000000" w:themeColor="text1"/>
          <w:sz w:val="84"/>
        </w:rPr>
      </w:pPr>
    </w:p>
    <w:p w:rsidR="00571B17" w:rsidRPr="0077475F" w:rsidRDefault="00AB71CC">
      <w:pPr>
        <w:jc w:val="center"/>
        <w:outlineLvl w:val="1"/>
        <w:rPr>
          <w:rFonts w:ascii="方正小标宋简体" w:eastAsia="方正小标宋简体" w:hAnsi="仿宋"/>
          <w:color w:val="000000" w:themeColor="text1"/>
          <w:sz w:val="84"/>
        </w:rPr>
      </w:pPr>
      <w:r w:rsidRPr="0077475F">
        <w:rPr>
          <w:rFonts w:ascii="方正小标宋简体" w:eastAsia="方正小标宋简体" w:hAnsi="仿宋" w:hint="eastAsia"/>
          <w:color w:val="000000" w:themeColor="text1"/>
          <w:sz w:val="84"/>
        </w:rPr>
        <w:t>响 应 文 件</w:t>
      </w:r>
    </w:p>
    <w:p w:rsidR="00571B17" w:rsidRPr="0077475F" w:rsidRDefault="00AB71CC">
      <w:pPr>
        <w:spacing w:line="360" w:lineRule="auto"/>
        <w:ind w:firstLineChars="400" w:firstLine="2880"/>
        <w:rPr>
          <w:rFonts w:ascii="仿宋" w:eastAsia="仿宋" w:hAnsi="仿宋" w:cs="Calibri"/>
          <w:color w:val="000000" w:themeColor="text1"/>
          <w:sz w:val="72"/>
        </w:rPr>
      </w:pPr>
      <w:r w:rsidRPr="0077475F">
        <w:rPr>
          <w:rFonts w:ascii="仿宋" w:eastAsia="仿宋" w:hAnsi="仿宋" w:cs="Calibri" w:hint="eastAsia"/>
          <w:color w:val="000000" w:themeColor="text1"/>
          <w:sz w:val="72"/>
        </w:rPr>
        <w:t>（第一册）</w:t>
      </w:r>
    </w:p>
    <w:p w:rsidR="00571B17" w:rsidRPr="0077475F" w:rsidRDefault="00571B17">
      <w:pPr>
        <w:jc w:val="center"/>
        <w:rPr>
          <w:rFonts w:ascii="仿宋" w:eastAsia="仿宋" w:hAnsi="仿宋"/>
          <w:color w:val="000000" w:themeColor="text1"/>
          <w:sz w:val="72"/>
        </w:rPr>
      </w:pPr>
    </w:p>
    <w:p w:rsidR="00571B17" w:rsidRPr="0077475F" w:rsidRDefault="00AB71CC">
      <w:pPr>
        <w:jc w:val="left"/>
        <w:rPr>
          <w:rFonts w:ascii="黑体" w:eastAsia="黑体" w:hAnsi="黑体"/>
          <w:color w:val="000000" w:themeColor="text1"/>
          <w:sz w:val="36"/>
          <w:szCs w:val="36"/>
        </w:rPr>
      </w:pPr>
      <w:r w:rsidRPr="0077475F">
        <w:rPr>
          <w:rFonts w:ascii="黑体" w:eastAsia="黑体" w:hAnsi="黑体" w:hint="eastAsia"/>
          <w:color w:val="000000" w:themeColor="text1"/>
          <w:sz w:val="36"/>
          <w:szCs w:val="36"/>
        </w:rPr>
        <w:t>采购项目：智慧环保综合管控平台河流水站和污水处理厂监测基站运维服务</w:t>
      </w:r>
    </w:p>
    <w:p w:rsidR="00571B17" w:rsidRPr="0077475F" w:rsidRDefault="00AB71CC">
      <w:pPr>
        <w:jc w:val="left"/>
        <w:rPr>
          <w:rFonts w:ascii="仿宋" w:eastAsia="黑体" w:hAnsi="仿宋"/>
          <w:b/>
          <w:color w:val="000000" w:themeColor="text1"/>
          <w:sz w:val="36"/>
        </w:rPr>
      </w:pPr>
      <w:r w:rsidRPr="0077475F">
        <w:rPr>
          <w:rFonts w:ascii="黑体" w:eastAsia="黑体" w:hAnsi="黑体" w:hint="eastAsia"/>
          <w:color w:val="000000" w:themeColor="text1"/>
          <w:sz w:val="36"/>
          <w:szCs w:val="36"/>
        </w:rPr>
        <w:t>采购编号：</w:t>
      </w:r>
      <w:r w:rsidR="00051624" w:rsidRPr="0077475F">
        <w:rPr>
          <w:rFonts w:ascii="黑体" w:eastAsia="黑体" w:hAnsi="黑体" w:hint="eastAsia"/>
          <w:color w:val="000000" w:themeColor="text1"/>
          <w:sz w:val="36"/>
          <w:szCs w:val="36"/>
        </w:rPr>
        <w:t>SDGP371000000202402000539</w:t>
      </w:r>
    </w:p>
    <w:p w:rsidR="00571B17" w:rsidRPr="0077475F" w:rsidRDefault="00571B17">
      <w:pPr>
        <w:jc w:val="left"/>
        <w:rPr>
          <w:rFonts w:ascii="仿宋" w:eastAsia="仿宋" w:hAnsi="仿宋"/>
          <w:color w:val="000000" w:themeColor="text1"/>
          <w:sz w:val="36"/>
        </w:rPr>
      </w:pPr>
    </w:p>
    <w:p w:rsidR="00571B17" w:rsidRPr="0077475F" w:rsidRDefault="00571B17">
      <w:pPr>
        <w:tabs>
          <w:tab w:val="left" w:pos="580"/>
        </w:tabs>
        <w:ind w:leftChars="88" w:left="185" w:firstLineChars="500" w:firstLine="1800"/>
        <w:rPr>
          <w:rFonts w:ascii="仿宋" w:eastAsia="仿宋" w:hAnsi="仿宋"/>
          <w:color w:val="000000" w:themeColor="text1"/>
          <w:sz w:val="36"/>
          <w:szCs w:val="21"/>
        </w:rPr>
      </w:pPr>
    </w:p>
    <w:p w:rsidR="00571B17" w:rsidRPr="0077475F" w:rsidRDefault="00571B17">
      <w:pPr>
        <w:tabs>
          <w:tab w:val="left" w:pos="580"/>
        </w:tabs>
        <w:ind w:leftChars="88" w:left="185" w:firstLineChars="500" w:firstLine="1800"/>
        <w:rPr>
          <w:rFonts w:ascii="仿宋_GB2312" w:eastAsia="仿宋_GB2312" w:hAnsi="仿宋"/>
          <w:color w:val="000000" w:themeColor="text1"/>
          <w:sz w:val="36"/>
          <w:szCs w:val="36"/>
        </w:rPr>
      </w:pPr>
    </w:p>
    <w:p w:rsidR="00571B17" w:rsidRPr="0077475F" w:rsidRDefault="00AB71CC">
      <w:pPr>
        <w:tabs>
          <w:tab w:val="left" w:pos="580"/>
        </w:tabs>
        <w:ind w:firstLineChars="500" w:firstLine="1800"/>
        <w:rPr>
          <w:rFonts w:ascii="仿宋_GB2312" w:eastAsia="仿宋_GB2312" w:hAnsi="仿宋"/>
          <w:color w:val="000000" w:themeColor="text1"/>
          <w:sz w:val="36"/>
          <w:szCs w:val="36"/>
        </w:rPr>
      </w:pPr>
      <w:r w:rsidRPr="0077475F">
        <w:rPr>
          <w:rFonts w:ascii="仿宋_GB2312" w:eastAsia="仿宋_GB2312" w:hAnsi="仿宋" w:hint="eastAsia"/>
          <w:color w:val="000000" w:themeColor="text1"/>
          <w:sz w:val="36"/>
          <w:szCs w:val="36"/>
        </w:rPr>
        <w:t>供应商名称：</w:t>
      </w:r>
    </w:p>
    <w:p w:rsidR="00571B17" w:rsidRPr="0077475F" w:rsidRDefault="00AB71CC">
      <w:pPr>
        <w:tabs>
          <w:tab w:val="left" w:pos="580"/>
        </w:tabs>
        <w:ind w:firstLineChars="500" w:firstLine="1800"/>
        <w:rPr>
          <w:rFonts w:ascii="仿宋_GB2312" w:eastAsia="仿宋_GB2312" w:hAnsi="仿宋"/>
          <w:color w:val="000000" w:themeColor="text1"/>
          <w:sz w:val="36"/>
          <w:szCs w:val="36"/>
        </w:rPr>
      </w:pPr>
      <w:r w:rsidRPr="0077475F">
        <w:rPr>
          <w:rFonts w:ascii="仿宋_GB2312" w:eastAsia="仿宋_GB2312" w:hAnsi="仿宋" w:hint="eastAsia"/>
          <w:color w:val="000000" w:themeColor="text1"/>
          <w:sz w:val="36"/>
          <w:szCs w:val="36"/>
        </w:rPr>
        <w:t>日      期：年  月  日</w:t>
      </w:r>
    </w:p>
    <w:p w:rsidR="00571B17" w:rsidRPr="0077475F" w:rsidRDefault="00AB71CC">
      <w:pPr>
        <w:widowControl/>
        <w:jc w:val="center"/>
        <w:outlineLvl w:val="1"/>
        <w:rPr>
          <w:rFonts w:ascii="黑体" w:eastAsia="黑体" w:hAnsi="黑体"/>
          <w:color w:val="000000" w:themeColor="text1"/>
          <w:sz w:val="44"/>
          <w:szCs w:val="44"/>
        </w:rPr>
      </w:pPr>
      <w:r w:rsidRPr="0077475F">
        <w:rPr>
          <w:rFonts w:ascii="仿宋_GB2312" w:eastAsia="仿宋_GB2312" w:hAnsi="仿宋"/>
          <w:color w:val="000000" w:themeColor="text1"/>
          <w:sz w:val="36"/>
          <w:szCs w:val="36"/>
        </w:rPr>
        <w:br w:type="page"/>
      </w:r>
      <w:r w:rsidRPr="0077475F">
        <w:rPr>
          <w:rFonts w:ascii="黑体" w:eastAsia="黑体" w:hAnsi="黑体"/>
          <w:color w:val="000000" w:themeColor="text1"/>
          <w:sz w:val="44"/>
          <w:szCs w:val="44"/>
        </w:rPr>
        <w:lastRenderedPageBreak/>
        <w:t>目录</w:t>
      </w:r>
    </w:p>
    <w:p w:rsidR="00571B17" w:rsidRPr="0077475F" w:rsidRDefault="00AB71CC">
      <w:pPr>
        <w:tabs>
          <w:tab w:val="right" w:leader="dot" w:pos="8296"/>
        </w:tabs>
        <w:ind w:leftChars="-199" w:left="1" w:hangingChars="131" w:hanging="419"/>
        <w:jc w:val="center"/>
        <w:rPr>
          <w:rFonts w:ascii="黑体" w:eastAsia="黑体" w:hAnsi="黑体"/>
          <w:color w:val="000000" w:themeColor="text1"/>
          <w:szCs w:val="21"/>
        </w:rPr>
      </w:pPr>
      <w:r w:rsidRPr="0077475F">
        <w:rPr>
          <w:rFonts w:ascii="黑体" w:eastAsia="黑体" w:hAnsi="黑体"/>
          <w:color w:val="000000" w:themeColor="text1"/>
          <w:sz w:val="32"/>
          <w:szCs w:val="21"/>
        </w:rPr>
        <w:t>（</w:t>
      </w:r>
      <w:r w:rsidRPr="0077475F">
        <w:rPr>
          <w:rFonts w:ascii="黑体" w:eastAsia="黑体" w:hAnsi="黑体" w:hint="eastAsia"/>
          <w:color w:val="000000" w:themeColor="text1"/>
          <w:sz w:val="32"/>
          <w:szCs w:val="21"/>
        </w:rPr>
        <w:t>由供应商自行编制</w:t>
      </w:r>
      <w:r w:rsidRPr="0077475F">
        <w:rPr>
          <w:rFonts w:ascii="黑体" w:eastAsia="黑体" w:hAnsi="黑体"/>
          <w:color w:val="000000" w:themeColor="text1"/>
          <w:sz w:val="32"/>
          <w:szCs w:val="21"/>
        </w:rPr>
        <w:t>）</w:t>
      </w:r>
    </w:p>
    <w:p w:rsidR="00571B17" w:rsidRPr="0077475F" w:rsidRDefault="00AB71CC">
      <w:pPr>
        <w:keepNext/>
        <w:keepLines/>
        <w:spacing w:before="120" w:after="120" w:line="560" w:lineRule="exact"/>
        <w:jc w:val="center"/>
        <w:outlineLvl w:val="1"/>
        <w:rPr>
          <w:rFonts w:ascii="Arial" w:eastAsia="黑体" w:hAnsi="Arial"/>
          <w:color w:val="000000" w:themeColor="text1"/>
          <w:sz w:val="44"/>
          <w:szCs w:val="32"/>
        </w:rPr>
      </w:pPr>
      <w:r w:rsidRPr="0077475F">
        <w:rPr>
          <w:rFonts w:ascii="仿宋_GB2312" w:eastAsia="仿宋_GB2312" w:hAnsi="宋体"/>
          <w:b/>
          <w:color w:val="000000" w:themeColor="text1"/>
          <w:sz w:val="30"/>
          <w:szCs w:val="30"/>
        </w:rPr>
        <w:br w:type="page"/>
      </w:r>
      <w:r w:rsidRPr="0077475F">
        <w:rPr>
          <w:rFonts w:ascii="Arial" w:eastAsia="黑体" w:hAnsi="Arial" w:hint="eastAsia"/>
          <w:color w:val="000000" w:themeColor="text1"/>
          <w:sz w:val="44"/>
          <w:szCs w:val="32"/>
        </w:rPr>
        <w:lastRenderedPageBreak/>
        <w:t>报价承诺函</w:t>
      </w:r>
    </w:p>
    <w:p w:rsidR="00571B17" w:rsidRPr="0077475F" w:rsidRDefault="00AB71CC">
      <w:pPr>
        <w:spacing w:line="560" w:lineRule="exact"/>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山东志诚工程咨询管理有限公司：</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我方根据项目编号为</w:t>
      </w:r>
      <w:r w:rsidR="00051624" w:rsidRPr="0077475F">
        <w:rPr>
          <w:rFonts w:ascii="仿宋_GB2312" w:eastAsia="仿宋_GB2312" w:hAnsi="仿宋" w:hint="eastAsia"/>
          <w:color w:val="000000" w:themeColor="text1"/>
          <w:sz w:val="30"/>
          <w:szCs w:val="30"/>
        </w:rPr>
        <w:t>SDGP371000000202402000539</w:t>
      </w:r>
      <w:r w:rsidRPr="0077475F">
        <w:rPr>
          <w:rFonts w:ascii="仿宋_GB2312" w:eastAsia="仿宋_GB2312" w:hAnsi="仿宋" w:hint="eastAsia"/>
          <w:color w:val="000000" w:themeColor="text1"/>
          <w:sz w:val="30"/>
          <w:szCs w:val="30"/>
        </w:rPr>
        <w:t>名称为智慧环保综合管控平台河流水站和污水处理厂监测基站运维服务的磋商文件的要求，经详细研究决定参加报价。</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1. 我方接受本采购文件中关于电子招投标的各项规定，遵守《中华人民共和国电子签名法》关于电子签名的各项规定。我方愿意按照磋商文件的规定和要求提供服务，报价详见《开标（报价）一览表》。</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2.我方同意</w:t>
      </w:r>
      <w:r w:rsidRPr="0077475F">
        <w:rPr>
          <w:rFonts w:ascii="仿宋_GB2312" w:eastAsia="仿宋_GB2312" w:hAnsi="宋体" w:cs="宋体" w:hint="eastAsia"/>
          <w:color w:val="000000" w:themeColor="text1"/>
          <w:sz w:val="30"/>
          <w:szCs w:val="30"/>
        </w:rPr>
        <w:t>90天</w:t>
      </w:r>
      <w:r w:rsidRPr="0077475F">
        <w:rPr>
          <w:rFonts w:ascii="仿宋_GB2312" w:eastAsia="仿宋_GB2312" w:hAnsi="仿宋" w:hint="eastAsia"/>
          <w:color w:val="000000" w:themeColor="text1"/>
          <w:sz w:val="30"/>
          <w:szCs w:val="30"/>
        </w:rPr>
        <w:t>的报价有效期，严格遵守响应文件的各项承诺。在此期限届满之前，本响应文件始终对我方具有约束力，并随时接受成交。我方承诺在报价有效期内不修改、撤销响应文件。</w:t>
      </w:r>
    </w:p>
    <w:p w:rsidR="00571B17" w:rsidRPr="0077475F" w:rsidRDefault="00AB71CC">
      <w:pPr>
        <w:spacing w:line="560" w:lineRule="exact"/>
        <w:ind w:firstLineChars="200" w:firstLine="600"/>
        <w:rPr>
          <w:rFonts w:ascii="仿宋_GB2312" w:eastAsia="仿宋_GB2312" w:hAnsi="仿宋"/>
          <w:strike/>
          <w:color w:val="000000" w:themeColor="text1"/>
          <w:sz w:val="30"/>
          <w:szCs w:val="30"/>
        </w:rPr>
      </w:pPr>
      <w:r w:rsidRPr="0077475F">
        <w:rPr>
          <w:rFonts w:ascii="仿宋_GB2312" w:eastAsia="仿宋_GB2312" w:hAnsi="仿宋" w:hint="eastAsia"/>
          <w:color w:val="000000" w:themeColor="text1"/>
          <w:sz w:val="30"/>
          <w:szCs w:val="30"/>
        </w:rPr>
        <w:t>3. 我方愿意遵守本采购文件的规定和要求并提供磋商文件中要求的所有资料，若响应文件中存在虚假资料的，则视为我方隐瞒真实情况、提供虚假资料，我方愿意接受主管部门做出的行政处罚。</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4.我方同意最低价是成交的主要选择标准，但不是唯一的选择标准。</w:t>
      </w:r>
    </w:p>
    <w:p w:rsidR="00571B17" w:rsidRPr="0077475F" w:rsidRDefault="00AB71CC">
      <w:pPr>
        <w:spacing w:line="560" w:lineRule="exact"/>
        <w:ind w:firstLineChars="150" w:firstLine="45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 xml:space="preserve"> 5.如果我方成交：</w:t>
      </w:r>
    </w:p>
    <w:p w:rsidR="00571B17" w:rsidRPr="0077475F" w:rsidRDefault="00AB71CC">
      <w:pPr>
        <w:spacing w:line="560" w:lineRule="exact"/>
        <w:ind w:firstLineChars="150" w:firstLine="45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（1）我方承诺在成交通知书发出后，在规定期限内与采购人签订合同；</w:t>
      </w:r>
    </w:p>
    <w:p w:rsidR="00571B17" w:rsidRPr="0077475F" w:rsidRDefault="00AB71CC">
      <w:pPr>
        <w:spacing w:line="560" w:lineRule="exact"/>
        <w:ind w:firstLineChars="150" w:firstLine="45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（2）我方承诺在合同约定的期限内，按期、保质、保量完成供货/服务任务。</w:t>
      </w:r>
    </w:p>
    <w:p w:rsidR="00571B17" w:rsidRPr="0077475F" w:rsidRDefault="00AB71CC">
      <w:pPr>
        <w:spacing w:line="560" w:lineRule="exact"/>
        <w:ind w:firstLineChars="150" w:firstLine="45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（3）我方承诺将按照招标文件的规定全额交纳代理服务费。</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6.所有有关本报价的函电，请按下列地址联系：</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单    位：                     邮政编码：</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地    址：                     联 系 人：</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电    话：                     传    真：</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lastRenderedPageBreak/>
        <w:t>开户名称：</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开户银行：</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开户账号：</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供应商（盖章）：</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法定代表人(依法登记的负责人）或被授权人（签字或签章）：</w:t>
      </w:r>
    </w:p>
    <w:p w:rsidR="00571B17" w:rsidRPr="0077475F" w:rsidRDefault="00AB71CC">
      <w:pPr>
        <w:spacing w:line="560" w:lineRule="exact"/>
        <w:ind w:firstLineChars="200" w:firstLine="600"/>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 xml:space="preserve">报价日期：××年××月××日 </w:t>
      </w:r>
    </w:p>
    <w:p w:rsidR="00571B17" w:rsidRPr="0077475F" w:rsidRDefault="00571B17">
      <w:pPr>
        <w:spacing w:line="560" w:lineRule="exact"/>
        <w:ind w:firstLineChars="200" w:firstLine="600"/>
        <w:rPr>
          <w:rFonts w:ascii="仿宋_GB2312" w:eastAsia="仿宋_GB2312" w:hAnsi="仿宋"/>
          <w:color w:val="000000" w:themeColor="text1"/>
          <w:sz w:val="30"/>
          <w:szCs w:val="30"/>
        </w:rPr>
      </w:pPr>
    </w:p>
    <w:p w:rsidR="00571B17" w:rsidRPr="0077475F" w:rsidRDefault="00AB71CC">
      <w:pPr>
        <w:keepNext/>
        <w:keepLines/>
        <w:spacing w:before="120" w:after="120" w:line="560" w:lineRule="exact"/>
        <w:jc w:val="center"/>
        <w:outlineLvl w:val="1"/>
        <w:rPr>
          <w:rFonts w:ascii="Arial" w:eastAsia="黑体" w:hAnsi="Arial"/>
          <w:color w:val="000000" w:themeColor="text1"/>
          <w:sz w:val="44"/>
          <w:szCs w:val="32"/>
        </w:rPr>
      </w:pPr>
      <w:r w:rsidRPr="0077475F">
        <w:rPr>
          <w:rFonts w:ascii="仿宋_GB2312" w:eastAsia="仿宋_GB2312" w:hAnsi="仿宋"/>
          <w:color w:val="000000" w:themeColor="text1"/>
          <w:sz w:val="30"/>
          <w:szCs w:val="30"/>
        </w:rPr>
        <w:br w:type="page"/>
      </w:r>
      <w:r w:rsidRPr="0077475F">
        <w:rPr>
          <w:rFonts w:ascii="Arial" w:eastAsia="黑体" w:hAnsi="Arial" w:hint="eastAsia"/>
          <w:color w:val="000000" w:themeColor="text1"/>
          <w:sz w:val="44"/>
          <w:szCs w:val="32"/>
        </w:rPr>
        <w:lastRenderedPageBreak/>
        <w:t>供应商资格证明文件</w:t>
      </w:r>
    </w:p>
    <w:p w:rsidR="00571B17" w:rsidRPr="0077475F" w:rsidRDefault="00AB71CC">
      <w:pPr>
        <w:keepNext/>
        <w:keepLines/>
        <w:spacing w:before="120" w:after="120" w:line="560" w:lineRule="exact"/>
        <w:jc w:val="center"/>
        <w:outlineLvl w:val="2"/>
        <w:rPr>
          <w:rFonts w:eastAsia="黑体"/>
          <w:color w:val="000000" w:themeColor="text1"/>
          <w:sz w:val="32"/>
          <w:szCs w:val="32"/>
        </w:rPr>
      </w:pPr>
      <w:r w:rsidRPr="0077475F">
        <w:rPr>
          <w:rFonts w:eastAsia="黑体" w:hint="eastAsia"/>
          <w:color w:val="000000" w:themeColor="text1"/>
          <w:sz w:val="32"/>
          <w:szCs w:val="32"/>
        </w:rPr>
        <w:t>报价单位具有独立承担民事责任的能力的证明材料；</w:t>
      </w:r>
    </w:p>
    <w:p w:rsidR="00571B17" w:rsidRPr="0077475F" w:rsidRDefault="00AB71CC">
      <w:pPr>
        <w:keepNext/>
        <w:keepLines/>
        <w:spacing w:line="560" w:lineRule="exact"/>
        <w:jc w:val="center"/>
        <w:rPr>
          <w:rFonts w:eastAsia="黑体"/>
          <w:color w:val="000000" w:themeColor="text1"/>
          <w:sz w:val="32"/>
          <w:szCs w:val="32"/>
        </w:rPr>
      </w:pPr>
      <w:r w:rsidRPr="0077475F">
        <w:rPr>
          <w:rFonts w:eastAsia="黑体" w:hint="eastAsia"/>
          <w:color w:val="000000" w:themeColor="text1"/>
          <w:sz w:val="32"/>
          <w:szCs w:val="32"/>
        </w:rPr>
        <w:t>(</w:t>
      </w:r>
      <w:r w:rsidRPr="0077475F">
        <w:rPr>
          <w:rFonts w:eastAsia="黑体" w:hint="eastAsia"/>
          <w:color w:val="000000" w:themeColor="text1"/>
          <w:sz w:val="32"/>
          <w:szCs w:val="32"/>
        </w:rPr>
        <w:t>盖章）</w:t>
      </w:r>
    </w:p>
    <w:p w:rsidR="00571B17" w:rsidRPr="0077475F" w:rsidRDefault="00571B17">
      <w:pPr>
        <w:keepNext/>
        <w:keepLines/>
        <w:spacing w:line="560" w:lineRule="exact"/>
        <w:jc w:val="center"/>
        <w:rPr>
          <w:rFonts w:eastAsia="黑体"/>
          <w:color w:val="000000" w:themeColor="text1"/>
          <w:sz w:val="32"/>
          <w:szCs w:val="32"/>
        </w:rPr>
        <w:sectPr w:rsidR="00571B17" w:rsidRPr="0077475F">
          <w:headerReference w:type="default" r:id="rId26"/>
          <w:footerReference w:type="default" r:id="rId27"/>
          <w:pgSz w:w="11906" w:h="16838"/>
          <w:pgMar w:top="1440" w:right="1080" w:bottom="1440" w:left="1080" w:header="851" w:footer="992" w:gutter="0"/>
          <w:cols w:space="720"/>
          <w:docGrid w:type="lines" w:linePitch="312"/>
        </w:sectPr>
      </w:pPr>
    </w:p>
    <w:p w:rsidR="00571B17" w:rsidRPr="0077475F" w:rsidRDefault="00AB71CC">
      <w:pPr>
        <w:keepNext/>
        <w:keepLines/>
        <w:spacing w:line="560" w:lineRule="exact"/>
        <w:jc w:val="center"/>
        <w:outlineLvl w:val="2"/>
        <w:rPr>
          <w:rFonts w:eastAsia="黑体"/>
          <w:color w:val="000000" w:themeColor="text1"/>
          <w:sz w:val="32"/>
          <w:szCs w:val="32"/>
        </w:rPr>
      </w:pPr>
      <w:r w:rsidRPr="0077475F">
        <w:rPr>
          <w:rFonts w:eastAsia="黑体" w:hint="eastAsia"/>
          <w:color w:val="000000" w:themeColor="text1"/>
          <w:sz w:val="32"/>
          <w:szCs w:val="32"/>
        </w:rPr>
        <w:lastRenderedPageBreak/>
        <w:t>法定代表人</w:t>
      </w:r>
      <w:r w:rsidRPr="0077475F">
        <w:rPr>
          <w:rFonts w:eastAsia="黑体" w:hint="eastAsia"/>
          <w:color w:val="000000" w:themeColor="text1"/>
          <w:sz w:val="32"/>
          <w:szCs w:val="32"/>
        </w:rPr>
        <w:t>(</w:t>
      </w:r>
      <w:r w:rsidRPr="0077475F">
        <w:rPr>
          <w:rFonts w:eastAsia="黑体" w:hint="eastAsia"/>
          <w:color w:val="000000" w:themeColor="text1"/>
          <w:sz w:val="32"/>
          <w:szCs w:val="32"/>
        </w:rPr>
        <w:t>依法登记的负责人）身份证明书</w:t>
      </w:r>
    </w:p>
    <w:p w:rsidR="00571B17" w:rsidRPr="0077475F" w:rsidRDefault="00571B17">
      <w:pPr>
        <w:ind w:right="840"/>
        <w:jc w:val="center"/>
        <w:rPr>
          <w:rFonts w:hAnsi="宋体"/>
          <w:color w:val="000000" w:themeColor="text1"/>
        </w:rPr>
      </w:pPr>
    </w:p>
    <w:p w:rsidR="00571B17" w:rsidRPr="0077475F" w:rsidRDefault="00AB71CC">
      <w:pPr>
        <w:tabs>
          <w:tab w:val="left" w:pos="5580"/>
        </w:tabs>
        <w:spacing w:line="600" w:lineRule="exac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致山东志诚工程咨询管理有限公司：</w:t>
      </w:r>
    </w:p>
    <w:p w:rsidR="00571B17" w:rsidRPr="0077475F" w:rsidRDefault="00571B17">
      <w:pPr>
        <w:tabs>
          <w:tab w:val="left" w:pos="5580"/>
        </w:tabs>
        <w:spacing w:line="600" w:lineRule="exact"/>
        <w:ind w:leftChars="-29" w:left="1100" w:hanging="1161"/>
        <w:rPr>
          <w:rFonts w:ascii="仿宋_GB2312" w:eastAsia="仿宋_GB2312" w:hAnsi="仿宋"/>
          <w:color w:val="000000" w:themeColor="text1"/>
          <w:sz w:val="32"/>
          <w:szCs w:val="32"/>
        </w:rPr>
      </w:pPr>
    </w:p>
    <w:p w:rsidR="00571B17" w:rsidRPr="0077475F" w:rsidRDefault="00AB71CC">
      <w:pPr>
        <w:tabs>
          <w:tab w:val="left" w:pos="5580"/>
        </w:tabs>
        <w:spacing w:line="600" w:lineRule="exact"/>
        <w:ind w:leftChars="-54" w:left="-113"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（姓名、性别、年龄、身份证号码）在我单位任 （董事长、总经理等）职务，是我单位的法定代表人(依法登记的负责人）。</w:t>
      </w:r>
    </w:p>
    <w:p w:rsidR="00571B17" w:rsidRPr="0077475F" w:rsidRDefault="00571B17">
      <w:pPr>
        <w:tabs>
          <w:tab w:val="left" w:pos="5580"/>
        </w:tabs>
        <w:spacing w:line="600" w:lineRule="exact"/>
        <w:rPr>
          <w:rFonts w:ascii="仿宋_GB2312" w:eastAsia="仿宋_GB2312" w:hAnsi="仿宋"/>
          <w:color w:val="000000" w:themeColor="text1"/>
          <w:sz w:val="32"/>
          <w:szCs w:val="32"/>
        </w:rPr>
      </w:pPr>
    </w:p>
    <w:p w:rsidR="00571B17" w:rsidRPr="0077475F" w:rsidRDefault="00AB71CC">
      <w:pPr>
        <w:tabs>
          <w:tab w:val="left" w:pos="5580"/>
        </w:tabs>
        <w:spacing w:line="600" w:lineRule="exact"/>
        <w:ind w:leftChars="257" w:left="1080" w:hanging="5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特此证明。</w:t>
      </w:r>
    </w:p>
    <w:p w:rsidR="00571B17" w:rsidRPr="0077475F" w:rsidRDefault="00571B17">
      <w:pPr>
        <w:spacing w:line="600" w:lineRule="exact"/>
        <w:rPr>
          <w:rFonts w:ascii="仿宋_GB2312" w:eastAsia="仿宋_GB2312" w:hAnsi="仿宋"/>
          <w:color w:val="000000" w:themeColor="text1"/>
          <w:sz w:val="32"/>
          <w:szCs w:val="32"/>
        </w:rPr>
      </w:pPr>
    </w:p>
    <w:p w:rsidR="00571B17" w:rsidRPr="0077475F" w:rsidRDefault="00AB71CC">
      <w:pPr>
        <w:tabs>
          <w:tab w:val="left" w:pos="5580"/>
        </w:tabs>
        <w:spacing w:line="600" w:lineRule="exact"/>
        <w:ind w:leftChars="-257" w:left="-540" w:right="960" w:firstLineChars="375" w:firstLine="1200"/>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AB71CC">
      <w:pPr>
        <w:keepNext/>
        <w:keepLines/>
        <w:spacing w:line="560" w:lineRule="exact"/>
        <w:jc w:val="center"/>
        <w:outlineLvl w:val="2"/>
        <w:rPr>
          <w:rFonts w:eastAsia="黑体"/>
          <w:color w:val="000000" w:themeColor="text1"/>
          <w:sz w:val="32"/>
          <w:szCs w:val="32"/>
        </w:rPr>
      </w:pPr>
      <w:r w:rsidRPr="0077475F">
        <w:rPr>
          <w:color w:val="000000" w:themeColor="text1"/>
        </w:rPr>
        <w:br w:type="page"/>
      </w:r>
      <w:r w:rsidRPr="0077475F">
        <w:rPr>
          <w:rFonts w:eastAsia="黑体" w:hint="eastAsia"/>
          <w:color w:val="000000" w:themeColor="text1"/>
          <w:sz w:val="32"/>
          <w:szCs w:val="32"/>
        </w:rPr>
        <w:lastRenderedPageBreak/>
        <w:t>法人授权委托书</w:t>
      </w:r>
    </w:p>
    <w:p w:rsidR="00571B17" w:rsidRPr="0077475F" w:rsidRDefault="00571B17">
      <w:pPr>
        <w:rPr>
          <w:color w:val="000000" w:themeColor="text1"/>
        </w:rPr>
      </w:pPr>
    </w:p>
    <w:p w:rsidR="00571B17" w:rsidRPr="0077475F" w:rsidRDefault="00AB71CC">
      <w:pPr>
        <w:spacing w:line="480" w:lineRule="exact"/>
        <w:ind w:firstLineChars="200" w:firstLine="640"/>
        <w:rPr>
          <w:color w:val="000000" w:themeColor="text1"/>
        </w:rPr>
      </w:pPr>
      <w:r w:rsidRPr="0077475F">
        <w:rPr>
          <w:rFonts w:ascii="仿宋_GB2312" w:eastAsia="仿宋_GB2312" w:hAnsi="仿宋" w:hint="eastAsia"/>
          <w:color w:val="000000" w:themeColor="text1"/>
          <w:sz w:val="32"/>
          <w:szCs w:val="32"/>
        </w:rPr>
        <w:t>本授权书声明：注册于</w:t>
      </w:r>
      <w:r w:rsidRPr="0077475F">
        <w:rPr>
          <w:rFonts w:ascii="仿宋_GB2312" w:eastAsia="仿宋_GB2312" w:hAnsi="仿宋" w:hint="eastAsia"/>
          <w:color w:val="000000" w:themeColor="text1"/>
          <w:sz w:val="32"/>
          <w:szCs w:val="32"/>
          <w:u w:val="single"/>
        </w:rPr>
        <w:t xml:space="preserve">   （国家或地区的名称）  </w:t>
      </w:r>
      <w:r w:rsidRPr="0077475F">
        <w:rPr>
          <w:rFonts w:ascii="仿宋_GB2312" w:eastAsia="仿宋_GB2312" w:hAnsi="仿宋" w:hint="eastAsia"/>
          <w:color w:val="000000" w:themeColor="text1"/>
          <w:sz w:val="32"/>
          <w:szCs w:val="32"/>
        </w:rPr>
        <w:t>的</w:t>
      </w:r>
      <w:r w:rsidRPr="0077475F">
        <w:rPr>
          <w:rFonts w:ascii="仿宋_GB2312" w:eastAsia="仿宋_GB2312" w:hAnsi="仿宋" w:hint="eastAsia"/>
          <w:color w:val="000000" w:themeColor="text1"/>
          <w:sz w:val="32"/>
          <w:szCs w:val="32"/>
          <w:u w:val="single"/>
        </w:rPr>
        <w:t xml:space="preserve">  （公司名称）  </w:t>
      </w:r>
      <w:r w:rsidRPr="0077475F">
        <w:rPr>
          <w:rFonts w:ascii="仿宋_GB2312" w:eastAsia="仿宋_GB2312" w:hAnsi="仿宋" w:hint="eastAsia"/>
          <w:color w:val="000000" w:themeColor="text1"/>
          <w:sz w:val="32"/>
          <w:szCs w:val="32"/>
        </w:rPr>
        <w:t>的</w:t>
      </w:r>
      <w:r w:rsidRPr="0077475F">
        <w:rPr>
          <w:rFonts w:ascii="仿宋_GB2312" w:eastAsia="仿宋_GB2312" w:hAnsi="仿宋" w:hint="eastAsia"/>
          <w:color w:val="000000" w:themeColor="text1"/>
          <w:sz w:val="32"/>
          <w:szCs w:val="32"/>
          <w:u w:val="single"/>
        </w:rPr>
        <w:t xml:space="preserve"> （法定代表人(依法登记的负责人）姓名、职务）  （</w:t>
      </w:r>
      <w:r w:rsidRPr="0077475F">
        <w:rPr>
          <w:rFonts w:ascii="仿宋_GB2312" w:eastAsia="仿宋_GB2312" w:hAnsi="仿宋" w:hint="eastAsia"/>
          <w:color w:val="000000" w:themeColor="text1"/>
          <w:sz w:val="32"/>
          <w:szCs w:val="32"/>
        </w:rPr>
        <w:t>身份证</w:t>
      </w:r>
      <w:r w:rsidRPr="0077475F">
        <w:rPr>
          <w:rFonts w:ascii="仿宋_GB2312" w:eastAsia="仿宋_GB2312" w:hAnsi="仿宋"/>
          <w:color w:val="000000" w:themeColor="text1"/>
          <w:sz w:val="32"/>
          <w:szCs w:val="32"/>
        </w:rPr>
        <w:t>号码</w:t>
      </w:r>
      <w:r w:rsidRPr="0077475F">
        <w:rPr>
          <w:rFonts w:ascii="仿宋_GB2312" w:eastAsia="仿宋_GB2312" w:hAnsi="仿宋" w:hint="eastAsia"/>
          <w:color w:val="000000" w:themeColor="text1"/>
          <w:sz w:val="32"/>
          <w:szCs w:val="32"/>
        </w:rPr>
        <w:t>： ），代表本公司授权</w:t>
      </w:r>
      <w:r w:rsidRPr="0077475F">
        <w:rPr>
          <w:rFonts w:ascii="仿宋_GB2312" w:eastAsia="仿宋_GB2312" w:hAnsi="仿宋" w:hint="eastAsia"/>
          <w:color w:val="000000" w:themeColor="text1"/>
          <w:sz w:val="32"/>
          <w:szCs w:val="32"/>
          <w:u w:val="single"/>
        </w:rPr>
        <w:t xml:space="preserve">  （被授权单位名称）  </w:t>
      </w:r>
      <w:r w:rsidRPr="0077475F">
        <w:rPr>
          <w:rFonts w:ascii="仿宋_GB2312" w:eastAsia="仿宋_GB2312" w:hAnsi="仿宋" w:hint="eastAsia"/>
          <w:color w:val="000000" w:themeColor="text1"/>
          <w:sz w:val="32"/>
          <w:szCs w:val="32"/>
        </w:rPr>
        <w:t>的</w:t>
      </w:r>
      <w:r w:rsidRPr="0077475F">
        <w:rPr>
          <w:rFonts w:ascii="仿宋_GB2312" w:eastAsia="仿宋_GB2312" w:hAnsi="仿宋" w:hint="eastAsia"/>
          <w:color w:val="000000" w:themeColor="text1"/>
          <w:sz w:val="32"/>
          <w:szCs w:val="32"/>
          <w:u w:val="single"/>
        </w:rPr>
        <w:t xml:space="preserve">        （被授权人的姓名、职务）（</w:t>
      </w:r>
      <w:r w:rsidRPr="0077475F">
        <w:rPr>
          <w:rFonts w:ascii="仿宋_GB2312" w:eastAsia="仿宋_GB2312" w:hAnsi="仿宋" w:hint="eastAsia"/>
          <w:color w:val="000000" w:themeColor="text1"/>
          <w:sz w:val="32"/>
          <w:szCs w:val="32"/>
        </w:rPr>
        <w:t>身份证</w:t>
      </w:r>
      <w:r w:rsidRPr="0077475F">
        <w:rPr>
          <w:rFonts w:ascii="仿宋_GB2312" w:eastAsia="仿宋_GB2312" w:hAnsi="仿宋"/>
          <w:color w:val="000000" w:themeColor="text1"/>
          <w:sz w:val="32"/>
          <w:szCs w:val="32"/>
        </w:rPr>
        <w:t>号码</w:t>
      </w:r>
      <w:r w:rsidRPr="0077475F">
        <w:rPr>
          <w:rFonts w:ascii="仿宋_GB2312" w:eastAsia="仿宋_GB2312" w:hAnsi="仿宋" w:hint="eastAsia"/>
          <w:color w:val="000000" w:themeColor="text1"/>
          <w:sz w:val="32"/>
          <w:szCs w:val="32"/>
        </w:rPr>
        <w:t>： ）为本公司的合法代理人，参加编号为</w:t>
      </w:r>
      <w:r w:rsidR="00051624" w:rsidRPr="0077475F">
        <w:rPr>
          <w:rFonts w:ascii="仿宋_GB2312" w:eastAsia="仿宋_GB2312" w:hAnsi="仿宋" w:hint="eastAsia"/>
          <w:color w:val="000000" w:themeColor="text1"/>
          <w:sz w:val="32"/>
          <w:szCs w:val="32"/>
        </w:rPr>
        <w:t>SDGP371000000202402000539</w:t>
      </w:r>
      <w:r w:rsidRPr="0077475F">
        <w:rPr>
          <w:rFonts w:ascii="仿宋_GB2312" w:eastAsia="仿宋_GB2312" w:hAnsi="仿宋" w:hint="eastAsia"/>
          <w:color w:val="000000" w:themeColor="text1"/>
          <w:sz w:val="32"/>
          <w:szCs w:val="32"/>
        </w:rPr>
        <w:t>号的竞争性磋商采购活动，以本公司名义处理一切与之有关的事宜。</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如果本公司在此次采购活动中成交，被授权人有权代表本公司签署政府采购合同。</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本授权书于年月日法定代表人(依法登记的负责人）签字或盖章并由被授权人签字、单位盖章生效，特此声明。</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被授权人无转委托权。</w:t>
      </w:r>
    </w:p>
    <w:p w:rsidR="00571B17" w:rsidRPr="0077475F" w:rsidRDefault="00AB71CC">
      <w:pPr>
        <w:spacing w:line="480" w:lineRule="exact"/>
        <w:ind w:firstLineChars="200" w:firstLine="640"/>
        <w:jc w:val="lef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法定代表人(依法登记的负责人）签章：</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被授权人签字：</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供应商（公章）:</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详细通讯地址：</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邮 政 编 码 ：</w:t>
      </w:r>
    </w:p>
    <w:p w:rsidR="00571B17" w:rsidRPr="0077475F" w:rsidRDefault="00AB71CC">
      <w:pPr>
        <w:spacing w:line="480"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传 真：</w:t>
      </w:r>
    </w:p>
    <w:tbl>
      <w:tblPr>
        <w:tblpPr w:leftFromText="180" w:rightFromText="180" w:vertAnchor="text" w:horzAnchor="page" w:tblpX="6293" w:tblpY="940"/>
        <w:tblOverlap w:val="never"/>
        <w:tblW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28"/>
      </w:tblGrid>
      <w:tr w:rsidR="00571B17" w:rsidRPr="0077475F">
        <w:trPr>
          <w:trHeight w:val="3247"/>
        </w:trPr>
        <w:tc>
          <w:tcPr>
            <w:tcW w:w="4928" w:type="dxa"/>
            <w:vAlign w:val="center"/>
          </w:tcPr>
          <w:p w:rsidR="00571B17" w:rsidRPr="0077475F" w:rsidRDefault="00AB71CC">
            <w:pPr>
              <w:widowControl/>
              <w:spacing w:beforeAutospacing="1" w:afterAutospacing="1" w:line="360" w:lineRule="auto"/>
              <w:jc w:val="center"/>
              <w:rPr>
                <w:rFonts w:ascii="仿宋_GB2312" w:eastAsia="仿宋_GB2312" w:hAnsi="仿宋" w:cs="宋体"/>
                <w:color w:val="000000" w:themeColor="text1"/>
                <w:sz w:val="32"/>
                <w:szCs w:val="32"/>
              </w:rPr>
            </w:pPr>
            <w:r w:rsidRPr="0077475F">
              <w:rPr>
                <w:rFonts w:ascii="仿宋_GB2312" w:eastAsia="仿宋_GB2312" w:hAnsi="仿宋" w:cs="宋体" w:hint="eastAsia"/>
                <w:color w:val="000000" w:themeColor="text1"/>
                <w:sz w:val="32"/>
                <w:szCs w:val="32"/>
              </w:rPr>
              <w:t>（被授权人身份证复印件反面）</w:t>
            </w:r>
          </w:p>
        </w:tc>
      </w:tr>
    </w:tbl>
    <w:p w:rsidR="00571B17" w:rsidRPr="0077475F" w:rsidRDefault="00AB71CC">
      <w:pPr>
        <w:spacing w:line="520" w:lineRule="exact"/>
        <w:ind w:firstLineChars="200" w:firstLine="640"/>
        <w:jc w:val="lef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电 话：</w:t>
      </w:r>
    </w:p>
    <w:tbl>
      <w:tblPr>
        <w:tblpPr w:leftFromText="180" w:rightFromText="180" w:vertAnchor="text" w:horzAnchor="margin" w:tblpY="361"/>
        <w:tblOverlap w:val="never"/>
        <w:tblW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786"/>
      </w:tblGrid>
      <w:tr w:rsidR="00571B17" w:rsidRPr="0077475F">
        <w:trPr>
          <w:trHeight w:val="3247"/>
        </w:trPr>
        <w:tc>
          <w:tcPr>
            <w:tcW w:w="4786" w:type="dxa"/>
            <w:vAlign w:val="center"/>
          </w:tcPr>
          <w:p w:rsidR="00571B17" w:rsidRPr="0077475F" w:rsidRDefault="00AB71CC">
            <w:pPr>
              <w:widowControl/>
              <w:spacing w:beforeAutospacing="1" w:afterAutospacing="1" w:line="360" w:lineRule="auto"/>
              <w:jc w:val="center"/>
              <w:rPr>
                <w:rFonts w:ascii="仿宋_GB2312" w:eastAsia="仿宋_GB2312" w:hAnsi="仿宋" w:cs="宋体"/>
                <w:color w:val="000000" w:themeColor="text1"/>
                <w:sz w:val="32"/>
                <w:szCs w:val="32"/>
              </w:rPr>
            </w:pPr>
            <w:r w:rsidRPr="0077475F">
              <w:rPr>
                <w:rFonts w:ascii="仿宋_GB2312" w:eastAsia="仿宋_GB2312" w:hAnsi="仿宋" w:cs="宋体" w:hint="eastAsia"/>
                <w:color w:val="000000" w:themeColor="text1"/>
                <w:sz w:val="32"/>
                <w:szCs w:val="32"/>
              </w:rPr>
              <w:t>（被授权人身份证复印件正面）</w:t>
            </w:r>
          </w:p>
        </w:tc>
      </w:tr>
    </w:tbl>
    <w:p w:rsidR="00571B17" w:rsidRPr="0077475F" w:rsidRDefault="00571B17">
      <w:pPr>
        <w:rPr>
          <w:vanish/>
          <w:color w:val="000000" w:themeColor="text1"/>
        </w:rPr>
      </w:pPr>
    </w:p>
    <w:p w:rsidR="00571B17" w:rsidRPr="0077475F" w:rsidRDefault="00571B17">
      <w:pPr>
        <w:rPr>
          <w:rFonts w:ascii="仿宋_GB2312" w:eastAsia="仿宋_GB2312" w:hAnsi="仿宋"/>
          <w:b/>
          <w:color w:val="000000" w:themeColor="text1"/>
          <w:sz w:val="36"/>
          <w:szCs w:val="21"/>
        </w:rPr>
      </w:pPr>
    </w:p>
    <w:p w:rsidR="00571B17" w:rsidRPr="0077475F" w:rsidRDefault="00AB71CC">
      <w:pPr>
        <w:spacing w:line="520" w:lineRule="exact"/>
        <w:jc w:val="center"/>
        <w:rPr>
          <w:rFonts w:eastAsia="黑体"/>
          <w:color w:val="000000" w:themeColor="text1"/>
          <w:sz w:val="32"/>
          <w:szCs w:val="32"/>
        </w:rPr>
      </w:pPr>
      <w:r w:rsidRPr="0077475F">
        <w:rPr>
          <w:rFonts w:ascii="仿宋_GB2312" w:eastAsia="仿宋_GB2312" w:hAnsi="仿宋" w:hint="eastAsia"/>
          <w:b/>
          <w:color w:val="000000" w:themeColor="text1"/>
          <w:sz w:val="28"/>
          <w:szCs w:val="28"/>
        </w:rPr>
        <w:br w:type="page"/>
      </w:r>
      <w:r w:rsidRPr="0077475F">
        <w:rPr>
          <w:rFonts w:eastAsia="黑体" w:hint="eastAsia"/>
          <w:color w:val="000000" w:themeColor="text1"/>
          <w:sz w:val="32"/>
          <w:szCs w:val="32"/>
        </w:rPr>
        <w:lastRenderedPageBreak/>
        <w:t>供应商近六个月依法缴纳税收和社会保障资金的证明材料</w:t>
      </w:r>
    </w:p>
    <w:p w:rsidR="00571B17" w:rsidRPr="0077475F" w:rsidRDefault="00571B17">
      <w:pPr>
        <w:spacing w:line="520" w:lineRule="exact"/>
        <w:jc w:val="center"/>
        <w:rPr>
          <w:rFonts w:eastAsia="黑体"/>
          <w:color w:val="000000" w:themeColor="text1"/>
          <w:sz w:val="32"/>
          <w:szCs w:val="32"/>
        </w:rPr>
      </w:pPr>
    </w:p>
    <w:p w:rsidR="00571B17" w:rsidRPr="0077475F" w:rsidRDefault="00AB71CC">
      <w:pPr>
        <w:numPr>
          <w:ilvl w:val="0"/>
          <w:numId w:val="3"/>
        </w:numPr>
        <w:spacing w:line="520" w:lineRule="exact"/>
        <w:jc w:val="left"/>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供应商可提前在“中国山东政府采购网”查询近六个月的税收和社保情况，对于查询结果有开标（开启）前六个月缴纳记录的，只需在响应文件中提供承诺函即可；</w:t>
      </w:r>
    </w:p>
    <w:p w:rsidR="00571B17" w:rsidRPr="0077475F" w:rsidRDefault="00AB71CC">
      <w:pPr>
        <w:numPr>
          <w:ilvl w:val="0"/>
          <w:numId w:val="3"/>
        </w:numPr>
        <w:spacing w:line="520" w:lineRule="exact"/>
        <w:jc w:val="left"/>
        <w:rPr>
          <w:rFonts w:ascii="仿宋_GB2312" w:eastAsia="仿宋_GB2312" w:hAnsi="宋体"/>
          <w:b/>
          <w:bCs/>
          <w:color w:val="000000" w:themeColor="text1"/>
          <w:sz w:val="28"/>
          <w:szCs w:val="28"/>
        </w:rPr>
      </w:pPr>
      <w:r w:rsidRPr="0077475F">
        <w:rPr>
          <w:rFonts w:ascii="仿宋_GB2312" w:eastAsia="仿宋_GB2312" w:hAnsi="宋体" w:hint="eastAsia"/>
          <w:b/>
          <w:bCs/>
          <w:color w:val="000000" w:themeColor="text1"/>
          <w:sz w:val="28"/>
          <w:szCs w:val="28"/>
        </w:rPr>
        <w:t>无查询结果或查询结果不满足条件的，供应商应在响应文件中提供证明材料并加盖公章；</w:t>
      </w:r>
    </w:p>
    <w:p w:rsidR="00571B17" w:rsidRPr="0077475F" w:rsidRDefault="00AB71CC">
      <w:pPr>
        <w:numPr>
          <w:ilvl w:val="0"/>
          <w:numId w:val="3"/>
        </w:numPr>
        <w:spacing w:line="520" w:lineRule="exact"/>
        <w:jc w:val="left"/>
        <w:rPr>
          <w:rFonts w:eastAsia="黑体"/>
          <w:b/>
          <w:bCs/>
          <w:color w:val="000000" w:themeColor="text1"/>
          <w:sz w:val="32"/>
          <w:szCs w:val="32"/>
        </w:rPr>
        <w:sectPr w:rsidR="00571B17" w:rsidRPr="0077475F">
          <w:pgSz w:w="11906" w:h="16838"/>
          <w:pgMar w:top="1440" w:right="1080" w:bottom="1440" w:left="1080" w:header="851" w:footer="992" w:gutter="0"/>
          <w:cols w:space="720"/>
          <w:docGrid w:type="lines" w:linePitch="312"/>
        </w:sectPr>
      </w:pPr>
      <w:r w:rsidRPr="0077475F">
        <w:rPr>
          <w:rFonts w:ascii="仿宋_GB2312" w:eastAsia="仿宋_GB2312" w:hAnsi="宋体" w:hint="eastAsia"/>
          <w:b/>
          <w:bCs/>
          <w:color w:val="000000" w:themeColor="text1"/>
          <w:sz w:val="28"/>
          <w:szCs w:val="28"/>
        </w:rPr>
        <w:t>免税或不需要缴纳社会保障资金的供应商，应提供相关证明材料并加盖公章。</w:t>
      </w:r>
    </w:p>
    <w:p w:rsidR="00571B17" w:rsidRPr="0077475F" w:rsidRDefault="00AB71CC">
      <w:pPr>
        <w:spacing w:line="520" w:lineRule="exact"/>
        <w:jc w:val="center"/>
        <w:rPr>
          <w:rFonts w:eastAsia="黑体"/>
          <w:color w:val="000000" w:themeColor="text1"/>
          <w:sz w:val="32"/>
          <w:szCs w:val="32"/>
        </w:rPr>
      </w:pPr>
      <w:r w:rsidRPr="0077475F">
        <w:rPr>
          <w:rFonts w:eastAsia="黑体" w:hint="eastAsia"/>
          <w:color w:val="000000" w:themeColor="text1"/>
          <w:sz w:val="32"/>
          <w:szCs w:val="32"/>
        </w:rPr>
        <w:lastRenderedPageBreak/>
        <w:t>供应商依法缴纳税收和社会保障资金的声明</w:t>
      </w:r>
    </w:p>
    <w:p w:rsidR="00571B17" w:rsidRPr="0077475F" w:rsidRDefault="00571B17">
      <w:pPr>
        <w:spacing w:line="520" w:lineRule="exact"/>
        <w:rPr>
          <w:b/>
          <w:color w:val="000000" w:themeColor="text1"/>
          <w:sz w:val="44"/>
          <w:szCs w:val="44"/>
        </w:rPr>
      </w:pPr>
    </w:p>
    <w:p w:rsidR="00571B17" w:rsidRPr="0077475F" w:rsidRDefault="00AB71CC">
      <w:pPr>
        <w:spacing w:line="480" w:lineRule="auto"/>
        <w:ind w:firstLineChars="200" w:firstLine="640"/>
        <w:rPr>
          <w:rFonts w:ascii="仿宋_GB2312" w:eastAsia="仿宋_GB2312" w:hAnsi="仿宋"/>
          <w:bCs/>
          <w:color w:val="000000" w:themeColor="text1"/>
          <w:sz w:val="32"/>
          <w:szCs w:val="32"/>
        </w:rPr>
      </w:pPr>
      <w:r w:rsidRPr="0077475F">
        <w:rPr>
          <w:rFonts w:ascii="仿宋_GB2312" w:eastAsia="仿宋_GB2312" w:hAnsi="仿宋" w:hint="eastAsia"/>
          <w:bCs/>
          <w:color w:val="000000" w:themeColor="text1"/>
          <w:sz w:val="32"/>
          <w:szCs w:val="32"/>
        </w:rPr>
        <w:t>致</w:t>
      </w:r>
      <w:r w:rsidRPr="0077475F">
        <w:rPr>
          <w:rFonts w:ascii="仿宋_GB2312" w:eastAsia="仿宋_GB2312" w:hAnsi="仿宋" w:hint="eastAsia"/>
          <w:bCs/>
          <w:color w:val="000000" w:themeColor="text1"/>
          <w:sz w:val="32"/>
          <w:szCs w:val="32"/>
          <w:u w:val="single"/>
        </w:rPr>
        <w:t xml:space="preserve">     采购人或采购代理机构    </w:t>
      </w:r>
      <w:r w:rsidRPr="0077475F">
        <w:rPr>
          <w:rFonts w:ascii="仿宋_GB2312" w:eastAsia="仿宋_GB2312" w:hAnsi="仿宋" w:hint="eastAsia"/>
          <w:bCs/>
          <w:color w:val="000000" w:themeColor="text1"/>
          <w:sz w:val="32"/>
          <w:szCs w:val="32"/>
        </w:rPr>
        <w:t>：</w:t>
      </w:r>
    </w:p>
    <w:p w:rsidR="00571B17" w:rsidRPr="0077475F" w:rsidRDefault="00AB71CC">
      <w:pPr>
        <w:spacing w:line="480" w:lineRule="auto"/>
        <w:ind w:firstLineChars="200" w:firstLine="640"/>
        <w:rPr>
          <w:rFonts w:ascii="仿宋_GB2312" w:eastAsia="仿宋_GB2312" w:hAnsi="仿宋"/>
          <w:bCs/>
          <w:color w:val="000000" w:themeColor="text1"/>
          <w:sz w:val="32"/>
          <w:szCs w:val="32"/>
        </w:rPr>
      </w:pPr>
      <w:r w:rsidRPr="0077475F">
        <w:rPr>
          <w:rFonts w:ascii="仿宋_GB2312" w:eastAsia="仿宋_GB2312" w:hAnsi="仿宋" w:hint="eastAsia"/>
          <w:bCs/>
          <w:color w:val="000000" w:themeColor="text1"/>
          <w:sz w:val="32"/>
          <w:szCs w:val="32"/>
        </w:rPr>
        <w:t>我方在参加</w:t>
      </w:r>
      <w:r w:rsidRPr="0077475F">
        <w:rPr>
          <w:rFonts w:ascii="仿宋_GB2312" w:eastAsia="仿宋_GB2312" w:hAnsi="仿宋" w:hint="eastAsia"/>
          <w:bCs/>
          <w:color w:val="000000" w:themeColor="text1"/>
          <w:sz w:val="32"/>
          <w:szCs w:val="32"/>
          <w:u w:val="single"/>
        </w:rPr>
        <w:t xml:space="preserve">    项目名称（项目编号、包号：  ）</w:t>
      </w:r>
      <w:r w:rsidRPr="0077475F">
        <w:rPr>
          <w:rFonts w:ascii="仿宋_GB2312" w:eastAsia="仿宋_GB2312" w:hAnsi="仿宋" w:hint="eastAsia"/>
          <w:bCs/>
          <w:color w:val="000000" w:themeColor="text1"/>
          <w:sz w:val="32"/>
          <w:szCs w:val="32"/>
        </w:rPr>
        <w:t>政府采购活动前，已依法缴纳税收和社会保障资金，符合《中华人民共和国政府采购法实施条例》第十七条第一款第二项规定和采购文件关于缴纳税收和社会保障资金的资格要求。</w:t>
      </w:r>
    </w:p>
    <w:p w:rsidR="00571B17" w:rsidRPr="0077475F" w:rsidRDefault="00AB71CC">
      <w:pPr>
        <w:spacing w:line="480" w:lineRule="auto"/>
        <w:ind w:firstLineChars="200" w:firstLine="640"/>
        <w:rPr>
          <w:rFonts w:ascii="仿宋_GB2312" w:eastAsia="仿宋_GB2312" w:hAnsi="仿宋"/>
          <w:bCs/>
          <w:color w:val="000000" w:themeColor="text1"/>
          <w:sz w:val="32"/>
          <w:szCs w:val="32"/>
        </w:rPr>
      </w:pPr>
      <w:r w:rsidRPr="0077475F">
        <w:rPr>
          <w:rFonts w:ascii="仿宋_GB2312" w:eastAsia="仿宋_GB2312" w:hAnsi="仿宋" w:hint="eastAsia"/>
          <w:bCs/>
          <w:color w:val="000000" w:themeColor="text1"/>
          <w:sz w:val="32"/>
          <w:szCs w:val="32"/>
        </w:rPr>
        <w:t>特此承诺。</w:t>
      </w:r>
    </w:p>
    <w:p w:rsidR="00571B17" w:rsidRPr="0077475F" w:rsidRDefault="00AB71CC">
      <w:pPr>
        <w:spacing w:line="480" w:lineRule="auto"/>
        <w:ind w:firstLineChars="200" w:firstLine="640"/>
        <w:rPr>
          <w:rFonts w:ascii="仿宋_GB2312" w:eastAsia="仿宋_GB2312" w:hAnsi="仿宋"/>
          <w:bCs/>
          <w:color w:val="000000" w:themeColor="text1"/>
          <w:sz w:val="32"/>
          <w:szCs w:val="32"/>
        </w:rPr>
      </w:pPr>
      <w:r w:rsidRPr="0077475F">
        <w:rPr>
          <w:rFonts w:ascii="仿宋_GB2312" w:eastAsia="仿宋_GB2312" w:hAnsi="仿宋" w:hint="eastAsia"/>
          <w:bCs/>
          <w:color w:val="000000" w:themeColor="text1"/>
          <w:sz w:val="32"/>
          <w:szCs w:val="32"/>
        </w:rPr>
        <w:t>我方对上述承诺真实性、合法性、有效性负责，如有虚假承诺，依法承担相应责任并接受处罚。</w:t>
      </w:r>
    </w:p>
    <w:p w:rsidR="00571B17" w:rsidRPr="0077475F" w:rsidRDefault="00571B17">
      <w:pPr>
        <w:spacing w:line="480" w:lineRule="auto"/>
        <w:ind w:firstLineChars="200" w:firstLine="640"/>
        <w:rPr>
          <w:rFonts w:ascii="仿宋_GB2312" w:eastAsia="仿宋_GB2312" w:hAnsi="仿宋"/>
          <w:bCs/>
          <w:color w:val="000000" w:themeColor="text1"/>
          <w:sz w:val="32"/>
          <w:szCs w:val="32"/>
        </w:rPr>
      </w:pPr>
    </w:p>
    <w:p w:rsidR="00571B17" w:rsidRPr="0077475F" w:rsidRDefault="00AB71CC">
      <w:pPr>
        <w:spacing w:line="480" w:lineRule="auto"/>
        <w:ind w:firstLineChars="200" w:firstLine="640"/>
        <w:rPr>
          <w:rFonts w:ascii="仿宋_GB2312" w:eastAsia="仿宋_GB2312" w:hAnsi="仿宋"/>
          <w:bCs/>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571B17">
      <w:pPr>
        <w:spacing w:line="480" w:lineRule="auto"/>
        <w:ind w:firstLineChars="200" w:firstLine="640"/>
        <w:rPr>
          <w:rFonts w:ascii="仿宋_GB2312" w:eastAsia="仿宋_GB2312" w:hAnsi="仿宋"/>
          <w:bCs/>
          <w:color w:val="000000" w:themeColor="text1"/>
          <w:sz w:val="32"/>
          <w:szCs w:val="32"/>
        </w:rPr>
      </w:pPr>
    </w:p>
    <w:p w:rsidR="00571B17" w:rsidRPr="0077475F" w:rsidRDefault="00AB71CC">
      <w:pPr>
        <w:spacing w:line="480" w:lineRule="auto"/>
        <w:ind w:firstLineChars="2300" w:firstLine="7360"/>
        <w:rPr>
          <w:rFonts w:ascii="仿宋_GB2312" w:eastAsia="仿宋_GB2312" w:hAnsi="仿宋"/>
          <w:bCs/>
          <w:color w:val="000000" w:themeColor="text1"/>
          <w:sz w:val="32"/>
          <w:szCs w:val="32"/>
        </w:rPr>
      </w:pPr>
      <w:r w:rsidRPr="0077475F">
        <w:rPr>
          <w:rFonts w:ascii="仿宋_GB2312" w:eastAsia="仿宋_GB2312" w:hAnsi="仿宋" w:hint="eastAsia"/>
          <w:bCs/>
          <w:color w:val="000000" w:themeColor="text1"/>
          <w:sz w:val="32"/>
          <w:szCs w:val="32"/>
        </w:rPr>
        <w:t xml:space="preserve"> 年  月  日</w:t>
      </w:r>
    </w:p>
    <w:p w:rsidR="00571B17" w:rsidRPr="0077475F" w:rsidRDefault="00571B17">
      <w:pPr>
        <w:spacing w:line="480" w:lineRule="auto"/>
        <w:ind w:firstLineChars="200" w:firstLine="640"/>
        <w:rPr>
          <w:rFonts w:ascii="仿宋_GB2312" w:eastAsia="仿宋_GB2312" w:hAnsi="仿宋"/>
          <w:bCs/>
          <w:color w:val="000000" w:themeColor="text1"/>
          <w:sz w:val="32"/>
          <w:szCs w:val="32"/>
        </w:rPr>
      </w:pPr>
    </w:p>
    <w:p w:rsidR="00571B17" w:rsidRPr="0077475F" w:rsidRDefault="00571B17">
      <w:pPr>
        <w:spacing w:line="520" w:lineRule="exact"/>
        <w:rPr>
          <w:rFonts w:ascii="仿宋_GB2312" w:eastAsia="仿宋_GB2312" w:hAnsi="宋体"/>
          <w:b/>
          <w:bCs/>
          <w:color w:val="000000" w:themeColor="text1"/>
          <w:sz w:val="28"/>
          <w:szCs w:val="28"/>
        </w:rPr>
      </w:pPr>
    </w:p>
    <w:p w:rsidR="00571B17" w:rsidRPr="0077475F" w:rsidRDefault="00571B17">
      <w:pPr>
        <w:rPr>
          <w:rFonts w:eastAsia="黑体"/>
          <w:color w:val="000000" w:themeColor="text1"/>
          <w:sz w:val="32"/>
          <w:szCs w:val="32"/>
        </w:rPr>
      </w:pPr>
    </w:p>
    <w:p w:rsidR="00571B17" w:rsidRPr="0077475F" w:rsidRDefault="00AB71CC">
      <w:pPr>
        <w:rPr>
          <w:rFonts w:eastAsia="黑体"/>
          <w:color w:val="000000" w:themeColor="text1"/>
          <w:sz w:val="32"/>
          <w:szCs w:val="32"/>
        </w:rPr>
      </w:pPr>
      <w:r w:rsidRPr="0077475F">
        <w:rPr>
          <w:rFonts w:eastAsia="黑体" w:hint="eastAsia"/>
          <w:color w:val="000000" w:themeColor="text1"/>
          <w:sz w:val="32"/>
          <w:szCs w:val="32"/>
        </w:rPr>
        <w:br w:type="page"/>
      </w:r>
    </w:p>
    <w:p w:rsidR="00571B17" w:rsidRPr="0077475F" w:rsidRDefault="00AB71CC">
      <w:pPr>
        <w:keepNext/>
        <w:keepLines/>
        <w:spacing w:before="120" w:after="120" w:line="560" w:lineRule="exact"/>
        <w:jc w:val="center"/>
        <w:outlineLvl w:val="2"/>
        <w:rPr>
          <w:rFonts w:eastAsia="黑体"/>
          <w:color w:val="000000" w:themeColor="text1"/>
          <w:sz w:val="32"/>
          <w:szCs w:val="32"/>
        </w:rPr>
      </w:pPr>
      <w:r w:rsidRPr="0077475F">
        <w:rPr>
          <w:rFonts w:eastAsia="黑体" w:hint="eastAsia"/>
          <w:color w:val="000000" w:themeColor="text1"/>
          <w:sz w:val="32"/>
          <w:szCs w:val="32"/>
        </w:rPr>
        <w:lastRenderedPageBreak/>
        <w:t>无重大违法记录声明</w:t>
      </w:r>
    </w:p>
    <w:p w:rsidR="00571B17" w:rsidRPr="0077475F" w:rsidRDefault="00571B17">
      <w:pPr>
        <w:spacing w:line="460" w:lineRule="exact"/>
        <w:ind w:leftChars="832" w:left="1747"/>
        <w:jc w:val="center"/>
        <w:rPr>
          <w:rFonts w:ascii="仿宋_GB2312" w:eastAsia="仿宋_GB2312" w:hAnsi="仿宋"/>
          <w:b/>
          <w:color w:val="000000" w:themeColor="text1"/>
          <w:sz w:val="28"/>
          <w:szCs w:val="28"/>
        </w:rPr>
      </w:pPr>
    </w:p>
    <w:p w:rsidR="00571B17" w:rsidRPr="0077475F" w:rsidRDefault="00AB71CC">
      <w:pPr>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本单位郑重声明：</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我单位在参加采购活动前三年内在经营活动中没有《</w:t>
      </w:r>
      <w:r w:rsidRPr="0077475F">
        <w:rPr>
          <w:rFonts w:ascii="仿宋_GB2312" w:eastAsia="仿宋_GB2312" w:hAnsi="仿宋" w:hint="eastAsia"/>
          <w:bCs/>
          <w:color w:val="000000" w:themeColor="text1"/>
          <w:sz w:val="32"/>
          <w:szCs w:val="32"/>
        </w:rPr>
        <w:t>中华人民共和国</w:t>
      </w:r>
      <w:r w:rsidRPr="0077475F">
        <w:rPr>
          <w:rFonts w:ascii="仿宋_GB2312" w:eastAsia="仿宋_GB2312" w:hint="eastAsia"/>
          <w:color w:val="000000" w:themeColor="text1"/>
          <w:sz w:val="32"/>
          <w:szCs w:val="32"/>
        </w:rPr>
        <w:t>政府采购法》第二十二条第一款第(五)项所称重大违法记录，包括：</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我单位或者其法定代表人、董事、监事、高级管理人员未因经营活动中的违法行为受到刑事处罚或者责令停产停业、吊销许可证或者执照、较大数额罚款等行政处罚。</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如有瞒报、虚报，我公司自行承担因此产生的所有法律责任。</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特此声明！</w:t>
      </w:r>
    </w:p>
    <w:p w:rsidR="00571B17" w:rsidRPr="0077475F" w:rsidRDefault="00571B17">
      <w:pPr>
        <w:spacing w:line="480" w:lineRule="auto"/>
        <w:rPr>
          <w:rFonts w:ascii="仿宋_GB2312" w:eastAsia="仿宋_GB2312" w:hAnsi="仿宋"/>
          <w:color w:val="000000" w:themeColor="text1"/>
          <w:sz w:val="28"/>
          <w:szCs w:val="28"/>
        </w:rPr>
      </w:pPr>
    </w:p>
    <w:p w:rsidR="00571B17" w:rsidRPr="0077475F" w:rsidRDefault="00571B17">
      <w:pPr>
        <w:spacing w:line="480" w:lineRule="auto"/>
        <w:rPr>
          <w:rFonts w:ascii="仿宋_GB2312" w:eastAsia="仿宋_GB2312" w:hAnsi="仿宋"/>
          <w:color w:val="000000" w:themeColor="text1"/>
          <w:sz w:val="28"/>
          <w:szCs w:val="28"/>
        </w:rPr>
      </w:pPr>
    </w:p>
    <w:p w:rsidR="00571B17" w:rsidRPr="0077475F" w:rsidRDefault="00571B17">
      <w:pPr>
        <w:spacing w:line="480" w:lineRule="auto"/>
        <w:rPr>
          <w:rFonts w:ascii="仿宋_GB2312" w:eastAsia="仿宋_GB2312" w:hAnsi="仿宋"/>
          <w:color w:val="000000" w:themeColor="text1"/>
          <w:sz w:val="28"/>
          <w:szCs w:val="28"/>
        </w:rPr>
      </w:pPr>
    </w:p>
    <w:p w:rsidR="00571B17" w:rsidRPr="0077475F" w:rsidRDefault="00AB71CC">
      <w:pPr>
        <w:tabs>
          <w:tab w:val="left" w:pos="5580"/>
        </w:tabs>
        <w:wordWrap w:val="0"/>
        <w:spacing w:line="360" w:lineRule="auto"/>
        <w:jc w:val="right"/>
        <w:rPr>
          <w:rFonts w:ascii="仿宋_GB2312" w:eastAsia="仿宋_GB2312"/>
          <w:color w:val="000000" w:themeColor="text1"/>
          <w:sz w:val="28"/>
          <w:szCs w:val="28"/>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571B17">
      <w:pPr>
        <w:tabs>
          <w:tab w:val="left" w:pos="5580"/>
        </w:tabs>
        <w:spacing w:line="360" w:lineRule="auto"/>
        <w:ind w:firstLineChars="1476" w:firstLine="4133"/>
        <w:rPr>
          <w:rFonts w:ascii="仿宋_GB2312" w:eastAsia="仿宋_GB2312"/>
          <w:color w:val="000000" w:themeColor="text1"/>
          <w:sz w:val="28"/>
          <w:szCs w:val="28"/>
        </w:rPr>
      </w:pPr>
    </w:p>
    <w:p w:rsidR="00571B17" w:rsidRPr="0077475F" w:rsidRDefault="00571B17">
      <w:pPr>
        <w:rPr>
          <w:rFonts w:ascii="黑体" w:eastAsia="黑体" w:hAnsi="黑体"/>
          <w:color w:val="000000" w:themeColor="text1"/>
          <w:sz w:val="44"/>
          <w:szCs w:val="44"/>
        </w:rPr>
        <w:sectPr w:rsidR="00571B17" w:rsidRPr="0077475F">
          <w:pgSz w:w="11906" w:h="16838"/>
          <w:pgMar w:top="1440" w:right="1080" w:bottom="1440" w:left="1080" w:header="851" w:footer="992" w:gutter="0"/>
          <w:cols w:space="720"/>
          <w:docGrid w:type="lines" w:linePitch="312"/>
        </w:sectPr>
      </w:pPr>
    </w:p>
    <w:p w:rsidR="00571B17" w:rsidRPr="0077475F" w:rsidRDefault="00AB71CC">
      <w:pPr>
        <w:keepNext/>
        <w:keepLines/>
        <w:spacing w:before="120" w:after="120" w:line="560" w:lineRule="exact"/>
        <w:jc w:val="center"/>
        <w:outlineLvl w:val="2"/>
        <w:rPr>
          <w:rFonts w:eastAsia="黑体"/>
          <w:color w:val="000000" w:themeColor="text1"/>
          <w:sz w:val="32"/>
          <w:szCs w:val="32"/>
        </w:rPr>
      </w:pPr>
      <w:r w:rsidRPr="0077475F">
        <w:rPr>
          <w:rFonts w:eastAsia="黑体" w:hint="eastAsia"/>
          <w:color w:val="000000" w:themeColor="text1"/>
          <w:sz w:val="32"/>
          <w:szCs w:val="32"/>
        </w:rPr>
        <w:lastRenderedPageBreak/>
        <w:t>供应商具有履行合同所必需的设备和专业技术能力承诺函</w:t>
      </w:r>
    </w:p>
    <w:p w:rsidR="00571B17" w:rsidRPr="0077475F" w:rsidRDefault="00571B17">
      <w:pPr>
        <w:ind w:firstLineChars="200" w:firstLine="640"/>
        <w:jc w:val="left"/>
        <w:rPr>
          <w:rFonts w:ascii="仿宋_GB2312" w:eastAsia="仿宋_GB2312"/>
          <w:color w:val="000000" w:themeColor="text1"/>
          <w:sz w:val="32"/>
          <w:szCs w:val="32"/>
        </w:rPr>
      </w:pP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本单位郑重声明（告知承诺）：</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我公司自愿参加本项目采购活动，现郑重声明：我公司具有履行合同所必需的设备和专业技术能力。</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如有虚假，我公司自行承担因此产生的所有法律责任。</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特此声明！</w:t>
      </w:r>
    </w:p>
    <w:p w:rsidR="00571B17" w:rsidRPr="0077475F" w:rsidRDefault="00571B17">
      <w:pPr>
        <w:pStyle w:val="Default"/>
        <w:rPr>
          <w:rFonts w:ascii="仿宋_GB2312" w:eastAsia="仿宋_GB2312"/>
          <w:color w:val="000000" w:themeColor="text1"/>
          <w:sz w:val="32"/>
          <w:szCs w:val="32"/>
        </w:rPr>
      </w:pPr>
    </w:p>
    <w:p w:rsidR="00571B17" w:rsidRPr="0077475F" w:rsidRDefault="00571B17">
      <w:pPr>
        <w:pStyle w:val="Default"/>
        <w:rPr>
          <w:rFonts w:ascii="仿宋_GB2312" w:eastAsia="仿宋_GB2312"/>
          <w:color w:val="000000" w:themeColor="text1"/>
          <w:sz w:val="32"/>
          <w:szCs w:val="32"/>
        </w:rPr>
      </w:pPr>
    </w:p>
    <w:p w:rsidR="00571B17" w:rsidRPr="0077475F" w:rsidRDefault="00571B17">
      <w:pPr>
        <w:pStyle w:val="Default"/>
        <w:rPr>
          <w:rFonts w:ascii="仿宋_GB2312" w:eastAsia="仿宋_GB2312"/>
          <w:color w:val="000000" w:themeColor="text1"/>
          <w:sz w:val="32"/>
          <w:szCs w:val="32"/>
        </w:rPr>
      </w:pPr>
    </w:p>
    <w:p w:rsidR="00571B17" w:rsidRPr="0077475F" w:rsidRDefault="00AB71CC">
      <w:pPr>
        <w:pStyle w:val="Default"/>
        <w:ind w:firstLineChars="1800" w:firstLine="5760"/>
        <w:rPr>
          <w:rFonts w:ascii="仿宋_GB2312" w:eastAsia="仿宋_GB2312"/>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571B17">
      <w:pPr>
        <w:spacing w:line="480" w:lineRule="auto"/>
        <w:rPr>
          <w:rFonts w:ascii="仿宋_GB2312" w:eastAsia="仿宋_GB2312" w:hAnsi="仿宋"/>
          <w:color w:val="000000" w:themeColor="text1"/>
          <w:sz w:val="28"/>
          <w:szCs w:val="28"/>
        </w:rPr>
      </w:pPr>
    </w:p>
    <w:p w:rsidR="00571B17" w:rsidRPr="0077475F" w:rsidRDefault="00571B17">
      <w:pPr>
        <w:spacing w:line="480" w:lineRule="auto"/>
        <w:rPr>
          <w:rFonts w:ascii="仿宋_GB2312" w:eastAsia="仿宋_GB2312" w:hAnsi="仿宋"/>
          <w:color w:val="000000" w:themeColor="text1"/>
          <w:sz w:val="28"/>
          <w:szCs w:val="28"/>
        </w:rPr>
      </w:pPr>
    </w:p>
    <w:p w:rsidR="00571B17" w:rsidRPr="0077475F" w:rsidRDefault="00571B17">
      <w:pPr>
        <w:spacing w:line="480" w:lineRule="auto"/>
        <w:rPr>
          <w:rFonts w:ascii="仿宋_GB2312" w:eastAsia="仿宋_GB2312" w:hAnsi="仿宋"/>
          <w:color w:val="000000" w:themeColor="text1"/>
          <w:sz w:val="28"/>
          <w:szCs w:val="28"/>
        </w:rPr>
      </w:pPr>
    </w:p>
    <w:p w:rsidR="00571B17" w:rsidRPr="0077475F" w:rsidRDefault="00571B17">
      <w:pPr>
        <w:keepNext/>
        <w:keepLines/>
        <w:spacing w:before="120" w:after="120" w:line="560" w:lineRule="exact"/>
        <w:jc w:val="center"/>
        <w:outlineLvl w:val="2"/>
        <w:rPr>
          <w:rFonts w:ascii="黑体" w:eastAsia="黑体" w:hAnsi="黑体"/>
          <w:color w:val="000000" w:themeColor="text1"/>
          <w:sz w:val="32"/>
          <w:szCs w:val="32"/>
        </w:rPr>
        <w:sectPr w:rsidR="00571B17" w:rsidRPr="0077475F">
          <w:headerReference w:type="default" r:id="rId28"/>
          <w:footerReference w:type="default" r:id="rId29"/>
          <w:pgSz w:w="11906" w:h="16838"/>
          <w:pgMar w:top="1440" w:right="1080" w:bottom="1440" w:left="1080" w:header="851" w:footer="992" w:gutter="0"/>
          <w:cols w:space="720"/>
          <w:docGrid w:type="lines" w:linePitch="312"/>
        </w:sectPr>
      </w:pPr>
    </w:p>
    <w:p w:rsidR="00571B17" w:rsidRPr="0077475F" w:rsidRDefault="00AB71CC">
      <w:pPr>
        <w:keepNext/>
        <w:keepLines/>
        <w:spacing w:before="120" w:after="120" w:line="560" w:lineRule="exact"/>
        <w:jc w:val="center"/>
        <w:outlineLvl w:val="2"/>
        <w:rPr>
          <w:rFonts w:eastAsia="黑体"/>
          <w:color w:val="000000" w:themeColor="text1"/>
          <w:sz w:val="32"/>
          <w:szCs w:val="32"/>
        </w:rPr>
      </w:pPr>
      <w:r w:rsidRPr="0077475F">
        <w:rPr>
          <w:rFonts w:ascii="黑体" w:eastAsia="黑体" w:hAnsi="黑体" w:hint="eastAsia"/>
          <w:color w:val="000000" w:themeColor="text1"/>
          <w:sz w:val="32"/>
          <w:szCs w:val="32"/>
        </w:rPr>
        <w:lastRenderedPageBreak/>
        <w:t>财务状况报告等相关材料</w:t>
      </w:r>
    </w:p>
    <w:p w:rsidR="00571B17" w:rsidRPr="0077475F" w:rsidRDefault="00AB71CC">
      <w:pPr>
        <w:jc w:val="center"/>
        <w:rPr>
          <w:rFonts w:ascii="仿宋_GB2312" w:eastAsia="仿宋_GB2312"/>
          <w:color w:val="000000" w:themeColor="text1"/>
          <w:sz w:val="28"/>
          <w:szCs w:val="28"/>
        </w:rPr>
      </w:pPr>
      <w:r w:rsidRPr="0077475F">
        <w:rPr>
          <w:rFonts w:ascii="仿宋_GB2312" w:eastAsia="仿宋_GB2312" w:hint="eastAsia"/>
          <w:color w:val="000000" w:themeColor="text1"/>
          <w:sz w:val="28"/>
          <w:szCs w:val="28"/>
        </w:rPr>
        <w:t>（加盖供应商签章）</w:t>
      </w:r>
    </w:p>
    <w:p w:rsidR="00571B17" w:rsidRPr="0077475F" w:rsidRDefault="00571B17">
      <w:pPr>
        <w:spacing w:line="520" w:lineRule="exact"/>
        <w:ind w:firstLineChars="200" w:firstLine="600"/>
        <w:rPr>
          <w:rFonts w:ascii="仿宋_GB2312" w:eastAsia="仿宋_GB2312" w:hAnsi="仿宋"/>
          <w:bCs/>
          <w:color w:val="000000" w:themeColor="text1"/>
          <w:sz w:val="30"/>
          <w:szCs w:val="30"/>
        </w:rPr>
      </w:pPr>
    </w:p>
    <w:p w:rsidR="00571B17" w:rsidRPr="0077475F" w:rsidRDefault="00571B17">
      <w:pPr>
        <w:pStyle w:val="Default"/>
        <w:rPr>
          <w:rFonts w:ascii="仿宋_GB2312" w:eastAsia="仿宋_GB2312" w:hAnsi="仿宋"/>
          <w:bCs/>
          <w:color w:val="000000" w:themeColor="text1"/>
          <w:sz w:val="30"/>
          <w:szCs w:val="30"/>
        </w:rPr>
      </w:pPr>
    </w:p>
    <w:p w:rsidR="00571B17" w:rsidRPr="0077475F" w:rsidRDefault="00571B17">
      <w:pPr>
        <w:jc w:val="center"/>
        <w:outlineLvl w:val="2"/>
        <w:rPr>
          <w:rFonts w:eastAsia="黑体"/>
          <w:color w:val="000000" w:themeColor="text1"/>
          <w:sz w:val="32"/>
          <w:szCs w:val="32"/>
        </w:rPr>
        <w:sectPr w:rsidR="00571B17" w:rsidRPr="0077475F">
          <w:pgSz w:w="11906" w:h="16838"/>
          <w:pgMar w:top="1440" w:right="1080" w:bottom="1440" w:left="1080" w:header="851" w:footer="992" w:gutter="0"/>
          <w:cols w:space="720"/>
          <w:docGrid w:type="lines" w:linePitch="312"/>
        </w:sectPr>
      </w:pPr>
    </w:p>
    <w:p w:rsidR="00571B17" w:rsidRPr="0077475F" w:rsidRDefault="00AB71CC">
      <w:pPr>
        <w:jc w:val="center"/>
        <w:outlineLvl w:val="2"/>
        <w:rPr>
          <w:rFonts w:ascii="方正小标宋简体" w:eastAsia="方正小标宋简体"/>
          <w:color w:val="000000" w:themeColor="text1"/>
          <w:sz w:val="44"/>
          <w:szCs w:val="44"/>
        </w:rPr>
      </w:pPr>
      <w:r w:rsidRPr="0077475F">
        <w:rPr>
          <w:rFonts w:eastAsia="黑体" w:hint="eastAsia"/>
          <w:color w:val="000000" w:themeColor="text1"/>
          <w:sz w:val="32"/>
          <w:szCs w:val="32"/>
        </w:rPr>
        <w:lastRenderedPageBreak/>
        <w:t>声明函</w:t>
      </w:r>
    </w:p>
    <w:p w:rsidR="00571B17" w:rsidRPr="0077475F" w:rsidRDefault="00AB71CC">
      <w:pPr>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致山东志诚工程咨询管理有限公司：</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关联单位的说明：</w:t>
      </w: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1.与我公司单位负责人为同一人的其他单位为：</w:t>
      </w:r>
    </w:p>
    <w:p w:rsidR="00571B17" w:rsidRPr="0077475F" w:rsidRDefault="00571B17">
      <w:pPr>
        <w:jc w:val="left"/>
        <w:rPr>
          <w:rFonts w:ascii="仿宋_GB2312" w:eastAsia="仿宋_GB2312"/>
          <w:color w:val="000000" w:themeColor="text1"/>
          <w:sz w:val="32"/>
          <w:szCs w:val="32"/>
        </w:rPr>
      </w:pPr>
    </w:p>
    <w:p w:rsidR="00571B17" w:rsidRPr="0077475F" w:rsidRDefault="00571B17">
      <w:pPr>
        <w:jc w:val="left"/>
        <w:rPr>
          <w:rFonts w:ascii="仿宋_GB2312" w:eastAsia="仿宋_GB2312"/>
          <w:color w:val="000000" w:themeColor="text1"/>
          <w:sz w:val="32"/>
          <w:szCs w:val="32"/>
        </w:rPr>
      </w:pP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2.与我公司存在直接控股、管理关系的其他单位为：</w:t>
      </w:r>
    </w:p>
    <w:p w:rsidR="00571B17" w:rsidRPr="0077475F" w:rsidRDefault="00571B17">
      <w:pPr>
        <w:ind w:firstLineChars="200" w:firstLine="640"/>
        <w:jc w:val="left"/>
        <w:rPr>
          <w:rFonts w:ascii="仿宋_GB2312" w:eastAsia="仿宋_GB2312"/>
          <w:color w:val="000000" w:themeColor="text1"/>
          <w:sz w:val="32"/>
          <w:szCs w:val="32"/>
        </w:rPr>
      </w:pPr>
    </w:p>
    <w:p w:rsidR="00571B17" w:rsidRPr="0077475F" w:rsidRDefault="00571B17">
      <w:pPr>
        <w:ind w:firstLineChars="200" w:firstLine="640"/>
        <w:jc w:val="left"/>
        <w:rPr>
          <w:rFonts w:ascii="仿宋_GB2312" w:eastAsia="仿宋_GB2312"/>
          <w:color w:val="000000" w:themeColor="text1"/>
          <w:sz w:val="32"/>
          <w:szCs w:val="32"/>
        </w:rPr>
      </w:pPr>
    </w:p>
    <w:p w:rsidR="00571B17" w:rsidRPr="0077475F" w:rsidRDefault="00AB71CC">
      <w:pPr>
        <w:ind w:firstLineChars="200" w:firstLine="640"/>
        <w:jc w:val="left"/>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以上声明完全属实，如有瞒报、虚报，我公司自行承担因此产生的所有法律责任。</w:t>
      </w:r>
    </w:p>
    <w:p w:rsidR="00571B17" w:rsidRPr="0077475F" w:rsidRDefault="00571B17">
      <w:pPr>
        <w:jc w:val="left"/>
        <w:rPr>
          <w:rFonts w:ascii="仿宋_GB2312" w:eastAsia="仿宋_GB2312"/>
          <w:color w:val="000000" w:themeColor="text1"/>
          <w:sz w:val="32"/>
          <w:szCs w:val="32"/>
        </w:rPr>
      </w:pPr>
    </w:p>
    <w:p w:rsidR="00571B17" w:rsidRPr="0077475F" w:rsidRDefault="00571B17">
      <w:pPr>
        <w:jc w:val="left"/>
        <w:rPr>
          <w:rFonts w:ascii="仿宋_GB2312" w:eastAsia="仿宋_GB2312"/>
          <w:color w:val="000000" w:themeColor="text1"/>
          <w:sz w:val="32"/>
          <w:szCs w:val="32"/>
        </w:rPr>
      </w:pPr>
    </w:p>
    <w:p w:rsidR="00571B17" w:rsidRPr="0077475F" w:rsidRDefault="00AB71CC">
      <w:pPr>
        <w:jc w:val="center"/>
        <w:rPr>
          <w:rFonts w:ascii="黑体" w:eastAsia="黑体" w:hAnsi="黑体"/>
          <w:color w:val="000000" w:themeColor="text1"/>
          <w:sz w:val="44"/>
          <w:szCs w:val="44"/>
        </w:rPr>
        <w:sectPr w:rsidR="00571B17" w:rsidRPr="0077475F">
          <w:pgSz w:w="11906" w:h="16838"/>
          <w:pgMar w:top="1440" w:right="1080" w:bottom="1440" w:left="1080" w:header="851" w:footer="992" w:gutter="0"/>
          <w:cols w:space="720"/>
          <w:docGrid w:type="lines" w:linePitch="312"/>
        </w:sectPr>
      </w:pPr>
      <w:r w:rsidRPr="0077475F">
        <w:rPr>
          <w:rFonts w:ascii="仿宋_GB2312" w:eastAsia="仿宋_GB2312" w:hAnsi="仿宋" w:hint="eastAsia"/>
          <w:color w:val="000000" w:themeColor="text1"/>
          <w:sz w:val="32"/>
          <w:szCs w:val="32"/>
        </w:rPr>
        <w:t xml:space="preserve">                             供应商名称（公</w:t>
      </w:r>
      <w:r w:rsidRPr="0077475F">
        <w:rPr>
          <w:rFonts w:ascii="仿宋_GB2312" w:eastAsia="仿宋_GB2312" w:hAnsi="仿宋"/>
          <w:color w:val="000000" w:themeColor="text1"/>
          <w:sz w:val="32"/>
          <w:szCs w:val="32"/>
        </w:rPr>
        <w:t>章）：</w:t>
      </w:r>
    </w:p>
    <w:p w:rsidR="00571B17" w:rsidRPr="0077475F" w:rsidRDefault="00AB71CC">
      <w:pPr>
        <w:jc w:val="right"/>
        <w:rPr>
          <w:rFonts w:ascii="仿宋_GB2312" w:eastAsia="仿宋_GB2312" w:hAnsi="仿宋"/>
          <w:color w:val="000000" w:themeColor="text1"/>
          <w:sz w:val="30"/>
          <w:szCs w:val="30"/>
        </w:rPr>
      </w:pPr>
      <w:r w:rsidRPr="0077475F">
        <w:rPr>
          <w:rFonts w:ascii="仿宋_GB2312" w:eastAsia="仿宋_GB2312" w:hAnsi="宋体" w:hint="eastAsia"/>
          <w:color w:val="000000" w:themeColor="text1"/>
          <w:sz w:val="22"/>
          <w:szCs w:val="28"/>
        </w:rPr>
        <w:lastRenderedPageBreak/>
        <w:t>如中标（成交），随中标（成交）公告公示</w:t>
      </w:r>
    </w:p>
    <w:p w:rsidR="00571B17" w:rsidRPr="0077475F" w:rsidRDefault="00571B17">
      <w:pPr>
        <w:jc w:val="center"/>
        <w:rPr>
          <w:rFonts w:ascii="宋体" w:hAnsi="宋体" w:cs="宋体"/>
          <w:color w:val="000000" w:themeColor="text1"/>
          <w:sz w:val="44"/>
          <w:szCs w:val="44"/>
        </w:rPr>
      </w:pPr>
    </w:p>
    <w:p w:rsidR="00571B17" w:rsidRPr="0077475F" w:rsidRDefault="00AB71CC">
      <w:pPr>
        <w:jc w:val="center"/>
        <w:outlineLvl w:val="2"/>
        <w:rPr>
          <w:rFonts w:ascii="宋体" w:hAnsi="宋体" w:cs="宋体"/>
          <w:color w:val="000000" w:themeColor="text1"/>
          <w:sz w:val="44"/>
          <w:szCs w:val="44"/>
        </w:rPr>
      </w:pPr>
      <w:r w:rsidRPr="0077475F">
        <w:rPr>
          <w:rFonts w:ascii="宋体" w:hAnsi="宋体" w:cs="宋体" w:hint="eastAsia"/>
          <w:color w:val="000000" w:themeColor="text1"/>
          <w:sz w:val="44"/>
          <w:szCs w:val="44"/>
        </w:rPr>
        <w:t>中小企业声明函</w:t>
      </w:r>
    </w:p>
    <w:p w:rsidR="00571B17" w:rsidRPr="0077475F" w:rsidRDefault="00571B17">
      <w:pPr>
        <w:jc w:val="center"/>
        <w:rPr>
          <w:rFonts w:ascii="宋体" w:hAnsi="宋体" w:cs="宋体"/>
          <w:color w:val="000000" w:themeColor="text1"/>
          <w:sz w:val="44"/>
          <w:szCs w:val="44"/>
        </w:rPr>
      </w:pPr>
    </w:p>
    <w:p w:rsidR="00571B17" w:rsidRPr="0077475F" w:rsidRDefault="00AB71CC">
      <w:pPr>
        <w:pStyle w:val="a7"/>
        <w:autoSpaceDE w:val="0"/>
        <w:autoSpaceDN w:val="0"/>
        <w:spacing w:before="14" w:line="540" w:lineRule="exact"/>
        <w:ind w:right="415" w:firstLineChars="200" w:firstLine="478"/>
        <w:rPr>
          <w:rFonts w:ascii="仿宋_GB2312" w:eastAsia="仿宋_GB2312" w:hAnsi="仿宋" w:cs="仿宋"/>
          <w:color w:val="000000" w:themeColor="text1"/>
        </w:rPr>
      </w:pPr>
      <w:r w:rsidRPr="0077475F">
        <w:rPr>
          <w:rFonts w:ascii="仿宋_GB2312" w:eastAsia="仿宋_GB2312" w:hAnsi="仿宋" w:cs="仿宋" w:hint="eastAsia"/>
          <w:color w:val="000000" w:themeColor="text1"/>
          <w:spacing w:val="6"/>
          <w:w w:val="95"/>
        </w:rPr>
        <w:t>本公司（联合体）郑重声明，根据《政府采购促进中小企业发展管理办法》（财库﹝2020﹞46号）的规定，本公司</w:t>
      </w:r>
      <w:r w:rsidRPr="0077475F">
        <w:rPr>
          <w:rFonts w:ascii="仿宋_GB2312" w:eastAsia="仿宋_GB2312" w:hAnsi="仿宋" w:cs="仿宋" w:hint="eastAsia"/>
          <w:color w:val="000000" w:themeColor="text1"/>
          <w:spacing w:val="6"/>
          <w:w w:val="95"/>
          <w:u w:val="single"/>
        </w:rPr>
        <w:t>（联合体）</w:t>
      </w:r>
      <w:r w:rsidRPr="0077475F">
        <w:rPr>
          <w:rFonts w:ascii="仿宋_GB2312" w:eastAsia="仿宋_GB2312" w:hAnsi="仿宋" w:cs="仿宋" w:hint="eastAsia"/>
          <w:color w:val="000000" w:themeColor="text1"/>
          <w:spacing w:val="6"/>
          <w:w w:val="95"/>
        </w:rPr>
        <w:t>参加</w:t>
      </w:r>
      <w:r w:rsidRPr="0077475F">
        <w:rPr>
          <w:rFonts w:ascii="仿宋_GB2312" w:eastAsia="仿宋_GB2312" w:hAnsi="仿宋" w:cs="仿宋" w:hint="eastAsia"/>
          <w:color w:val="000000" w:themeColor="text1"/>
          <w:spacing w:val="6"/>
          <w:w w:val="95"/>
          <w:u w:val="single"/>
        </w:rPr>
        <w:t>（单位名称）</w:t>
      </w:r>
      <w:r w:rsidRPr="0077475F">
        <w:rPr>
          <w:rFonts w:ascii="仿宋_GB2312" w:eastAsia="仿宋_GB2312" w:hAnsi="仿宋" w:cs="仿宋" w:hint="eastAsia"/>
          <w:color w:val="000000" w:themeColor="text1"/>
          <w:spacing w:val="6"/>
          <w:w w:val="95"/>
        </w:rPr>
        <w:t>的</w:t>
      </w:r>
      <w:r w:rsidRPr="0077475F">
        <w:rPr>
          <w:rFonts w:ascii="仿宋_GB2312" w:eastAsia="仿宋_GB2312" w:hAnsi="仿宋" w:cs="仿宋" w:hint="eastAsia"/>
          <w:color w:val="000000" w:themeColor="text1"/>
          <w:spacing w:val="6"/>
          <w:w w:val="95"/>
          <w:u w:val="single"/>
        </w:rPr>
        <w:t>（项目名称）</w:t>
      </w:r>
      <w:r w:rsidRPr="0077475F">
        <w:rPr>
          <w:rFonts w:ascii="仿宋_GB2312" w:eastAsia="仿宋_GB2312" w:hAnsi="仿宋" w:cs="仿宋" w:hint="eastAsia"/>
          <w:color w:val="000000" w:themeColor="text1"/>
          <w:spacing w:val="6"/>
          <w:w w:val="95"/>
        </w:rPr>
        <w:t>采购活动，服务全部由符合政策要求的中小企业承接。相关企业（含联合体中的中小企业、签订分包意向协议的中小企业）的具体情况如下</w:t>
      </w:r>
      <w:r w:rsidRPr="0077475F">
        <w:rPr>
          <w:rFonts w:ascii="仿宋_GB2312" w:eastAsia="仿宋_GB2312" w:hAnsi="仿宋" w:cs="仿宋" w:hint="eastAsia"/>
          <w:color w:val="000000" w:themeColor="text1"/>
        </w:rPr>
        <w:t>：</w:t>
      </w:r>
    </w:p>
    <w:p w:rsidR="00571B17" w:rsidRPr="0077475F" w:rsidRDefault="00AB71CC">
      <w:pPr>
        <w:pStyle w:val="a7"/>
        <w:autoSpaceDE w:val="0"/>
        <w:autoSpaceDN w:val="0"/>
        <w:spacing w:before="14" w:line="540" w:lineRule="exact"/>
        <w:ind w:right="415" w:firstLineChars="200" w:firstLine="480"/>
        <w:rPr>
          <w:rFonts w:ascii="仿宋_GB2312" w:eastAsia="仿宋_GB2312" w:hAnsi="仿宋" w:cs="仿宋"/>
          <w:color w:val="000000" w:themeColor="text1"/>
        </w:rPr>
      </w:pPr>
      <w:r w:rsidRPr="0077475F">
        <w:rPr>
          <w:rFonts w:ascii="仿宋_GB2312" w:eastAsia="仿宋_GB2312" w:hAnsi="仿宋" w:cs="仿宋" w:hint="eastAsia"/>
          <w:color w:val="000000" w:themeColor="text1"/>
        </w:rPr>
        <w:t>1.</w:t>
      </w:r>
      <w:r w:rsidRPr="0077475F">
        <w:rPr>
          <w:rFonts w:ascii="仿宋_GB2312" w:eastAsia="仿宋_GB2312" w:hAnsi="仿宋" w:cs="仿宋" w:hint="eastAsia"/>
          <w:color w:val="000000" w:themeColor="text1"/>
          <w:spacing w:val="2"/>
          <w:w w:val="99"/>
          <w:u w:val="single"/>
        </w:rPr>
        <w:t>（标的名称）</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属于</w:t>
      </w:r>
      <w:r w:rsidRPr="0077475F">
        <w:rPr>
          <w:rFonts w:ascii="仿宋_GB2312" w:eastAsia="仿宋_GB2312" w:hAnsi="仿宋" w:cs="仿宋" w:hint="eastAsia"/>
          <w:color w:val="000000" w:themeColor="text1"/>
          <w:spacing w:val="6"/>
          <w:w w:val="95"/>
          <w:u w:val="single"/>
        </w:rPr>
        <w:t>租赁和商务服务业</w:t>
      </w:r>
      <w:r w:rsidRPr="0077475F">
        <w:rPr>
          <w:rFonts w:ascii="仿宋_GB2312" w:eastAsia="仿宋_GB2312" w:hAnsi="仿宋" w:cs="仿宋" w:hint="eastAsia"/>
          <w:color w:val="000000" w:themeColor="text1"/>
          <w:spacing w:val="2"/>
          <w:w w:val="99"/>
          <w:u w:val="single"/>
        </w:rPr>
        <w:t>；</w:t>
      </w:r>
      <w:r w:rsidRPr="0077475F">
        <w:rPr>
          <w:rFonts w:ascii="仿宋_GB2312" w:eastAsia="仿宋_GB2312" w:hAnsi="仿宋" w:cs="仿宋" w:hint="eastAsia"/>
          <w:color w:val="000000" w:themeColor="text1"/>
          <w:spacing w:val="6"/>
          <w:w w:val="95"/>
        </w:rPr>
        <w:t>承接企业为</w:t>
      </w:r>
      <w:r w:rsidRPr="0077475F">
        <w:rPr>
          <w:rFonts w:ascii="仿宋_GB2312" w:eastAsia="仿宋_GB2312" w:hAnsi="仿宋" w:cs="仿宋" w:hint="eastAsia"/>
          <w:color w:val="000000" w:themeColor="text1"/>
          <w:spacing w:val="2"/>
          <w:w w:val="99"/>
          <w:u w:val="single"/>
        </w:rPr>
        <w:t>（企业名称）</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从业人员人</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营业收入为万元</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资产总额为</w:t>
      </w:r>
      <w:r w:rsidRPr="0077475F">
        <w:rPr>
          <w:rFonts w:ascii="仿宋_GB2312" w:eastAsia="仿宋_GB2312" w:hAnsi="仿宋" w:cs="仿宋" w:hint="eastAsia"/>
          <w:color w:val="000000" w:themeColor="text1"/>
          <w:spacing w:val="-3"/>
        </w:rPr>
        <w:t>万</w:t>
      </w:r>
      <w:r w:rsidRPr="0077475F">
        <w:rPr>
          <w:rFonts w:ascii="仿宋_GB2312" w:eastAsia="仿宋_GB2312" w:hAnsi="仿宋" w:cs="仿宋" w:hint="eastAsia"/>
          <w:color w:val="000000" w:themeColor="text1"/>
          <w:spacing w:val="2"/>
          <w:w w:val="99"/>
        </w:rPr>
        <w:t>元</w:t>
      </w:r>
      <w:r w:rsidRPr="0077475F">
        <w:rPr>
          <w:rFonts w:ascii="仿宋_GB2312" w:eastAsia="仿宋_GB2312" w:hAnsi="仿宋" w:cs="仿宋" w:hint="eastAsia"/>
          <w:color w:val="000000" w:themeColor="text1"/>
          <w:spacing w:val="2"/>
          <w:w w:val="99"/>
          <w:vertAlign w:val="superscript"/>
        </w:rPr>
        <w:t>1</w:t>
      </w:r>
      <w:r w:rsidRPr="0077475F">
        <w:rPr>
          <w:rFonts w:ascii="仿宋_GB2312" w:eastAsia="仿宋_GB2312" w:hAnsi="仿宋" w:cs="仿宋" w:hint="eastAsia"/>
          <w:color w:val="000000" w:themeColor="text1"/>
          <w:spacing w:val="2"/>
          <w:w w:val="99"/>
        </w:rPr>
        <w:t>,属于</w:t>
      </w:r>
      <w:r w:rsidRPr="0077475F">
        <w:rPr>
          <w:rFonts w:ascii="仿宋_GB2312" w:eastAsia="仿宋_GB2312" w:hAnsi="仿宋" w:cs="仿宋" w:hint="eastAsia"/>
          <w:color w:val="000000" w:themeColor="text1"/>
          <w:spacing w:val="2"/>
          <w:w w:val="99"/>
          <w:u w:val="single"/>
        </w:rPr>
        <w:t>（中型企业、小型企业、微型企业）</w:t>
      </w:r>
      <w:r w:rsidRPr="0077475F">
        <w:rPr>
          <w:rFonts w:ascii="仿宋_GB2312" w:eastAsia="仿宋_GB2312" w:hAnsi="仿宋" w:cs="仿宋" w:hint="eastAsia"/>
          <w:color w:val="000000" w:themeColor="text1"/>
          <w:spacing w:val="2"/>
          <w:w w:val="99"/>
        </w:rPr>
        <w:t>；</w:t>
      </w:r>
    </w:p>
    <w:p w:rsidR="00571B17" w:rsidRPr="0077475F" w:rsidRDefault="00AB71CC">
      <w:pPr>
        <w:pStyle w:val="a7"/>
        <w:autoSpaceDE w:val="0"/>
        <w:autoSpaceDN w:val="0"/>
        <w:spacing w:before="14" w:line="540" w:lineRule="exact"/>
        <w:ind w:right="415" w:firstLineChars="200" w:firstLine="468"/>
        <w:rPr>
          <w:rFonts w:ascii="仿宋_GB2312" w:eastAsia="仿宋_GB2312" w:hAnsi="仿宋" w:cs="仿宋"/>
          <w:color w:val="000000" w:themeColor="text1"/>
        </w:rPr>
      </w:pPr>
      <w:r w:rsidRPr="0077475F">
        <w:rPr>
          <w:rFonts w:ascii="仿宋_GB2312" w:eastAsia="仿宋_GB2312" w:hAnsi="仿宋" w:cs="仿宋" w:hint="eastAsia"/>
          <w:color w:val="000000" w:themeColor="text1"/>
          <w:spacing w:val="-3"/>
          <w:u w:val="single"/>
        </w:rPr>
        <w:t>2.</w:t>
      </w:r>
      <w:r w:rsidRPr="0077475F">
        <w:rPr>
          <w:rFonts w:ascii="仿宋_GB2312" w:eastAsia="仿宋_GB2312" w:hAnsi="仿宋" w:cs="仿宋" w:hint="eastAsia"/>
          <w:color w:val="000000" w:themeColor="text1"/>
          <w:spacing w:val="2"/>
          <w:w w:val="99"/>
          <w:u w:val="single"/>
        </w:rPr>
        <w:t>（标的名称）</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属于（</w:t>
      </w:r>
      <w:r w:rsidRPr="0077475F">
        <w:rPr>
          <w:rFonts w:ascii="仿宋_GB2312" w:eastAsia="仿宋_GB2312" w:hAnsi="仿宋" w:cs="仿宋" w:hint="eastAsia"/>
          <w:color w:val="000000" w:themeColor="text1"/>
          <w:spacing w:val="2"/>
          <w:w w:val="99"/>
          <w:u w:val="single"/>
        </w:rPr>
        <w:t>采购文件中明确的所属行业）；</w:t>
      </w:r>
      <w:r w:rsidRPr="0077475F">
        <w:rPr>
          <w:rFonts w:ascii="仿宋_GB2312" w:eastAsia="仿宋_GB2312" w:hAnsi="仿宋" w:cs="仿宋" w:hint="eastAsia"/>
          <w:color w:val="000000" w:themeColor="text1"/>
          <w:spacing w:val="6"/>
          <w:w w:val="95"/>
        </w:rPr>
        <w:t>承接企业为</w:t>
      </w:r>
      <w:r w:rsidRPr="0077475F">
        <w:rPr>
          <w:rFonts w:ascii="仿宋_GB2312" w:eastAsia="仿宋_GB2312" w:hAnsi="仿宋" w:cs="仿宋" w:hint="eastAsia"/>
          <w:color w:val="000000" w:themeColor="text1"/>
          <w:spacing w:val="2"/>
          <w:w w:val="99"/>
          <w:u w:val="single"/>
        </w:rPr>
        <w:t>（企业名称）</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从业人员人</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营业收入为万元</w:t>
      </w:r>
      <w:r w:rsidRPr="0077475F">
        <w:rPr>
          <w:rFonts w:ascii="仿宋_GB2312" w:eastAsia="仿宋_GB2312" w:hAnsi="仿宋" w:cs="仿宋" w:hint="eastAsia"/>
          <w:color w:val="000000" w:themeColor="text1"/>
          <w:spacing w:val="-3"/>
        </w:rPr>
        <w:t>，</w:t>
      </w:r>
      <w:r w:rsidRPr="0077475F">
        <w:rPr>
          <w:rFonts w:ascii="仿宋_GB2312" w:eastAsia="仿宋_GB2312" w:hAnsi="仿宋" w:cs="仿宋" w:hint="eastAsia"/>
          <w:color w:val="000000" w:themeColor="text1"/>
          <w:spacing w:val="6"/>
          <w:w w:val="95"/>
        </w:rPr>
        <w:t>资产总额为</w:t>
      </w:r>
      <w:r w:rsidRPr="0077475F">
        <w:rPr>
          <w:rFonts w:ascii="仿宋_GB2312" w:eastAsia="仿宋_GB2312" w:hAnsi="仿宋" w:cs="仿宋" w:hint="eastAsia"/>
          <w:color w:val="000000" w:themeColor="text1"/>
          <w:spacing w:val="-3"/>
        </w:rPr>
        <w:t>万</w:t>
      </w:r>
      <w:r w:rsidRPr="0077475F">
        <w:rPr>
          <w:rFonts w:ascii="仿宋_GB2312" w:eastAsia="仿宋_GB2312" w:hAnsi="仿宋" w:cs="仿宋" w:hint="eastAsia"/>
          <w:color w:val="000000" w:themeColor="text1"/>
          <w:spacing w:val="2"/>
          <w:w w:val="99"/>
        </w:rPr>
        <w:t>元</w:t>
      </w:r>
      <w:r w:rsidRPr="0077475F">
        <w:rPr>
          <w:rFonts w:ascii="仿宋_GB2312" w:eastAsia="仿宋_GB2312" w:hAnsi="仿宋" w:cs="仿宋" w:hint="eastAsia"/>
          <w:color w:val="000000" w:themeColor="text1"/>
          <w:spacing w:val="2"/>
          <w:w w:val="99"/>
          <w:vertAlign w:val="superscript"/>
        </w:rPr>
        <w:t>1</w:t>
      </w:r>
      <w:r w:rsidRPr="0077475F">
        <w:rPr>
          <w:rFonts w:ascii="仿宋_GB2312" w:eastAsia="仿宋_GB2312" w:hAnsi="仿宋" w:cs="仿宋" w:hint="eastAsia"/>
          <w:color w:val="000000" w:themeColor="text1"/>
          <w:spacing w:val="2"/>
          <w:w w:val="99"/>
        </w:rPr>
        <w:t>,属于</w:t>
      </w:r>
      <w:r w:rsidRPr="0077475F">
        <w:rPr>
          <w:rFonts w:ascii="仿宋_GB2312" w:eastAsia="仿宋_GB2312" w:hAnsi="仿宋" w:cs="仿宋" w:hint="eastAsia"/>
          <w:color w:val="000000" w:themeColor="text1"/>
          <w:spacing w:val="2"/>
          <w:w w:val="99"/>
          <w:u w:val="single"/>
        </w:rPr>
        <w:t>（中型企业、小型企业、微型企业）</w:t>
      </w:r>
      <w:r w:rsidRPr="0077475F">
        <w:rPr>
          <w:rFonts w:ascii="仿宋_GB2312" w:eastAsia="仿宋_GB2312" w:hAnsi="仿宋" w:cs="仿宋" w:hint="eastAsia"/>
          <w:color w:val="000000" w:themeColor="text1"/>
          <w:spacing w:val="2"/>
          <w:w w:val="99"/>
        </w:rPr>
        <w:t>；</w:t>
      </w:r>
    </w:p>
    <w:p w:rsidR="00571B17" w:rsidRPr="0077475F" w:rsidRDefault="00AB71CC">
      <w:pPr>
        <w:pStyle w:val="a7"/>
        <w:autoSpaceDE w:val="0"/>
        <w:autoSpaceDN w:val="0"/>
        <w:spacing w:before="30" w:line="540" w:lineRule="exact"/>
        <w:ind w:leftChars="200" w:left="420" w:right="417" w:firstLineChars="200" w:firstLine="468"/>
        <w:rPr>
          <w:rFonts w:ascii="仿宋_GB2312" w:eastAsia="仿宋_GB2312" w:hAnsi="仿宋" w:cs="仿宋"/>
          <w:color w:val="000000" w:themeColor="text1"/>
          <w:spacing w:val="-3"/>
        </w:rPr>
      </w:pPr>
      <w:r w:rsidRPr="0077475F">
        <w:rPr>
          <w:rFonts w:ascii="仿宋_GB2312" w:eastAsia="仿宋_GB2312" w:hAnsi="仿宋" w:cs="仿宋" w:hint="eastAsia"/>
          <w:color w:val="000000" w:themeColor="text1"/>
          <w:spacing w:val="-3"/>
        </w:rPr>
        <w:t>……</w:t>
      </w:r>
    </w:p>
    <w:p w:rsidR="00571B17" w:rsidRPr="0077475F" w:rsidRDefault="00AB71CC">
      <w:pPr>
        <w:pStyle w:val="a7"/>
        <w:autoSpaceDE w:val="0"/>
        <w:autoSpaceDN w:val="0"/>
        <w:spacing w:before="14" w:line="540" w:lineRule="exact"/>
        <w:ind w:right="415" w:firstLineChars="200" w:firstLine="478"/>
        <w:rPr>
          <w:rFonts w:ascii="仿宋_GB2312" w:eastAsia="仿宋_GB2312" w:hAnsi="仿宋" w:cs="仿宋"/>
          <w:color w:val="000000" w:themeColor="text1"/>
          <w:spacing w:val="6"/>
          <w:w w:val="95"/>
        </w:rPr>
      </w:pPr>
      <w:r w:rsidRPr="0077475F">
        <w:rPr>
          <w:rFonts w:ascii="仿宋_GB2312" w:eastAsia="仿宋_GB2312" w:hAnsi="仿宋" w:cs="仿宋" w:hint="eastAsia"/>
          <w:color w:val="000000" w:themeColor="text1"/>
          <w:spacing w:val="6"/>
          <w:w w:val="95"/>
        </w:rPr>
        <w:t>以上企业，不属于大企业的分支机构，不存在控股股东为大企业的情形，也不存在与大企业的负责人为同一人的情形。</w:t>
      </w:r>
    </w:p>
    <w:p w:rsidR="00571B17" w:rsidRPr="0077475F" w:rsidRDefault="00AB71CC">
      <w:pPr>
        <w:pStyle w:val="a7"/>
        <w:autoSpaceDE w:val="0"/>
        <w:autoSpaceDN w:val="0"/>
        <w:spacing w:before="14" w:line="540" w:lineRule="exact"/>
        <w:ind w:right="415" w:firstLineChars="200" w:firstLine="478"/>
        <w:rPr>
          <w:rFonts w:ascii="仿宋_GB2312" w:eastAsia="仿宋_GB2312" w:hAnsi="仿宋" w:cs="仿宋"/>
          <w:color w:val="000000" w:themeColor="text1"/>
          <w:spacing w:val="6"/>
          <w:w w:val="95"/>
        </w:rPr>
      </w:pPr>
      <w:r w:rsidRPr="0077475F">
        <w:rPr>
          <w:rFonts w:ascii="仿宋_GB2312" w:eastAsia="仿宋_GB2312" w:hAnsi="仿宋" w:cs="仿宋" w:hint="eastAsia"/>
          <w:color w:val="000000" w:themeColor="text1"/>
          <w:spacing w:val="6"/>
          <w:w w:val="95"/>
        </w:rPr>
        <w:t>本企业对上述声明内容的真实性负责。如有虚假，将依法承担相应责任。</w:t>
      </w:r>
    </w:p>
    <w:p w:rsidR="00571B17" w:rsidRPr="0077475F" w:rsidRDefault="00AB71CC">
      <w:pPr>
        <w:pStyle w:val="a7"/>
        <w:autoSpaceDE w:val="0"/>
        <w:autoSpaceDN w:val="0"/>
        <w:spacing w:before="14" w:line="560" w:lineRule="exact"/>
        <w:ind w:right="415" w:firstLineChars="1300" w:firstLine="3071"/>
        <w:rPr>
          <w:rFonts w:ascii="仿宋_GB2312" w:eastAsia="仿宋_GB2312" w:hAnsi="仿宋" w:cs="仿宋"/>
          <w:color w:val="000000" w:themeColor="text1"/>
          <w:spacing w:val="-8"/>
          <w:w w:val="99"/>
        </w:rPr>
      </w:pPr>
      <w:r w:rsidRPr="0077475F">
        <w:rPr>
          <w:rFonts w:ascii="仿宋_GB2312" w:eastAsia="仿宋_GB2312" w:hAnsi="仿宋" w:cs="仿宋" w:hint="eastAsia"/>
          <w:color w:val="000000" w:themeColor="text1"/>
          <w:w w:val="99"/>
        </w:rPr>
        <w:t>企业名称</w:t>
      </w:r>
      <w:r w:rsidRPr="0077475F">
        <w:rPr>
          <w:rFonts w:ascii="仿宋_GB2312" w:eastAsia="仿宋_GB2312" w:hAnsi="仿宋" w:cs="仿宋" w:hint="eastAsia"/>
          <w:color w:val="000000" w:themeColor="text1"/>
          <w:spacing w:val="2"/>
          <w:w w:val="99"/>
        </w:rPr>
        <w:t>（</w:t>
      </w:r>
      <w:r w:rsidRPr="0077475F">
        <w:rPr>
          <w:rFonts w:ascii="仿宋_GB2312" w:eastAsia="仿宋_GB2312" w:hAnsi="仿宋" w:cs="仿宋" w:hint="eastAsia"/>
          <w:color w:val="000000" w:themeColor="text1"/>
          <w:w w:val="99"/>
        </w:rPr>
        <w:t>盖章）：</w:t>
      </w:r>
    </w:p>
    <w:p w:rsidR="00571B17" w:rsidRPr="0077475F" w:rsidRDefault="00AB71CC">
      <w:pPr>
        <w:pStyle w:val="a7"/>
        <w:autoSpaceDE w:val="0"/>
        <w:autoSpaceDN w:val="0"/>
        <w:spacing w:before="14" w:line="560" w:lineRule="exact"/>
        <w:ind w:right="415" w:firstLineChars="1100" w:firstLine="2628"/>
        <w:rPr>
          <w:rFonts w:ascii="仿宋_GB2312" w:eastAsia="仿宋_GB2312" w:hAnsi="仿宋" w:cs="仿宋"/>
          <w:color w:val="000000" w:themeColor="text1"/>
          <w:spacing w:val="24"/>
        </w:rPr>
      </w:pPr>
      <w:r w:rsidRPr="0077475F">
        <w:rPr>
          <w:rFonts w:ascii="仿宋_GB2312" w:eastAsia="仿宋_GB2312" w:hAnsi="仿宋" w:cs="仿宋" w:hint="eastAsia"/>
          <w:color w:val="000000" w:themeColor="text1"/>
          <w:spacing w:val="6"/>
          <w:w w:val="95"/>
        </w:rPr>
        <w:t>日期：</w:t>
      </w:r>
    </w:p>
    <w:p w:rsidR="00571B17" w:rsidRPr="0077475F" w:rsidRDefault="00571B17">
      <w:pPr>
        <w:pStyle w:val="a7"/>
        <w:autoSpaceDE w:val="0"/>
        <w:autoSpaceDN w:val="0"/>
        <w:spacing w:before="14" w:line="560" w:lineRule="exact"/>
        <w:ind w:right="415" w:firstLineChars="1100" w:firstLine="3168"/>
        <w:rPr>
          <w:rFonts w:ascii="仿宋_GB2312" w:eastAsia="仿宋_GB2312" w:hAnsi="仿宋" w:cs="仿宋"/>
          <w:color w:val="000000" w:themeColor="text1"/>
          <w:spacing w:val="24"/>
        </w:rPr>
      </w:pPr>
    </w:p>
    <w:p w:rsidR="00571B17" w:rsidRPr="0077475F" w:rsidRDefault="00AB71CC">
      <w:pPr>
        <w:pStyle w:val="12"/>
        <w:tabs>
          <w:tab w:val="center" w:pos="4153"/>
          <w:tab w:val="right" w:pos="8306"/>
        </w:tabs>
        <w:adjustRightInd w:val="0"/>
        <w:snapToGrid w:val="0"/>
        <w:spacing w:line="400" w:lineRule="exact"/>
        <w:rPr>
          <w:b/>
          <w:color w:val="000000" w:themeColor="text1"/>
          <w:sz w:val="22"/>
        </w:rPr>
      </w:pPr>
      <w:r w:rsidRPr="0077475F">
        <w:rPr>
          <w:rFonts w:hint="eastAsia"/>
          <w:b/>
          <w:color w:val="000000" w:themeColor="text1"/>
          <w:sz w:val="22"/>
        </w:rPr>
        <w:t>1、从业人员、营业收入、资产总额填报上一年度数据，无上一年度数据的新成立企业可不填报。</w:t>
      </w:r>
    </w:p>
    <w:p w:rsidR="00571B17" w:rsidRPr="0077475F" w:rsidRDefault="00571B17">
      <w:pPr>
        <w:jc w:val="center"/>
        <w:rPr>
          <w:rFonts w:ascii="黑体" w:eastAsia="黑体" w:hAnsi="黑体"/>
          <w:color w:val="000000" w:themeColor="text1"/>
          <w:sz w:val="32"/>
          <w:szCs w:val="32"/>
        </w:rPr>
        <w:sectPr w:rsidR="00571B17" w:rsidRPr="0077475F">
          <w:pgSz w:w="11906" w:h="16838"/>
          <w:pgMar w:top="1440" w:right="1080" w:bottom="1440" w:left="1080" w:header="851" w:footer="992" w:gutter="0"/>
          <w:cols w:space="720"/>
          <w:docGrid w:type="lines" w:linePitch="312"/>
        </w:sectPr>
      </w:pPr>
    </w:p>
    <w:p w:rsidR="00571B17" w:rsidRPr="0077475F" w:rsidRDefault="00AB71CC">
      <w:pPr>
        <w:pStyle w:val="12"/>
        <w:tabs>
          <w:tab w:val="center" w:pos="4153"/>
          <w:tab w:val="right" w:pos="8306"/>
        </w:tabs>
        <w:adjustRightInd w:val="0"/>
        <w:snapToGrid w:val="0"/>
        <w:spacing w:line="400" w:lineRule="exact"/>
        <w:jc w:val="right"/>
        <w:rPr>
          <w:rFonts w:ascii="仿宋_GB2312" w:eastAsia="仿宋_GB2312" w:hAnsi="仿宋"/>
          <w:b/>
          <w:i/>
          <w:color w:val="000000" w:themeColor="text1"/>
        </w:rPr>
      </w:pPr>
      <w:r w:rsidRPr="0077475F">
        <w:rPr>
          <w:rFonts w:ascii="仿宋_GB2312" w:eastAsia="仿宋_GB2312" w:hint="eastAsia"/>
          <w:color w:val="000000" w:themeColor="text1"/>
          <w:sz w:val="22"/>
          <w:szCs w:val="28"/>
        </w:rPr>
        <w:lastRenderedPageBreak/>
        <w:t>如中标（成交），随中标（成交）公告公示</w:t>
      </w:r>
    </w:p>
    <w:p w:rsidR="00571B17" w:rsidRPr="0077475F" w:rsidRDefault="00AB71CC">
      <w:pPr>
        <w:jc w:val="right"/>
        <w:rPr>
          <w:rFonts w:ascii="宋体" w:hAnsi="宋体" w:cs="宋体"/>
          <w:color w:val="000000" w:themeColor="text1"/>
          <w:sz w:val="44"/>
          <w:szCs w:val="44"/>
        </w:rPr>
      </w:pPr>
      <w:r w:rsidRPr="0077475F">
        <w:rPr>
          <w:rFonts w:ascii="宋体" w:hAnsi="宋体" w:cs="宋体" w:hint="eastAsia"/>
          <w:color w:val="000000" w:themeColor="text1"/>
          <w:sz w:val="44"/>
          <w:szCs w:val="44"/>
        </w:rPr>
        <w:t>（如有）</w:t>
      </w:r>
    </w:p>
    <w:p w:rsidR="00571B17" w:rsidRPr="0077475F" w:rsidRDefault="00AB71CC">
      <w:pPr>
        <w:ind w:right="210"/>
        <w:jc w:val="center"/>
        <w:outlineLvl w:val="2"/>
        <w:rPr>
          <w:rFonts w:ascii="黑体" w:eastAsia="黑体" w:hAnsi="黑体"/>
          <w:color w:val="000000" w:themeColor="text1"/>
          <w:sz w:val="44"/>
          <w:szCs w:val="44"/>
        </w:rPr>
      </w:pPr>
      <w:r w:rsidRPr="0077475F">
        <w:rPr>
          <w:rFonts w:ascii="黑体" w:eastAsia="黑体" w:hAnsi="黑体" w:hint="eastAsia"/>
          <w:color w:val="000000" w:themeColor="text1"/>
          <w:sz w:val="44"/>
          <w:szCs w:val="44"/>
        </w:rPr>
        <w:t>残疾人福利性单位声明函</w:t>
      </w:r>
    </w:p>
    <w:p w:rsidR="00571B17" w:rsidRPr="0077475F" w:rsidRDefault="00571B17">
      <w:pPr>
        <w:ind w:right="210"/>
        <w:jc w:val="center"/>
        <w:rPr>
          <w:rFonts w:ascii="黑体" w:eastAsia="黑体" w:hAnsi="黑体"/>
          <w:color w:val="000000" w:themeColor="text1"/>
          <w:sz w:val="44"/>
          <w:szCs w:val="44"/>
        </w:rPr>
      </w:pPr>
    </w:p>
    <w:p w:rsidR="00571B17" w:rsidRPr="0077475F" w:rsidRDefault="00AB71CC">
      <w:pPr>
        <w:spacing w:line="588"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本单位郑重声明，根据《财政部 民政部 中国残疾人联合会关于促进残疾人就业政府采购政策的通知》（财库〔2017〕 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571B17" w:rsidRPr="0077475F" w:rsidRDefault="00AB71CC">
      <w:pPr>
        <w:spacing w:line="588" w:lineRule="exact"/>
        <w:ind w:firstLineChars="200" w:firstLine="640"/>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本单位对上述声明的真实性负责。如有虚假，将依法承担相应责任。</w:t>
      </w:r>
    </w:p>
    <w:p w:rsidR="00571B17" w:rsidRPr="0077475F" w:rsidRDefault="00571B17">
      <w:pPr>
        <w:spacing w:line="588" w:lineRule="exact"/>
        <w:ind w:firstLineChars="200" w:firstLine="640"/>
        <w:rPr>
          <w:rFonts w:ascii="仿宋_GB2312" w:eastAsia="仿宋_GB2312" w:hAnsi="仿宋"/>
          <w:color w:val="000000" w:themeColor="text1"/>
          <w:sz w:val="32"/>
          <w:szCs w:val="32"/>
        </w:rPr>
      </w:pPr>
    </w:p>
    <w:p w:rsidR="00571B17" w:rsidRPr="0077475F" w:rsidRDefault="00571B17">
      <w:pPr>
        <w:spacing w:line="588" w:lineRule="exact"/>
        <w:ind w:firstLineChars="200" w:firstLine="664"/>
        <w:rPr>
          <w:rFonts w:ascii="仿宋_GB2312" w:eastAsia="仿宋_GB2312"/>
          <w:color w:val="000000" w:themeColor="text1"/>
          <w:spacing w:val="6"/>
          <w:sz w:val="32"/>
          <w:szCs w:val="32"/>
        </w:rPr>
      </w:pPr>
    </w:p>
    <w:p w:rsidR="00571B17" w:rsidRPr="0077475F" w:rsidRDefault="00AB71CC">
      <w:pPr>
        <w:shd w:val="clear" w:color="auto" w:fill="FFFFFF"/>
        <w:spacing w:line="560" w:lineRule="exact"/>
        <w:ind w:firstLineChars="1660" w:firstLine="5312"/>
        <w:rPr>
          <w:rFonts w:ascii="仿宋_GB2312" w:eastAsia="仿宋_GB2312" w:hAnsi="仿宋" w:cs="Arial"/>
          <w:color w:val="000000" w:themeColor="text1"/>
          <w:sz w:val="32"/>
          <w:szCs w:val="32"/>
        </w:rPr>
      </w:pPr>
      <w:r w:rsidRPr="0077475F">
        <w:rPr>
          <w:rFonts w:ascii="仿宋_GB2312" w:eastAsia="仿宋_GB2312" w:hAnsi="仿宋" w:cs="Arial" w:hint="eastAsia"/>
          <w:color w:val="000000" w:themeColor="text1"/>
          <w:sz w:val="32"/>
          <w:szCs w:val="32"/>
        </w:rPr>
        <w:t xml:space="preserve">企业名称（盖章）： </w:t>
      </w:r>
    </w:p>
    <w:p w:rsidR="00571B17" w:rsidRPr="0077475F" w:rsidRDefault="00AB71CC">
      <w:pPr>
        <w:spacing w:line="560" w:lineRule="exact"/>
        <w:jc w:val="right"/>
        <w:rPr>
          <w:rFonts w:ascii="仿宋_GB2312" w:eastAsia="仿宋_GB2312" w:hAnsi="仿宋"/>
          <w:color w:val="000000" w:themeColor="text1"/>
          <w:sz w:val="30"/>
          <w:szCs w:val="30"/>
        </w:rPr>
      </w:pPr>
      <w:r w:rsidRPr="0077475F">
        <w:rPr>
          <w:rFonts w:ascii="仿宋_GB2312" w:eastAsia="仿宋_GB2312" w:hAnsi="仿宋" w:cs="Arial" w:hint="eastAsia"/>
          <w:color w:val="000000" w:themeColor="text1"/>
          <w:sz w:val="32"/>
          <w:szCs w:val="32"/>
        </w:rPr>
        <w:t xml:space="preserve">日   期： </w:t>
      </w: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wordWrap w:val="0"/>
        <w:spacing w:line="520" w:lineRule="exact"/>
        <w:rPr>
          <w:rFonts w:ascii="仿宋_GB2312" w:eastAsia="仿宋_GB2312" w:hAnsi="仿宋"/>
          <w:color w:val="000000" w:themeColor="text1"/>
          <w:sz w:val="30"/>
          <w:szCs w:val="30"/>
        </w:rPr>
      </w:pPr>
    </w:p>
    <w:p w:rsidR="00571B17" w:rsidRPr="0077475F" w:rsidRDefault="00AB71CC">
      <w:pPr>
        <w:jc w:val="center"/>
        <w:rPr>
          <w:rFonts w:ascii="黑体" w:eastAsia="黑体" w:hAnsi="黑体"/>
          <w:color w:val="000000" w:themeColor="text1"/>
          <w:sz w:val="32"/>
          <w:szCs w:val="32"/>
        </w:rPr>
      </w:pPr>
      <w:r w:rsidRPr="0077475F">
        <w:rPr>
          <w:rFonts w:ascii="仿宋_GB2312" w:eastAsia="仿宋_GB2312" w:hAnsi="仿宋" w:hint="eastAsia"/>
          <w:b/>
          <w:i/>
          <w:color w:val="000000" w:themeColor="text1"/>
        </w:rPr>
        <w:lastRenderedPageBreak/>
        <w:br w:type="page"/>
      </w:r>
    </w:p>
    <w:p w:rsidR="00571B17" w:rsidRPr="0077475F" w:rsidRDefault="00AB71CC">
      <w:pPr>
        <w:jc w:val="center"/>
        <w:outlineLvl w:val="2"/>
        <w:rPr>
          <w:rFonts w:ascii="黑体" w:eastAsia="黑体" w:hAnsi="黑体"/>
          <w:color w:val="000000" w:themeColor="text1"/>
          <w:sz w:val="32"/>
          <w:szCs w:val="32"/>
        </w:rPr>
      </w:pPr>
      <w:r w:rsidRPr="0077475F">
        <w:rPr>
          <w:rFonts w:ascii="黑体" w:eastAsia="黑体" w:hAnsi="黑体" w:hint="eastAsia"/>
          <w:color w:val="000000" w:themeColor="text1"/>
          <w:sz w:val="32"/>
          <w:szCs w:val="32"/>
        </w:rPr>
        <w:lastRenderedPageBreak/>
        <w:t>其他资质资格文件</w:t>
      </w:r>
    </w:p>
    <w:p w:rsidR="00571B17" w:rsidRPr="0077475F" w:rsidRDefault="00AB71CC">
      <w:pPr>
        <w:jc w:val="center"/>
        <w:rPr>
          <w:color w:val="000000" w:themeColor="text1"/>
        </w:rPr>
      </w:pPr>
      <w:r w:rsidRPr="0077475F">
        <w:rPr>
          <w:rFonts w:ascii="仿宋_GB2312" w:eastAsia="仿宋_GB2312" w:hint="eastAsia"/>
          <w:color w:val="000000" w:themeColor="text1"/>
          <w:sz w:val="28"/>
          <w:szCs w:val="28"/>
        </w:rPr>
        <w:t>（加盖供应商签章）</w:t>
      </w:r>
    </w:p>
    <w:p w:rsidR="00571B17" w:rsidRPr="0077475F" w:rsidRDefault="00571B17">
      <w:pPr>
        <w:rPr>
          <w:rFonts w:ascii="仿宋_GB2312" w:eastAsia="仿宋_GB2312" w:hAnsi="宋体"/>
          <w:color w:val="000000" w:themeColor="text1"/>
          <w:sz w:val="28"/>
          <w:szCs w:val="28"/>
        </w:rPr>
      </w:pPr>
    </w:p>
    <w:p w:rsidR="00571B17" w:rsidRPr="0077475F" w:rsidRDefault="00571B17">
      <w:pPr>
        <w:widowControl/>
        <w:jc w:val="center"/>
        <w:outlineLvl w:val="1"/>
        <w:rPr>
          <w:rFonts w:ascii="黑体" w:eastAsia="黑体" w:hAnsi="黑体"/>
          <w:color w:val="000000" w:themeColor="text1"/>
          <w:sz w:val="44"/>
          <w:szCs w:val="44"/>
        </w:rPr>
        <w:sectPr w:rsidR="00571B17" w:rsidRPr="0077475F">
          <w:footerReference w:type="default" r:id="rId30"/>
          <w:pgSz w:w="11906" w:h="16838"/>
          <w:pgMar w:top="1440" w:right="1080" w:bottom="1440" w:left="1080" w:header="851" w:footer="992" w:gutter="0"/>
          <w:cols w:space="720"/>
          <w:docGrid w:type="lines" w:linePitch="312"/>
        </w:sectPr>
      </w:pPr>
    </w:p>
    <w:p w:rsidR="00571B17" w:rsidRPr="0077475F" w:rsidRDefault="00AB71CC">
      <w:pPr>
        <w:widowControl/>
        <w:jc w:val="center"/>
        <w:outlineLvl w:val="1"/>
        <w:rPr>
          <w:rFonts w:ascii="黑体" w:eastAsia="黑体" w:hAnsi="黑体"/>
          <w:color w:val="000000" w:themeColor="text1"/>
          <w:sz w:val="44"/>
          <w:szCs w:val="44"/>
        </w:rPr>
      </w:pPr>
      <w:r w:rsidRPr="0077475F">
        <w:rPr>
          <w:rFonts w:ascii="黑体" w:eastAsia="黑体" w:hAnsi="黑体" w:hint="eastAsia"/>
          <w:color w:val="000000" w:themeColor="text1"/>
          <w:sz w:val="44"/>
          <w:szCs w:val="44"/>
        </w:rPr>
        <w:lastRenderedPageBreak/>
        <w:t>供应商基本情况表</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1647"/>
        <w:gridCol w:w="827"/>
        <w:gridCol w:w="838"/>
        <w:gridCol w:w="567"/>
        <w:gridCol w:w="657"/>
        <w:gridCol w:w="1557"/>
        <w:gridCol w:w="46"/>
        <w:gridCol w:w="503"/>
        <w:gridCol w:w="2049"/>
      </w:tblGrid>
      <w:tr w:rsidR="00571B17" w:rsidRPr="0077475F">
        <w:trPr>
          <w:cantSplit/>
          <w:trHeight w:val="227"/>
          <w:jc w:val="center"/>
        </w:trPr>
        <w:tc>
          <w:tcPr>
            <w:tcW w:w="221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单位名称</w:t>
            </w:r>
          </w:p>
        </w:tc>
        <w:tc>
          <w:tcPr>
            <w:tcW w:w="2889" w:type="dxa"/>
            <w:gridSpan w:val="4"/>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106" w:type="dxa"/>
            <w:gridSpan w:val="3"/>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地址</w:t>
            </w:r>
          </w:p>
        </w:tc>
        <w:tc>
          <w:tcPr>
            <w:tcW w:w="2049" w:type="dxa"/>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221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办公电话/传真</w:t>
            </w:r>
          </w:p>
        </w:tc>
        <w:tc>
          <w:tcPr>
            <w:tcW w:w="2889" w:type="dxa"/>
            <w:gridSpan w:val="4"/>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106" w:type="dxa"/>
            <w:gridSpan w:val="3"/>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联系人</w:t>
            </w:r>
          </w:p>
        </w:tc>
        <w:tc>
          <w:tcPr>
            <w:tcW w:w="2049" w:type="dxa"/>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221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所属/主管部门</w:t>
            </w:r>
          </w:p>
        </w:tc>
        <w:tc>
          <w:tcPr>
            <w:tcW w:w="7044" w:type="dxa"/>
            <w:gridSpan w:val="8"/>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221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总经理</w:t>
            </w:r>
          </w:p>
        </w:tc>
        <w:tc>
          <w:tcPr>
            <w:tcW w:w="1665" w:type="dxa"/>
            <w:gridSpan w:val="2"/>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827" w:type="dxa"/>
            <w:gridSpan w:val="4"/>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固定办公面积（平米）</w:t>
            </w:r>
          </w:p>
        </w:tc>
        <w:tc>
          <w:tcPr>
            <w:tcW w:w="2552" w:type="dxa"/>
            <w:gridSpan w:val="2"/>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567" w:type="dxa"/>
            <w:vMerge w:val="restart"/>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注册情况</w:t>
            </w:r>
          </w:p>
        </w:tc>
        <w:tc>
          <w:tcPr>
            <w:tcW w:w="247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社会统一信用代码</w:t>
            </w:r>
          </w:p>
        </w:tc>
        <w:tc>
          <w:tcPr>
            <w:tcW w:w="6217" w:type="dxa"/>
            <w:gridSpan w:val="7"/>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567" w:type="dxa"/>
            <w:vMerge/>
            <w:textDirection w:val="tbRlV"/>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注册资本（万元）</w:t>
            </w:r>
          </w:p>
        </w:tc>
        <w:tc>
          <w:tcPr>
            <w:tcW w:w="6217" w:type="dxa"/>
            <w:gridSpan w:val="7"/>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567" w:type="dxa"/>
            <w:vMerge/>
            <w:textDirection w:val="tbRlV"/>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法定代表人(依法登记的负责人）</w:t>
            </w:r>
          </w:p>
        </w:tc>
        <w:tc>
          <w:tcPr>
            <w:tcW w:w="1405" w:type="dxa"/>
            <w:gridSpan w:val="2"/>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21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单位类型</w:t>
            </w:r>
          </w:p>
        </w:tc>
        <w:tc>
          <w:tcPr>
            <w:tcW w:w="2598" w:type="dxa"/>
            <w:gridSpan w:val="3"/>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567" w:type="dxa"/>
            <w:vMerge/>
            <w:textDirection w:val="tbRlV"/>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成立时间</w:t>
            </w:r>
          </w:p>
        </w:tc>
        <w:tc>
          <w:tcPr>
            <w:tcW w:w="1405" w:type="dxa"/>
            <w:gridSpan w:val="2"/>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21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营业期限</w:t>
            </w:r>
          </w:p>
        </w:tc>
        <w:tc>
          <w:tcPr>
            <w:tcW w:w="2598" w:type="dxa"/>
            <w:gridSpan w:val="3"/>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567" w:type="dxa"/>
            <w:vMerge/>
            <w:textDirection w:val="tbRlV"/>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经营范围</w:t>
            </w:r>
          </w:p>
        </w:tc>
        <w:tc>
          <w:tcPr>
            <w:tcW w:w="6217" w:type="dxa"/>
            <w:gridSpan w:val="7"/>
            <w:vAlign w:val="center"/>
          </w:tcPr>
          <w:p w:rsidR="00571B17" w:rsidRPr="0077475F" w:rsidRDefault="00571B17">
            <w:pPr>
              <w:spacing w:line="440" w:lineRule="exact"/>
              <w:jc w:val="center"/>
              <w:rPr>
                <w:rFonts w:ascii="仿宋_GB2312" w:eastAsia="仿宋_GB2312" w:hAnsi="仿宋"/>
                <w:color w:val="000000" w:themeColor="text1"/>
                <w:sz w:val="28"/>
                <w:szCs w:val="28"/>
              </w:rPr>
            </w:pPr>
          </w:p>
        </w:tc>
      </w:tr>
      <w:tr w:rsidR="00571B17" w:rsidRPr="0077475F">
        <w:trPr>
          <w:cantSplit/>
          <w:trHeight w:val="227"/>
          <w:jc w:val="center"/>
        </w:trPr>
        <w:tc>
          <w:tcPr>
            <w:tcW w:w="9258" w:type="dxa"/>
            <w:gridSpan w:val="10"/>
            <w:vAlign w:val="center"/>
          </w:tcPr>
          <w:p w:rsidR="00571B17" w:rsidRPr="0077475F" w:rsidRDefault="00AB71CC">
            <w:pPr>
              <w:spacing w:line="440" w:lineRule="exact"/>
              <w:jc w:val="center"/>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报价供应商情况简介</w:t>
            </w:r>
          </w:p>
        </w:tc>
      </w:tr>
      <w:tr w:rsidR="00571B17" w:rsidRPr="0077475F">
        <w:trPr>
          <w:cantSplit/>
          <w:trHeight w:val="3590"/>
          <w:jc w:val="center"/>
        </w:trPr>
        <w:tc>
          <w:tcPr>
            <w:tcW w:w="9258" w:type="dxa"/>
            <w:gridSpan w:val="10"/>
          </w:tcPr>
          <w:p w:rsidR="00571B17" w:rsidRPr="0077475F" w:rsidRDefault="00571B17">
            <w:pPr>
              <w:spacing w:line="440" w:lineRule="exact"/>
              <w:rPr>
                <w:rFonts w:ascii="仿宋_GB2312" w:eastAsia="仿宋_GB2312" w:hAnsi="仿宋"/>
                <w:color w:val="000000" w:themeColor="text1"/>
                <w:sz w:val="28"/>
                <w:szCs w:val="28"/>
              </w:rPr>
            </w:pPr>
          </w:p>
        </w:tc>
      </w:tr>
    </w:tbl>
    <w:p w:rsidR="00571B17" w:rsidRPr="0077475F" w:rsidRDefault="00571B17">
      <w:pPr>
        <w:rPr>
          <w:rFonts w:ascii="仿宋_GB2312" w:eastAsia="仿宋_GB2312" w:hAnsi="仿宋"/>
          <w:b/>
          <w:color w:val="000000" w:themeColor="text1"/>
          <w:sz w:val="44"/>
          <w:szCs w:val="44"/>
        </w:rPr>
      </w:pPr>
    </w:p>
    <w:p w:rsidR="00571B17" w:rsidRPr="0077475F" w:rsidRDefault="00AB71CC">
      <w:pPr>
        <w:wordWrap w:val="0"/>
        <w:spacing w:line="560" w:lineRule="exact"/>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AB71CC">
      <w:pPr>
        <w:wordWrap w:val="0"/>
        <w:spacing w:line="560" w:lineRule="exact"/>
        <w:jc w:val="right"/>
        <w:rPr>
          <w:rFonts w:ascii="仿宋_GB2312" w:eastAsia="仿宋_GB2312" w:hAnsi="仿宋"/>
          <w:b/>
          <w:color w:val="000000" w:themeColor="text1"/>
          <w:sz w:val="30"/>
          <w:szCs w:val="30"/>
        </w:rPr>
      </w:pPr>
      <w:r w:rsidRPr="0077475F">
        <w:rPr>
          <w:rFonts w:ascii="仿宋_GB2312" w:eastAsia="仿宋_GB2312" w:hAnsi="仿宋" w:hint="eastAsia"/>
          <w:color w:val="000000" w:themeColor="text1"/>
          <w:sz w:val="32"/>
          <w:szCs w:val="32"/>
        </w:rPr>
        <w:t xml:space="preserve">法定代表人(依法登记的负责人）签章： </w:t>
      </w:r>
    </w:p>
    <w:p w:rsidR="00571B17" w:rsidRPr="0077475F" w:rsidRDefault="00571B17">
      <w:pPr>
        <w:jc w:val="center"/>
        <w:rPr>
          <w:rFonts w:ascii="仿宋_GB2312" w:eastAsia="仿宋_GB2312" w:hAnsi="仿宋"/>
          <w:color w:val="000000" w:themeColor="text1"/>
          <w:sz w:val="30"/>
          <w:szCs w:val="30"/>
        </w:rPr>
      </w:pPr>
    </w:p>
    <w:p w:rsidR="00571B17" w:rsidRPr="0077475F" w:rsidRDefault="00571B17">
      <w:pPr>
        <w:jc w:val="center"/>
        <w:rPr>
          <w:rFonts w:ascii="仿宋_GB2312" w:eastAsia="仿宋_GB2312" w:hAnsi="仿宋"/>
          <w:color w:val="000000" w:themeColor="text1"/>
          <w:sz w:val="30"/>
          <w:szCs w:val="30"/>
        </w:rPr>
      </w:pPr>
    </w:p>
    <w:p w:rsidR="00571B17" w:rsidRPr="0077475F" w:rsidRDefault="00571B17">
      <w:pPr>
        <w:jc w:val="center"/>
        <w:rPr>
          <w:rFonts w:ascii="仿宋_GB2312" w:eastAsia="仿宋_GB2312" w:hAnsi="仿宋"/>
          <w:color w:val="000000" w:themeColor="text1"/>
          <w:sz w:val="30"/>
          <w:szCs w:val="30"/>
        </w:rPr>
      </w:pPr>
    </w:p>
    <w:p w:rsidR="00571B17" w:rsidRPr="0077475F" w:rsidRDefault="00571B17">
      <w:pPr>
        <w:jc w:val="center"/>
        <w:rPr>
          <w:rFonts w:ascii="仿宋_GB2312" w:eastAsia="仿宋_GB2312" w:hAnsi="仿宋"/>
          <w:color w:val="000000" w:themeColor="text1"/>
          <w:sz w:val="30"/>
          <w:szCs w:val="30"/>
        </w:rPr>
      </w:pPr>
    </w:p>
    <w:p w:rsidR="00571B17" w:rsidRPr="0077475F" w:rsidRDefault="00571B17">
      <w:pPr>
        <w:jc w:val="center"/>
        <w:rPr>
          <w:rFonts w:ascii="仿宋_GB2312" w:eastAsia="仿宋_GB2312" w:hAnsi="仿宋"/>
          <w:color w:val="000000" w:themeColor="text1"/>
          <w:sz w:val="30"/>
          <w:szCs w:val="30"/>
        </w:rPr>
      </w:pPr>
    </w:p>
    <w:p w:rsidR="00571B17" w:rsidRPr="0077475F" w:rsidRDefault="00AB71CC">
      <w:pPr>
        <w:jc w:val="center"/>
        <w:outlineLvl w:val="1"/>
        <w:rPr>
          <w:rFonts w:ascii="黑体" w:eastAsia="黑体" w:hAnsi="黑体"/>
          <w:color w:val="000000" w:themeColor="text1"/>
          <w:sz w:val="44"/>
          <w:szCs w:val="44"/>
        </w:rPr>
      </w:pPr>
      <w:r w:rsidRPr="0077475F">
        <w:rPr>
          <w:rFonts w:ascii="黑体" w:eastAsia="黑体" w:hAnsi="黑体" w:hint="eastAsia"/>
          <w:color w:val="000000" w:themeColor="text1"/>
          <w:sz w:val="44"/>
          <w:szCs w:val="44"/>
        </w:rPr>
        <w:lastRenderedPageBreak/>
        <w:t>报价明细表</w:t>
      </w:r>
    </w:p>
    <w:p w:rsidR="00571B17" w:rsidRPr="0077475F" w:rsidRDefault="00AB71CC">
      <w:pPr>
        <w:pStyle w:val="110"/>
        <w:ind w:firstLine="560"/>
        <w:jc w:val="right"/>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单位：元</w:t>
      </w:r>
    </w:p>
    <w:tbl>
      <w:tblPr>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2"/>
        <w:gridCol w:w="2647"/>
        <w:gridCol w:w="1603"/>
        <w:gridCol w:w="1804"/>
        <w:gridCol w:w="1252"/>
        <w:gridCol w:w="1380"/>
      </w:tblGrid>
      <w:tr w:rsidR="00571B17" w:rsidRPr="0077475F">
        <w:trPr>
          <w:trHeight w:val="1441"/>
        </w:trPr>
        <w:tc>
          <w:tcPr>
            <w:tcW w:w="1112" w:type="dxa"/>
            <w:vAlign w:val="center"/>
          </w:tcPr>
          <w:p w:rsidR="00571B17" w:rsidRPr="0077475F" w:rsidRDefault="00AB71CC">
            <w:pPr>
              <w:spacing w:line="400" w:lineRule="exact"/>
              <w:jc w:val="center"/>
              <w:rPr>
                <w:rFonts w:ascii="仿宋" w:eastAsia="仿宋" w:hAnsi="仿宋"/>
                <w:b/>
                <w:color w:val="000000" w:themeColor="text1"/>
                <w:sz w:val="24"/>
              </w:rPr>
            </w:pPr>
            <w:r w:rsidRPr="0077475F">
              <w:rPr>
                <w:rFonts w:ascii="仿宋" w:eastAsia="仿宋" w:hAnsi="仿宋" w:hint="eastAsia"/>
                <w:b/>
                <w:color w:val="000000" w:themeColor="text1"/>
                <w:sz w:val="24"/>
              </w:rPr>
              <w:t>序号</w:t>
            </w:r>
          </w:p>
        </w:tc>
        <w:tc>
          <w:tcPr>
            <w:tcW w:w="2647" w:type="dxa"/>
            <w:vAlign w:val="center"/>
          </w:tcPr>
          <w:p w:rsidR="00571B17" w:rsidRPr="0077475F" w:rsidRDefault="00AB71CC">
            <w:pPr>
              <w:spacing w:line="400" w:lineRule="exact"/>
              <w:jc w:val="center"/>
              <w:rPr>
                <w:rFonts w:ascii="仿宋" w:eastAsia="仿宋" w:hAnsi="仿宋"/>
                <w:b/>
                <w:color w:val="000000" w:themeColor="text1"/>
                <w:sz w:val="24"/>
              </w:rPr>
            </w:pPr>
            <w:r w:rsidRPr="0077475F">
              <w:rPr>
                <w:rFonts w:ascii="仿宋" w:eastAsia="仿宋" w:hAnsi="仿宋" w:hint="eastAsia"/>
                <w:b/>
                <w:color w:val="000000" w:themeColor="text1"/>
                <w:sz w:val="24"/>
              </w:rPr>
              <w:t>服务内容</w:t>
            </w:r>
          </w:p>
        </w:tc>
        <w:tc>
          <w:tcPr>
            <w:tcW w:w="1603" w:type="dxa"/>
            <w:vAlign w:val="center"/>
          </w:tcPr>
          <w:p w:rsidR="00571B17" w:rsidRPr="0077475F" w:rsidRDefault="00AB71CC">
            <w:pPr>
              <w:spacing w:line="400" w:lineRule="exact"/>
              <w:jc w:val="center"/>
              <w:rPr>
                <w:rFonts w:ascii="仿宋" w:eastAsia="仿宋" w:hAnsi="仿宋"/>
                <w:b/>
                <w:color w:val="000000" w:themeColor="text1"/>
                <w:sz w:val="24"/>
              </w:rPr>
            </w:pPr>
            <w:r w:rsidRPr="0077475F">
              <w:rPr>
                <w:rFonts w:ascii="仿宋" w:eastAsia="仿宋" w:hAnsi="仿宋" w:hint="eastAsia"/>
                <w:b/>
                <w:color w:val="000000" w:themeColor="text1"/>
                <w:sz w:val="24"/>
              </w:rPr>
              <w:t>详细说明</w:t>
            </w:r>
          </w:p>
        </w:tc>
        <w:tc>
          <w:tcPr>
            <w:tcW w:w="1804" w:type="dxa"/>
            <w:vAlign w:val="center"/>
          </w:tcPr>
          <w:p w:rsidR="00571B17" w:rsidRPr="0077475F" w:rsidRDefault="00AB71CC">
            <w:pPr>
              <w:spacing w:line="400" w:lineRule="exact"/>
              <w:ind w:rightChars="-51" w:right="-107"/>
              <w:jc w:val="center"/>
              <w:rPr>
                <w:rFonts w:ascii="仿宋" w:eastAsia="仿宋" w:hAnsi="仿宋"/>
                <w:b/>
                <w:color w:val="000000" w:themeColor="text1"/>
                <w:sz w:val="24"/>
              </w:rPr>
            </w:pPr>
            <w:r w:rsidRPr="0077475F">
              <w:rPr>
                <w:rFonts w:ascii="仿宋" w:eastAsia="仿宋" w:hAnsi="仿宋" w:hint="eastAsia"/>
                <w:b/>
                <w:color w:val="000000" w:themeColor="text1"/>
                <w:sz w:val="24"/>
              </w:rPr>
              <w:t>数量</w:t>
            </w:r>
          </w:p>
        </w:tc>
        <w:tc>
          <w:tcPr>
            <w:tcW w:w="1252" w:type="dxa"/>
            <w:vAlign w:val="center"/>
          </w:tcPr>
          <w:p w:rsidR="00571B17" w:rsidRPr="0077475F" w:rsidRDefault="00AB71CC">
            <w:pPr>
              <w:spacing w:line="400" w:lineRule="exact"/>
              <w:jc w:val="center"/>
              <w:rPr>
                <w:rFonts w:ascii="仿宋" w:eastAsia="仿宋" w:hAnsi="仿宋"/>
                <w:b/>
                <w:color w:val="000000" w:themeColor="text1"/>
                <w:sz w:val="24"/>
              </w:rPr>
            </w:pPr>
            <w:r w:rsidRPr="0077475F">
              <w:rPr>
                <w:rFonts w:ascii="仿宋" w:eastAsia="仿宋" w:hAnsi="仿宋" w:hint="eastAsia"/>
                <w:b/>
                <w:color w:val="000000" w:themeColor="text1"/>
                <w:sz w:val="24"/>
              </w:rPr>
              <w:t>单价</w:t>
            </w:r>
          </w:p>
        </w:tc>
        <w:tc>
          <w:tcPr>
            <w:tcW w:w="1380" w:type="dxa"/>
            <w:vAlign w:val="center"/>
          </w:tcPr>
          <w:p w:rsidR="00571B17" w:rsidRPr="0077475F" w:rsidRDefault="00AB71CC">
            <w:pPr>
              <w:spacing w:line="400" w:lineRule="exact"/>
              <w:jc w:val="center"/>
              <w:rPr>
                <w:rFonts w:ascii="仿宋" w:eastAsia="仿宋" w:hAnsi="仿宋"/>
                <w:b/>
                <w:color w:val="000000" w:themeColor="text1"/>
                <w:sz w:val="24"/>
              </w:rPr>
            </w:pPr>
            <w:r w:rsidRPr="0077475F">
              <w:rPr>
                <w:rFonts w:ascii="仿宋" w:eastAsia="仿宋" w:hAnsi="仿宋" w:hint="eastAsia"/>
                <w:b/>
                <w:color w:val="000000" w:themeColor="text1"/>
                <w:sz w:val="24"/>
              </w:rPr>
              <w:t>合价</w:t>
            </w:r>
          </w:p>
        </w:tc>
      </w:tr>
      <w:tr w:rsidR="00571B17" w:rsidRPr="0077475F">
        <w:trPr>
          <w:trHeight w:val="1133"/>
        </w:trPr>
        <w:tc>
          <w:tcPr>
            <w:tcW w:w="1112" w:type="dxa"/>
            <w:tcBorders>
              <w:bottom w:val="single" w:sz="4" w:space="0" w:color="auto"/>
            </w:tcBorders>
            <w:vAlign w:val="center"/>
          </w:tcPr>
          <w:p w:rsidR="00571B17" w:rsidRPr="0077475F" w:rsidRDefault="00571B17">
            <w:pPr>
              <w:spacing w:line="440" w:lineRule="exact"/>
              <w:jc w:val="center"/>
              <w:rPr>
                <w:rFonts w:ascii="仿宋" w:eastAsia="仿宋" w:hAnsi="仿宋"/>
                <w:color w:val="000000" w:themeColor="text1"/>
                <w:sz w:val="24"/>
              </w:rPr>
            </w:pPr>
          </w:p>
        </w:tc>
        <w:tc>
          <w:tcPr>
            <w:tcW w:w="2647" w:type="dxa"/>
            <w:tcBorders>
              <w:bottom w:val="single" w:sz="4" w:space="0" w:color="auto"/>
            </w:tcBorders>
            <w:vAlign w:val="center"/>
          </w:tcPr>
          <w:p w:rsidR="00571B17" w:rsidRPr="0077475F" w:rsidRDefault="00571B17">
            <w:pPr>
              <w:pStyle w:val="Default"/>
              <w:jc w:val="center"/>
              <w:rPr>
                <w:rFonts w:ascii="仿宋" w:eastAsia="仿宋" w:hAnsi="仿宋" w:cs="Arial"/>
                <w:color w:val="000000" w:themeColor="text1"/>
                <w:lang w:val="zh-CN"/>
              </w:rPr>
            </w:pPr>
          </w:p>
        </w:tc>
        <w:tc>
          <w:tcPr>
            <w:tcW w:w="1603" w:type="dxa"/>
            <w:tcBorders>
              <w:bottom w:val="single" w:sz="4" w:space="0" w:color="auto"/>
            </w:tcBorders>
            <w:vAlign w:val="center"/>
          </w:tcPr>
          <w:p w:rsidR="00571B17" w:rsidRPr="0077475F" w:rsidRDefault="00571B17">
            <w:pPr>
              <w:pStyle w:val="Default"/>
              <w:jc w:val="center"/>
              <w:rPr>
                <w:rFonts w:ascii="仿宋" w:eastAsia="仿宋" w:hAnsi="仿宋" w:cs="Arial"/>
                <w:color w:val="000000" w:themeColor="text1"/>
                <w:lang w:val="zh-CN"/>
              </w:rPr>
            </w:pPr>
          </w:p>
        </w:tc>
        <w:tc>
          <w:tcPr>
            <w:tcW w:w="1804" w:type="dxa"/>
            <w:tcBorders>
              <w:bottom w:val="single" w:sz="4" w:space="0" w:color="auto"/>
            </w:tcBorders>
            <w:vAlign w:val="center"/>
          </w:tcPr>
          <w:p w:rsidR="00571B17" w:rsidRPr="0077475F" w:rsidRDefault="00571B17">
            <w:pPr>
              <w:spacing w:line="400" w:lineRule="exact"/>
              <w:jc w:val="center"/>
              <w:rPr>
                <w:rFonts w:ascii="仿宋" w:eastAsia="仿宋" w:hAnsi="仿宋"/>
                <w:color w:val="000000" w:themeColor="text1"/>
                <w:sz w:val="24"/>
              </w:rPr>
            </w:pPr>
          </w:p>
        </w:tc>
        <w:tc>
          <w:tcPr>
            <w:tcW w:w="1252" w:type="dxa"/>
            <w:tcBorders>
              <w:bottom w:val="single" w:sz="4" w:space="0" w:color="auto"/>
            </w:tcBorders>
            <w:vAlign w:val="center"/>
          </w:tcPr>
          <w:p w:rsidR="00571B17" w:rsidRPr="0077475F" w:rsidRDefault="00571B17">
            <w:pPr>
              <w:spacing w:line="400" w:lineRule="exact"/>
              <w:jc w:val="center"/>
              <w:rPr>
                <w:rFonts w:ascii="仿宋" w:eastAsia="仿宋" w:hAnsi="仿宋"/>
                <w:color w:val="000000" w:themeColor="text1"/>
                <w:sz w:val="24"/>
              </w:rPr>
            </w:pPr>
          </w:p>
        </w:tc>
        <w:tc>
          <w:tcPr>
            <w:tcW w:w="1380" w:type="dxa"/>
            <w:tcBorders>
              <w:bottom w:val="single" w:sz="4" w:space="0" w:color="auto"/>
            </w:tcBorders>
            <w:vAlign w:val="center"/>
          </w:tcPr>
          <w:p w:rsidR="00571B17" w:rsidRPr="0077475F" w:rsidRDefault="00571B17">
            <w:pPr>
              <w:spacing w:line="400" w:lineRule="exact"/>
              <w:jc w:val="center"/>
              <w:rPr>
                <w:rFonts w:ascii="仿宋" w:eastAsia="仿宋" w:hAnsi="仿宋"/>
                <w:color w:val="000000" w:themeColor="text1"/>
                <w:sz w:val="24"/>
              </w:rPr>
            </w:pPr>
          </w:p>
        </w:tc>
      </w:tr>
      <w:tr w:rsidR="00571B17" w:rsidRPr="0077475F">
        <w:trPr>
          <w:trHeight w:val="1133"/>
        </w:trPr>
        <w:tc>
          <w:tcPr>
            <w:tcW w:w="1112" w:type="dxa"/>
            <w:tcBorders>
              <w:bottom w:val="single" w:sz="4" w:space="0" w:color="auto"/>
            </w:tcBorders>
            <w:vAlign w:val="center"/>
          </w:tcPr>
          <w:p w:rsidR="00571B17" w:rsidRPr="0077475F" w:rsidRDefault="00571B17">
            <w:pPr>
              <w:spacing w:line="440" w:lineRule="exact"/>
              <w:jc w:val="center"/>
              <w:rPr>
                <w:rFonts w:ascii="仿宋" w:eastAsia="仿宋" w:hAnsi="仿宋"/>
                <w:color w:val="000000" w:themeColor="text1"/>
                <w:sz w:val="24"/>
              </w:rPr>
            </w:pPr>
          </w:p>
        </w:tc>
        <w:tc>
          <w:tcPr>
            <w:tcW w:w="2647" w:type="dxa"/>
            <w:tcBorders>
              <w:bottom w:val="single" w:sz="4" w:space="0" w:color="auto"/>
            </w:tcBorders>
            <w:vAlign w:val="center"/>
          </w:tcPr>
          <w:p w:rsidR="00571B17" w:rsidRPr="0077475F" w:rsidRDefault="00571B17">
            <w:pPr>
              <w:pStyle w:val="Default"/>
              <w:jc w:val="center"/>
              <w:rPr>
                <w:rFonts w:ascii="仿宋" w:eastAsia="仿宋" w:hAnsi="仿宋" w:cs="Arial"/>
                <w:color w:val="000000" w:themeColor="text1"/>
                <w:lang w:val="zh-CN"/>
              </w:rPr>
            </w:pPr>
          </w:p>
        </w:tc>
        <w:tc>
          <w:tcPr>
            <w:tcW w:w="1603" w:type="dxa"/>
            <w:tcBorders>
              <w:bottom w:val="single" w:sz="4" w:space="0" w:color="auto"/>
            </w:tcBorders>
            <w:vAlign w:val="center"/>
          </w:tcPr>
          <w:p w:rsidR="00571B17" w:rsidRPr="0077475F" w:rsidRDefault="00571B17">
            <w:pPr>
              <w:pStyle w:val="Default"/>
              <w:jc w:val="center"/>
              <w:rPr>
                <w:rFonts w:ascii="仿宋" w:eastAsia="仿宋" w:hAnsi="仿宋" w:cs="Arial"/>
                <w:color w:val="000000" w:themeColor="text1"/>
                <w:lang w:val="zh-CN"/>
              </w:rPr>
            </w:pPr>
          </w:p>
        </w:tc>
        <w:tc>
          <w:tcPr>
            <w:tcW w:w="1804" w:type="dxa"/>
            <w:tcBorders>
              <w:bottom w:val="single" w:sz="4" w:space="0" w:color="auto"/>
            </w:tcBorders>
            <w:vAlign w:val="center"/>
          </w:tcPr>
          <w:p w:rsidR="00571B17" w:rsidRPr="0077475F" w:rsidRDefault="00571B17">
            <w:pPr>
              <w:spacing w:line="400" w:lineRule="exact"/>
              <w:jc w:val="center"/>
              <w:rPr>
                <w:rFonts w:ascii="仿宋" w:eastAsia="仿宋" w:hAnsi="仿宋"/>
                <w:color w:val="000000" w:themeColor="text1"/>
                <w:sz w:val="24"/>
              </w:rPr>
            </w:pPr>
          </w:p>
        </w:tc>
        <w:tc>
          <w:tcPr>
            <w:tcW w:w="1252" w:type="dxa"/>
            <w:tcBorders>
              <w:bottom w:val="single" w:sz="4" w:space="0" w:color="auto"/>
            </w:tcBorders>
            <w:vAlign w:val="center"/>
          </w:tcPr>
          <w:p w:rsidR="00571B17" w:rsidRPr="0077475F" w:rsidRDefault="00571B17">
            <w:pPr>
              <w:spacing w:line="400" w:lineRule="exact"/>
              <w:jc w:val="center"/>
              <w:rPr>
                <w:rFonts w:ascii="仿宋" w:eastAsia="仿宋" w:hAnsi="仿宋"/>
                <w:color w:val="000000" w:themeColor="text1"/>
                <w:sz w:val="24"/>
              </w:rPr>
            </w:pPr>
          </w:p>
        </w:tc>
        <w:tc>
          <w:tcPr>
            <w:tcW w:w="1380" w:type="dxa"/>
            <w:tcBorders>
              <w:bottom w:val="single" w:sz="4" w:space="0" w:color="auto"/>
            </w:tcBorders>
            <w:vAlign w:val="center"/>
          </w:tcPr>
          <w:p w:rsidR="00571B17" w:rsidRPr="0077475F" w:rsidRDefault="00571B17">
            <w:pPr>
              <w:spacing w:line="400" w:lineRule="exact"/>
              <w:jc w:val="center"/>
              <w:rPr>
                <w:rFonts w:ascii="仿宋" w:eastAsia="仿宋" w:hAnsi="仿宋"/>
                <w:color w:val="000000" w:themeColor="text1"/>
                <w:sz w:val="24"/>
              </w:rPr>
            </w:pPr>
          </w:p>
        </w:tc>
      </w:tr>
      <w:tr w:rsidR="00571B17" w:rsidRPr="0077475F">
        <w:trPr>
          <w:trHeight w:val="1133"/>
        </w:trPr>
        <w:tc>
          <w:tcPr>
            <w:tcW w:w="1112" w:type="dxa"/>
            <w:vAlign w:val="center"/>
          </w:tcPr>
          <w:p w:rsidR="00571B17" w:rsidRPr="0077475F" w:rsidRDefault="00571B17">
            <w:pPr>
              <w:spacing w:line="440" w:lineRule="exact"/>
              <w:jc w:val="center"/>
              <w:rPr>
                <w:rFonts w:ascii="仿宋" w:eastAsia="仿宋" w:hAnsi="仿宋"/>
                <w:color w:val="000000" w:themeColor="text1"/>
                <w:sz w:val="24"/>
              </w:rPr>
            </w:pPr>
          </w:p>
        </w:tc>
        <w:tc>
          <w:tcPr>
            <w:tcW w:w="2647" w:type="dxa"/>
            <w:vAlign w:val="center"/>
          </w:tcPr>
          <w:p w:rsidR="00571B17" w:rsidRPr="0077475F" w:rsidRDefault="00571B17">
            <w:pPr>
              <w:pStyle w:val="Default"/>
              <w:jc w:val="center"/>
              <w:rPr>
                <w:rFonts w:ascii="仿宋" w:eastAsia="仿宋" w:hAnsi="仿宋" w:cs="Arial"/>
                <w:color w:val="000000" w:themeColor="text1"/>
                <w:lang w:val="zh-CN"/>
              </w:rPr>
            </w:pPr>
          </w:p>
        </w:tc>
        <w:tc>
          <w:tcPr>
            <w:tcW w:w="1603" w:type="dxa"/>
            <w:vAlign w:val="center"/>
          </w:tcPr>
          <w:p w:rsidR="00571B17" w:rsidRPr="0077475F" w:rsidRDefault="00571B17">
            <w:pPr>
              <w:pStyle w:val="Default"/>
              <w:jc w:val="center"/>
              <w:rPr>
                <w:rFonts w:ascii="仿宋" w:eastAsia="仿宋" w:hAnsi="仿宋" w:cs="Arial"/>
                <w:color w:val="000000" w:themeColor="text1"/>
                <w:lang w:val="zh-CN"/>
              </w:rPr>
            </w:pPr>
          </w:p>
        </w:tc>
        <w:tc>
          <w:tcPr>
            <w:tcW w:w="1804" w:type="dxa"/>
            <w:vAlign w:val="center"/>
          </w:tcPr>
          <w:p w:rsidR="00571B17" w:rsidRPr="0077475F" w:rsidRDefault="00571B17">
            <w:pPr>
              <w:spacing w:line="400" w:lineRule="exact"/>
              <w:jc w:val="center"/>
              <w:rPr>
                <w:rFonts w:ascii="仿宋" w:eastAsia="仿宋" w:hAnsi="仿宋"/>
                <w:color w:val="000000" w:themeColor="text1"/>
                <w:sz w:val="24"/>
              </w:rPr>
            </w:pPr>
          </w:p>
        </w:tc>
        <w:tc>
          <w:tcPr>
            <w:tcW w:w="1252" w:type="dxa"/>
            <w:vAlign w:val="center"/>
          </w:tcPr>
          <w:p w:rsidR="00571B17" w:rsidRPr="0077475F" w:rsidRDefault="00571B17">
            <w:pPr>
              <w:spacing w:line="400" w:lineRule="exact"/>
              <w:jc w:val="center"/>
              <w:rPr>
                <w:rFonts w:ascii="仿宋" w:eastAsia="仿宋" w:hAnsi="仿宋"/>
                <w:color w:val="000000" w:themeColor="text1"/>
                <w:sz w:val="24"/>
              </w:rPr>
            </w:pPr>
          </w:p>
        </w:tc>
        <w:tc>
          <w:tcPr>
            <w:tcW w:w="1380" w:type="dxa"/>
            <w:vAlign w:val="center"/>
          </w:tcPr>
          <w:p w:rsidR="00571B17" w:rsidRPr="0077475F" w:rsidRDefault="00571B17">
            <w:pPr>
              <w:spacing w:line="400" w:lineRule="exact"/>
              <w:jc w:val="center"/>
              <w:rPr>
                <w:rFonts w:ascii="仿宋" w:eastAsia="仿宋" w:hAnsi="仿宋"/>
                <w:color w:val="000000" w:themeColor="text1"/>
                <w:sz w:val="24"/>
              </w:rPr>
            </w:pPr>
          </w:p>
        </w:tc>
      </w:tr>
      <w:tr w:rsidR="00571B17" w:rsidRPr="0077475F">
        <w:trPr>
          <w:trHeight w:val="1133"/>
        </w:trPr>
        <w:tc>
          <w:tcPr>
            <w:tcW w:w="1112" w:type="dxa"/>
            <w:vAlign w:val="center"/>
          </w:tcPr>
          <w:p w:rsidR="00571B17" w:rsidRPr="0077475F" w:rsidRDefault="00571B17">
            <w:pPr>
              <w:spacing w:line="440" w:lineRule="exact"/>
              <w:jc w:val="center"/>
              <w:rPr>
                <w:rFonts w:ascii="仿宋" w:eastAsia="仿宋" w:hAnsi="仿宋"/>
                <w:color w:val="000000" w:themeColor="text1"/>
                <w:sz w:val="24"/>
              </w:rPr>
            </w:pPr>
          </w:p>
        </w:tc>
        <w:tc>
          <w:tcPr>
            <w:tcW w:w="2647" w:type="dxa"/>
            <w:vAlign w:val="center"/>
          </w:tcPr>
          <w:p w:rsidR="00571B17" w:rsidRPr="0077475F" w:rsidRDefault="00571B17">
            <w:pPr>
              <w:pStyle w:val="Default"/>
              <w:jc w:val="center"/>
              <w:rPr>
                <w:rFonts w:ascii="仿宋" w:eastAsia="仿宋" w:hAnsi="仿宋" w:cs="Arial"/>
                <w:color w:val="000000" w:themeColor="text1"/>
                <w:lang w:val="zh-CN"/>
              </w:rPr>
            </w:pPr>
          </w:p>
        </w:tc>
        <w:tc>
          <w:tcPr>
            <w:tcW w:w="1603" w:type="dxa"/>
            <w:vAlign w:val="center"/>
          </w:tcPr>
          <w:p w:rsidR="00571B17" w:rsidRPr="0077475F" w:rsidRDefault="00571B17">
            <w:pPr>
              <w:pStyle w:val="Default"/>
              <w:jc w:val="center"/>
              <w:rPr>
                <w:rFonts w:ascii="仿宋" w:eastAsia="仿宋" w:hAnsi="仿宋" w:cs="Arial"/>
                <w:color w:val="000000" w:themeColor="text1"/>
                <w:lang w:val="zh-CN"/>
              </w:rPr>
            </w:pPr>
          </w:p>
        </w:tc>
        <w:tc>
          <w:tcPr>
            <w:tcW w:w="1804" w:type="dxa"/>
            <w:vAlign w:val="center"/>
          </w:tcPr>
          <w:p w:rsidR="00571B17" w:rsidRPr="0077475F" w:rsidRDefault="00571B17">
            <w:pPr>
              <w:spacing w:line="400" w:lineRule="exact"/>
              <w:jc w:val="center"/>
              <w:rPr>
                <w:rFonts w:ascii="仿宋" w:eastAsia="仿宋" w:hAnsi="仿宋"/>
                <w:color w:val="000000" w:themeColor="text1"/>
                <w:sz w:val="24"/>
              </w:rPr>
            </w:pPr>
          </w:p>
        </w:tc>
        <w:tc>
          <w:tcPr>
            <w:tcW w:w="1252" w:type="dxa"/>
            <w:vAlign w:val="center"/>
          </w:tcPr>
          <w:p w:rsidR="00571B17" w:rsidRPr="0077475F" w:rsidRDefault="00571B17">
            <w:pPr>
              <w:spacing w:line="400" w:lineRule="exact"/>
              <w:jc w:val="center"/>
              <w:rPr>
                <w:rFonts w:ascii="仿宋" w:eastAsia="仿宋" w:hAnsi="仿宋"/>
                <w:color w:val="000000" w:themeColor="text1"/>
                <w:sz w:val="24"/>
              </w:rPr>
            </w:pPr>
          </w:p>
        </w:tc>
        <w:tc>
          <w:tcPr>
            <w:tcW w:w="1380" w:type="dxa"/>
            <w:vAlign w:val="center"/>
          </w:tcPr>
          <w:p w:rsidR="00571B17" w:rsidRPr="0077475F" w:rsidRDefault="00571B17">
            <w:pPr>
              <w:spacing w:line="400" w:lineRule="exact"/>
              <w:jc w:val="center"/>
              <w:rPr>
                <w:rFonts w:ascii="仿宋" w:eastAsia="仿宋" w:hAnsi="仿宋"/>
                <w:color w:val="000000" w:themeColor="text1"/>
                <w:sz w:val="24"/>
              </w:rPr>
            </w:pPr>
          </w:p>
        </w:tc>
      </w:tr>
      <w:tr w:rsidR="00571B17" w:rsidRPr="0077475F">
        <w:trPr>
          <w:trHeight w:val="1133"/>
        </w:trPr>
        <w:tc>
          <w:tcPr>
            <w:tcW w:w="1112" w:type="dxa"/>
            <w:vAlign w:val="center"/>
          </w:tcPr>
          <w:p w:rsidR="00571B17" w:rsidRPr="0077475F" w:rsidRDefault="00571B17">
            <w:pPr>
              <w:spacing w:line="440" w:lineRule="exact"/>
              <w:jc w:val="center"/>
              <w:rPr>
                <w:rFonts w:ascii="仿宋" w:eastAsia="仿宋" w:hAnsi="仿宋"/>
                <w:color w:val="000000" w:themeColor="text1"/>
                <w:sz w:val="24"/>
              </w:rPr>
            </w:pPr>
          </w:p>
        </w:tc>
        <w:tc>
          <w:tcPr>
            <w:tcW w:w="2647" w:type="dxa"/>
            <w:vAlign w:val="center"/>
          </w:tcPr>
          <w:p w:rsidR="00571B17" w:rsidRPr="0077475F" w:rsidRDefault="00571B17">
            <w:pPr>
              <w:pStyle w:val="Default"/>
              <w:jc w:val="center"/>
              <w:rPr>
                <w:rFonts w:ascii="仿宋" w:eastAsia="仿宋" w:hAnsi="仿宋" w:cs="Arial"/>
                <w:color w:val="000000" w:themeColor="text1"/>
                <w:lang w:val="zh-CN"/>
              </w:rPr>
            </w:pPr>
          </w:p>
        </w:tc>
        <w:tc>
          <w:tcPr>
            <w:tcW w:w="1603" w:type="dxa"/>
            <w:vAlign w:val="center"/>
          </w:tcPr>
          <w:p w:rsidR="00571B17" w:rsidRPr="0077475F" w:rsidRDefault="00571B17">
            <w:pPr>
              <w:pStyle w:val="Default"/>
              <w:jc w:val="center"/>
              <w:rPr>
                <w:rFonts w:ascii="仿宋" w:eastAsia="仿宋" w:hAnsi="仿宋" w:cs="Arial"/>
                <w:color w:val="000000" w:themeColor="text1"/>
                <w:lang w:val="zh-CN"/>
              </w:rPr>
            </w:pPr>
          </w:p>
        </w:tc>
        <w:tc>
          <w:tcPr>
            <w:tcW w:w="1804" w:type="dxa"/>
            <w:vAlign w:val="center"/>
          </w:tcPr>
          <w:p w:rsidR="00571B17" w:rsidRPr="0077475F" w:rsidRDefault="00571B17">
            <w:pPr>
              <w:spacing w:line="400" w:lineRule="exact"/>
              <w:jc w:val="center"/>
              <w:rPr>
                <w:rFonts w:ascii="仿宋" w:eastAsia="仿宋" w:hAnsi="仿宋"/>
                <w:color w:val="000000" w:themeColor="text1"/>
                <w:sz w:val="24"/>
              </w:rPr>
            </w:pPr>
          </w:p>
        </w:tc>
        <w:tc>
          <w:tcPr>
            <w:tcW w:w="1252" w:type="dxa"/>
            <w:vAlign w:val="center"/>
          </w:tcPr>
          <w:p w:rsidR="00571B17" w:rsidRPr="0077475F" w:rsidRDefault="00571B17">
            <w:pPr>
              <w:spacing w:line="400" w:lineRule="exact"/>
              <w:jc w:val="center"/>
              <w:rPr>
                <w:rFonts w:ascii="仿宋" w:eastAsia="仿宋" w:hAnsi="仿宋"/>
                <w:color w:val="000000" w:themeColor="text1"/>
                <w:sz w:val="24"/>
              </w:rPr>
            </w:pPr>
          </w:p>
        </w:tc>
        <w:tc>
          <w:tcPr>
            <w:tcW w:w="1380" w:type="dxa"/>
            <w:vAlign w:val="center"/>
          </w:tcPr>
          <w:p w:rsidR="00571B17" w:rsidRPr="0077475F" w:rsidRDefault="00571B17">
            <w:pPr>
              <w:spacing w:line="400" w:lineRule="exact"/>
              <w:jc w:val="center"/>
              <w:rPr>
                <w:rFonts w:ascii="仿宋" w:eastAsia="仿宋" w:hAnsi="仿宋"/>
                <w:color w:val="000000" w:themeColor="text1"/>
                <w:sz w:val="24"/>
              </w:rPr>
            </w:pPr>
          </w:p>
        </w:tc>
      </w:tr>
      <w:tr w:rsidR="00571B17" w:rsidRPr="0077475F">
        <w:trPr>
          <w:trHeight w:val="1156"/>
        </w:trPr>
        <w:tc>
          <w:tcPr>
            <w:tcW w:w="9798" w:type="dxa"/>
            <w:gridSpan w:val="6"/>
            <w:tcBorders>
              <w:bottom w:val="single" w:sz="4" w:space="0" w:color="auto"/>
            </w:tcBorders>
            <w:vAlign w:val="center"/>
          </w:tcPr>
          <w:p w:rsidR="00571B17" w:rsidRPr="0077475F" w:rsidRDefault="00AB71CC">
            <w:pPr>
              <w:spacing w:line="400" w:lineRule="exact"/>
              <w:jc w:val="left"/>
              <w:rPr>
                <w:rFonts w:ascii="仿宋" w:eastAsia="仿宋" w:hAnsi="仿宋"/>
                <w:color w:val="000000" w:themeColor="text1"/>
                <w:sz w:val="24"/>
              </w:rPr>
            </w:pPr>
            <w:r w:rsidRPr="0077475F">
              <w:rPr>
                <w:rFonts w:ascii="仿宋" w:eastAsia="仿宋" w:hAnsi="仿宋" w:hint="eastAsia"/>
                <w:b/>
                <w:color w:val="000000" w:themeColor="text1"/>
                <w:sz w:val="24"/>
              </w:rPr>
              <w:t>总报价 ：人民币 元。</w:t>
            </w:r>
          </w:p>
        </w:tc>
      </w:tr>
    </w:tbl>
    <w:p w:rsidR="00571B17" w:rsidRPr="0077475F" w:rsidRDefault="00AB71CC">
      <w:pPr>
        <w:spacing w:line="560" w:lineRule="exact"/>
        <w:ind w:firstLine="480"/>
        <w:rPr>
          <w:rFonts w:ascii="仿宋" w:eastAsia="仿宋" w:hAnsi="仿宋"/>
          <w:color w:val="000000" w:themeColor="text1"/>
          <w:sz w:val="24"/>
        </w:rPr>
      </w:pPr>
      <w:r w:rsidRPr="0077475F">
        <w:rPr>
          <w:rFonts w:ascii="仿宋" w:eastAsia="仿宋" w:hAnsi="仿宋" w:hint="eastAsia"/>
          <w:color w:val="000000" w:themeColor="text1"/>
          <w:sz w:val="24"/>
        </w:rPr>
        <w:t xml:space="preserve">   注：此表应详细填写。</w:t>
      </w:r>
    </w:p>
    <w:p w:rsidR="00571B17" w:rsidRPr="0077475F" w:rsidRDefault="00571B17">
      <w:pPr>
        <w:pStyle w:val="2"/>
        <w:ind w:leftChars="0" w:left="0" w:firstLineChars="0" w:firstLine="0"/>
        <w:rPr>
          <w:color w:val="000000" w:themeColor="text1"/>
        </w:rPr>
      </w:pPr>
    </w:p>
    <w:p w:rsidR="00571B17" w:rsidRPr="0077475F" w:rsidRDefault="00AB71CC">
      <w:pPr>
        <w:wordWrap w:val="0"/>
        <w:spacing w:line="560" w:lineRule="exact"/>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AB71CC">
      <w:pPr>
        <w:pStyle w:val="af0"/>
        <w:tabs>
          <w:tab w:val="center" w:pos="4153"/>
          <w:tab w:val="right" w:pos="8306"/>
        </w:tabs>
        <w:jc w:val="center"/>
        <w:rPr>
          <w:b/>
          <w:color w:val="000000" w:themeColor="text1"/>
          <w:sz w:val="44"/>
          <w:szCs w:val="44"/>
        </w:rPr>
      </w:pPr>
      <w:r w:rsidRPr="0077475F">
        <w:rPr>
          <w:rFonts w:ascii="仿宋_GB2312" w:eastAsia="仿宋_GB2312" w:hAnsi="仿宋" w:hint="eastAsia"/>
          <w:color w:val="000000" w:themeColor="text1"/>
          <w:sz w:val="32"/>
          <w:szCs w:val="32"/>
        </w:rPr>
        <w:t xml:space="preserve">                            法定代表人(依法登记的负责人）签章： </w:t>
      </w:r>
      <w:r w:rsidRPr="0077475F">
        <w:rPr>
          <w:rFonts w:ascii="仿宋_GB2312" w:eastAsia="仿宋_GB2312" w:hAnsi="仿宋"/>
          <w:color w:val="000000" w:themeColor="text1"/>
          <w:sz w:val="30"/>
          <w:szCs w:val="30"/>
        </w:rPr>
        <w:br w:type="page"/>
      </w:r>
      <w:r w:rsidRPr="0077475F">
        <w:rPr>
          <w:rFonts w:ascii="黑体" w:eastAsia="黑体" w:hAnsi="黑体" w:hint="eastAsia"/>
          <w:color w:val="000000" w:themeColor="text1"/>
          <w:kern w:val="2"/>
          <w:sz w:val="44"/>
          <w:szCs w:val="44"/>
        </w:rPr>
        <w:lastRenderedPageBreak/>
        <w:t>符合性审查表</w:t>
      </w:r>
    </w:p>
    <w:p w:rsidR="00571B17" w:rsidRPr="0077475F" w:rsidRDefault="00571B17">
      <w:pPr>
        <w:pStyle w:val="af0"/>
        <w:tabs>
          <w:tab w:val="center" w:pos="4153"/>
          <w:tab w:val="right" w:pos="8306"/>
        </w:tabs>
        <w:jc w:val="center"/>
        <w:rPr>
          <w:b/>
          <w:color w:val="000000" w:themeColor="text1"/>
          <w:sz w:val="44"/>
          <w:szCs w:val="44"/>
        </w:rPr>
      </w:pP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2"/>
        <w:gridCol w:w="6397"/>
        <w:gridCol w:w="2470"/>
      </w:tblGrid>
      <w:tr w:rsidR="00571B17" w:rsidRPr="0077475F">
        <w:trPr>
          <w:trHeight w:val="610"/>
        </w:trPr>
        <w:tc>
          <w:tcPr>
            <w:tcW w:w="872"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序号</w:t>
            </w:r>
          </w:p>
        </w:tc>
        <w:tc>
          <w:tcPr>
            <w:tcW w:w="6397"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审查内容</w:t>
            </w:r>
          </w:p>
        </w:tc>
        <w:tc>
          <w:tcPr>
            <w:tcW w:w="2470"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sz w:val="32"/>
                <w:szCs w:val="32"/>
              </w:rPr>
            </w:pPr>
            <w:r w:rsidRPr="0077475F">
              <w:rPr>
                <w:rFonts w:ascii="仿宋_GB2312" w:eastAsia="仿宋_GB2312" w:hint="eastAsia"/>
                <w:color w:val="000000" w:themeColor="text1"/>
                <w:sz w:val="32"/>
                <w:szCs w:val="32"/>
              </w:rPr>
              <w:t>响应内容</w:t>
            </w:r>
          </w:p>
        </w:tc>
      </w:tr>
      <w:tr w:rsidR="00571B17" w:rsidRPr="0077475F">
        <w:trPr>
          <w:trHeight w:val="613"/>
        </w:trPr>
        <w:tc>
          <w:tcPr>
            <w:tcW w:w="872" w:type="dxa"/>
            <w:vAlign w:val="center"/>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sz w:val="24"/>
                <w:szCs w:val="24"/>
              </w:rPr>
            </w:pPr>
            <w:r w:rsidRPr="0077475F">
              <w:rPr>
                <w:rFonts w:ascii="仿宋_GB2312" w:eastAsia="仿宋_GB2312" w:hint="eastAsia"/>
                <w:color w:val="000000" w:themeColor="text1"/>
                <w:sz w:val="24"/>
                <w:szCs w:val="24"/>
              </w:rPr>
              <w:t>1</w:t>
            </w:r>
          </w:p>
        </w:tc>
        <w:tc>
          <w:tcPr>
            <w:tcW w:w="6397" w:type="dxa"/>
            <w:vAlign w:val="center"/>
          </w:tcPr>
          <w:p w:rsidR="00571B17" w:rsidRPr="0077475F" w:rsidRDefault="00AB71CC">
            <w:pPr>
              <w:pStyle w:val="af0"/>
              <w:tabs>
                <w:tab w:val="center" w:pos="4153"/>
                <w:tab w:val="right" w:pos="8306"/>
              </w:tabs>
              <w:spacing w:line="440" w:lineRule="exact"/>
              <w:rPr>
                <w:rFonts w:ascii="仿宋_GB2312" w:eastAsia="仿宋_GB2312"/>
                <w:color w:val="000000" w:themeColor="text1"/>
                <w:sz w:val="24"/>
                <w:szCs w:val="24"/>
              </w:rPr>
            </w:pPr>
            <w:r w:rsidRPr="0077475F">
              <w:rPr>
                <w:rFonts w:ascii="仿宋_GB2312" w:eastAsia="仿宋_GB2312"/>
                <w:color w:val="000000" w:themeColor="text1"/>
                <w:sz w:val="24"/>
                <w:szCs w:val="24"/>
              </w:rPr>
              <w:t>报价有效期：开标之日起90天</w:t>
            </w:r>
          </w:p>
        </w:tc>
        <w:tc>
          <w:tcPr>
            <w:tcW w:w="2470" w:type="dxa"/>
            <w:vAlign w:val="center"/>
          </w:tcPr>
          <w:p w:rsidR="00571B17" w:rsidRPr="0077475F" w:rsidRDefault="00571B17">
            <w:pPr>
              <w:pStyle w:val="af0"/>
              <w:tabs>
                <w:tab w:val="center" w:pos="4153"/>
                <w:tab w:val="right" w:pos="8306"/>
              </w:tabs>
              <w:spacing w:line="440" w:lineRule="exact"/>
              <w:jc w:val="center"/>
              <w:rPr>
                <w:rFonts w:ascii="仿宋_GB2312" w:eastAsia="仿宋_GB2312"/>
                <w:color w:val="000000" w:themeColor="text1"/>
                <w:sz w:val="32"/>
                <w:szCs w:val="32"/>
              </w:rPr>
            </w:pPr>
          </w:p>
        </w:tc>
      </w:tr>
      <w:tr w:rsidR="00571B17" w:rsidRPr="0077475F">
        <w:trPr>
          <w:trHeight w:val="448"/>
        </w:trPr>
        <w:tc>
          <w:tcPr>
            <w:tcW w:w="872" w:type="dxa"/>
            <w:vAlign w:val="center"/>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sz w:val="24"/>
                <w:szCs w:val="24"/>
              </w:rPr>
            </w:pPr>
            <w:r w:rsidRPr="0077475F">
              <w:rPr>
                <w:rFonts w:ascii="仿宋_GB2312" w:eastAsia="仿宋_GB2312" w:hint="eastAsia"/>
                <w:color w:val="000000" w:themeColor="text1"/>
                <w:sz w:val="24"/>
                <w:szCs w:val="24"/>
              </w:rPr>
              <w:t>2</w:t>
            </w:r>
          </w:p>
        </w:tc>
        <w:tc>
          <w:tcPr>
            <w:tcW w:w="6397" w:type="dxa"/>
            <w:vAlign w:val="center"/>
          </w:tcPr>
          <w:p w:rsidR="00571B17" w:rsidRPr="0077475F" w:rsidRDefault="00AB71CC">
            <w:pPr>
              <w:spacing w:line="560" w:lineRule="exact"/>
              <w:rPr>
                <w:rFonts w:ascii="仿宋_GB2312" w:eastAsia="仿宋_GB2312"/>
                <w:color w:val="000000" w:themeColor="text1"/>
                <w:kern w:val="0"/>
                <w:sz w:val="24"/>
                <w:szCs w:val="24"/>
              </w:rPr>
            </w:pPr>
            <w:r w:rsidRPr="0077475F">
              <w:rPr>
                <w:rFonts w:ascii="仿宋_GB2312" w:eastAsia="仿宋_GB2312" w:hint="eastAsia"/>
                <w:color w:val="000000" w:themeColor="text1"/>
                <w:kern w:val="0"/>
                <w:sz w:val="24"/>
                <w:szCs w:val="24"/>
              </w:rPr>
              <w:t>服务期：1年。</w:t>
            </w:r>
          </w:p>
        </w:tc>
        <w:tc>
          <w:tcPr>
            <w:tcW w:w="2470" w:type="dxa"/>
            <w:vAlign w:val="center"/>
          </w:tcPr>
          <w:p w:rsidR="00571B17" w:rsidRPr="0077475F" w:rsidRDefault="00571B17">
            <w:pPr>
              <w:pStyle w:val="af0"/>
              <w:tabs>
                <w:tab w:val="center" w:pos="4153"/>
                <w:tab w:val="right" w:pos="8306"/>
              </w:tabs>
              <w:spacing w:line="440" w:lineRule="exact"/>
              <w:jc w:val="center"/>
              <w:rPr>
                <w:rFonts w:ascii="仿宋_GB2312" w:eastAsia="仿宋_GB2312"/>
                <w:color w:val="000000" w:themeColor="text1"/>
                <w:sz w:val="32"/>
                <w:szCs w:val="32"/>
              </w:rPr>
            </w:pPr>
          </w:p>
        </w:tc>
      </w:tr>
      <w:tr w:rsidR="00571B17" w:rsidRPr="0077475F">
        <w:trPr>
          <w:trHeight w:val="568"/>
        </w:trPr>
        <w:tc>
          <w:tcPr>
            <w:tcW w:w="872" w:type="dxa"/>
            <w:vAlign w:val="center"/>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sz w:val="24"/>
                <w:szCs w:val="24"/>
              </w:rPr>
            </w:pPr>
            <w:r w:rsidRPr="0077475F">
              <w:rPr>
                <w:rFonts w:ascii="仿宋_GB2312" w:eastAsia="仿宋_GB2312" w:hint="eastAsia"/>
                <w:color w:val="000000" w:themeColor="text1"/>
                <w:sz w:val="24"/>
                <w:szCs w:val="24"/>
              </w:rPr>
              <w:t>3</w:t>
            </w:r>
          </w:p>
        </w:tc>
        <w:tc>
          <w:tcPr>
            <w:tcW w:w="6397" w:type="dxa"/>
            <w:vAlign w:val="center"/>
          </w:tcPr>
          <w:p w:rsidR="00571B17" w:rsidRPr="0077475F" w:rsidRDefault="00AB71CC">
            <w:pPr>
              <w:spacing w:line="560" w:lineRule="exact"/>
              <w:rPr>
                <w:rFonts w:ascii="仿宋_GB2312" w:eastAsia="仿宋_GB2312"/>
                <w:color w:val="000000" w:themeColor="text1"/>
                <w:kern w:val="0"/>
                <w:sz w:val="24"/>
                <w:szCs w:val="24"/>
              </w:rPr>
            </w:pPr>
            <w:r w:rsidRPr="0077475F">
              <w:rPr>
                <w:rFonts w:ascii="仿宋_GB2312" w:eastAsia="仿宋_GB2312" w:hint="eastAsia"/>
                <w:color w:val="000000" w:themeColor="text1"/>
                <w:kern w:val="0"/>
                <w:sz w:val="24"/>
                <w:szCs w:val="24"/>
              </w:rPr>
              <w:t>由采购人分二次向中标单位支付。</w:t>
            </w:r>
          </w:p>
          <w:p w:rsidR="00571B17" w:rsidRPr="0077475F" w:rsidRDefault="00AB71CC">
            <w:pPr>
              <w:spacing w:line="560" w:lineRule="exact"/>
              <w:rPr>
                <w:rFonts w:ascii="仿宋_GB2312" w:eastAsia="仿宋_GB2312"/>
                <w:color w:val="000000" w:themeColor="text1"/>
                <w:kern w:val="0"/>
                <w:sz w:val="24"/>
                <w:szCs w:val="24"/>
              </w:rPr>
            </w:pPr>
            <w:r w:rsidRPr="0077475F">
              <w:rPr>
                <w:rFonts w:ascii="仿宋_GB2312" w:eastAsia="仿宋_GB2312" w:hint="eastAsia"/>
                <w:color w:val="000000" w:themeColor="text1"/>
                <w:kern w:val="0"/>
                <w:sz w:val="24"/>
                <w:szCs w:val="24"/>
              </w:rPr>
              <w:t>第一次付款：合同签订生效且具备实施条件后5个工作日内支付合同总金额的50%；</w:t>
            </w:r>
          </w:p>
          <w:p w:rsidR="00571B17" w:rsidRPr="0077475F" w:rsidRDefault="00AB71CC">
            <w:pPr>
              <w:spacing w:line="560" w:lineRule="exact"/>
              <w:rPr>
                <w:rFonts w:ascii="仿宋_GB2312" w:eastAsia="仿宋_GB2312"/>
                <w:color w:val="000000" w:themeColor="text1"/>
                <w:kern w:val="0"/>
                <w:sz w:val="24"/>
                <w:szCs w:val="24"/>
              </w:rPr>
            </w:pPr>
            <w:r w:rsidRPr="0077475F">
              <w:rPr>
                <w:rFonts w:ascii="仿宋_GB2312" w:eastAsia="仿宋_GB2312" w:hint="eastAsia"/>
                <w:color w:val="000000" w:themeColor="text1"/>
                <w:kern w:val="0"/>
                <w:sz w:val="24"/>
                <w:szCs w:val="24"/>
              </w:rPr>
              <w:t>第二次付款：服务期结束，完成全部服务内容后向采购人发出项目验收建议，由采购人组织进行验收，采购人出具标明“验收合格”的《验收书》核对无误后将剩余合同款支付给中标单位。</w:t>
            </w:r>
          </w:p>
          <w:p w:rsidR="00571B17" w:rsidRPr="0077475F" w:rsidRDefault="00AB71CC">
            <w:pPr>
              <w:spacing w:line="560" w:lineRule="exact"/>
              <w:rPr>
                <w:rFonts w:ascii="仿宋_GB2312" w:eastAsia="仿宋_GB2312"/>
                <w:color w:val="000000" w:themeColor="text1"/>
                <w:kern w:val="0"/>
                <w:sz w:val="24"/>
                <w:szCs w:val="24"/>
              </w:rPr>
            </w:pPr>
            <w:r w:rsidRPr="0077475F">
              <w:rPr>
                <w:rFonts w:ascii="仿宋_GB2312" w:eastAsia="仿宋_GB2312" w:hint="eastAsia"/>
                <w:color w:val="000000" w:themeColor="text1"/>
                <w:kern w:val="0"/>
                <w:sz w:val="24"/>
                <w:szCs w:val="24"/>
              </w:rPr>
              <w:t>中标单位必须在采购人规定的时间内提供本单位税务发票。未能通过验收的，采购人不予支付相应合同价款，已经支付的，采购人有权要求返还。中标单位必须在规定的时间内提供本单位的税务发票。采购人在收到发票后5个工作日支付款项。</w:t>
            </w:r>
          </w:p>
        </w:tc>
        <w:tc>
          <w:tcPr>
            <w:tcW w:w="2470" w:type="dxa"/>
            <w:vAlign w:val="center"/>
          </w:tcPr>
          <w:p w:rsidR="00571B17" w:rsidRPr="0077475F" w:rsidRDefault="00571B17">
            <w:pPr>
              <w:pStyle w:val="af0"/>
              <w:tabs>
                <w:tab w:val="center" w:pos="4153"/>
                <w:tab w:val="right" w:pos="8306"/>
              </w:tabs>
              <w:spacing w:line="440" w:lineRule="exact"/>
              <w:jc w:val="center"/>
              <w:rPr>
                <w:rFonts w:ascii="仿宋_GB2312" w:eastAsia="仿宋_GB2312"/>
                <w:color w:val="000000" w:themeColor="text1"/>
                <w:sz w:val="32"/>
                <w:szCs w:val="32"/>
              </w:rPr>
            </w:pPr>
          </w:p>
        </w:tc>
      </w:tr>
    </w:tbl>
    <w:p w:rsidR="00571B17" w:rsidRPr="0077475F" w:rsidRDefault="00571B17">
      <w:pPr>
        <w:wordWrap w:val="0"/>
        <w:spacing w:line="560" w:lineRule="exact"/>
        <w:jc w:val="right"/>
        <w:rPr>
          <w:rFonts w:ascii="仿宋_GB2312" w:eastAsia="仿宋_GB2312" w:hAnsi="仿宋"/>
          <w:color w:val="000000" w:themeColor="text1"/>
          <w:sz w:val="32"/>
          <w:szCs w:val="32"/>
        </w:rPr>
      </w:pPr>
    </w:p>
    <w:p w:rsidR="00571B17" w:rsidRPr="0077475F" w:rsidRDefault="00571B17">
      <w:pPr>
        <w:wordWrap w:val="0"/>
        <w:spacing w:line="560" w:lineRule="exact"/>
        <w:jc w:val="right"/>
        <w:rPr>
          <w:rFonts w:ascii="仿宋_GB2312" w:eastAsia="仿宋_GB2312" w:hAnsi="仿宋"/>
          <w:color w:val="000000" w:themeColor="text1"/>
          <w:sz w:val="32"/>
          <w:szCs w:val="32"/>
        </w:rPr>
      </w:pPr>
    </w:p>
    <w:p w:rsidR="00571B17" w:rsidRPr="0077475F" w:rsidRDefault="00AB71CC">
      <w:pPr>
        <w:wordWrap w:val="0"/>
        <w:spacing w:line="560" w:lineRule="exact"/>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 xml:space="preserve">       供应商名称（公</w:t>
      </w:r>
      <w:r w:rsidRPr="0077475F">
        <w:rPr>
          <w:rFonts w:ascii="仿宋_GB2312" w:eastAsia="仿宋_GB2312" w:hAnsi="仿宋"/>
          <w:color w:val="000000" w:themeColor="text1"/>
          <w:sz w:val="32"/>
          <w:szCs w:val="32"/>
        </w:rPr>
        <w:t>章）：</w:t>
      </w:r>
    </w:p>
    <w:p w:rsidR="00571B17" w:rsidRPr="0077475F" w:rsidRDefault="00AB71CC">
      <w:pPr>
        <w:spacing w:line="560" w:lineRule="exact"/>
        <w:jc w:val="right"/>
        <w:rPr>
          <w:rFonts w:ascii="仿宋_GB2312" w:eastAsia="仿宋_GB2312" w:hAnsi="仿宋"/>
          <w:color w:val="000000" w:themeColor="text1"/>
          <w:sz w:val="32"/>
          <w:szCs w:val="32"/>
        </w:rPr>
        <w:sectPr w:rsidR="00571B17" w:rsidRPr="0077475F">
          <w:pgSz w:w="11906" w:h="16838"/>
          <w:pgMar w:top="1440" w:right="1080" w:bottom="1440" w:left="1080" w:header="851" w:footer="992" w:gutter="0"/>
          <w:cols w:space="720"/>
          <w:docGrid w:type="lines" w:linePitch="312"/>
        </w:sectPr>
      </w:pPr>
      <w:r w:rsidRPr="0077475F">
        <w:rPr>
          <w:rFonts w:ascii="仿宋_GB2312" w:eastAsia="仿宋_GB2312" w:hAnsi="仿宋" w:hint="eastAsia"/>
          <w:color w:val="000000" w:themeColor="text1"/>
          <w:sz w:val="32"/>
          <w:szCs w:val="32"/>
        </w:rPr>
        <w:t xml:space="preserve">                            法定代表人(依法登记的负责人）签章： </w:t>
      </w:r>
    </w:p>
    <w:p w:rsidR="00571B17" w:rsidRPr="0077475F" w:rsidRDefault="00AB71CC">
      <w:pPr>
        <w:jc w:val="center"/>
        <w:outlineLvl w:val="1"/>
        <w:rPr>
          <w:rFonts w:ascii="Arial" w:eastAsia="黑体" w:hAnsi="Arial"/>
          <w:b/>
          <w:color w:val="000000" w:themeColor="text1"/>
          <w:sz w:val="44"/>
          <w:szCs w:val="32"/>
        </w:rPr>
      </w:pPr>
      <w:r w:rsidRPr="0077475F">
        <w:rPr>
          <w:rFonts w:ascii="黑体" w:eastAsia="黑体" w:hAnsi="黑体" w:hint="eastAsia"/>
          <w:color w:val="000000" w:themeColor="text1"/>
          <w:sz w:val="44"/>
          <w:szCs w:val="44"/>
        </w:rPr>
        <w:lastRenderedPageBreak/>
        <w:t>技术文件</w:t>
      </w: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571B17">
      <w:pPr>
        <w:widowControl/>
        <w:jc w:val="center"/>
        <w:rPr>
          <w:rFonts w:ascii="黑体" w:eastAsia="黑体" w:hAnsi="黑体"/>
          <w:color w:val="000000" w:themeColor="text1"/>
          <w:sz w:val="44"/>
          <w:szCs w:val="44"/>
        </w:rPr>
      </w:pPr>
    </w:p>
    <w:p w:rsidR="00571B17" w:rsidRPr="0077475F" w:rsidRDefault="00AB71CC">
      <w:pPr>
        <w:wordWrap w:val="0"/>
        <w:spacing w:line="560" w:lineRule="exact"/>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AB71CC">
      <w:pPr>
        <w:widowControl/>
        <w:jc w:val="center"/>
        <w:rPr>
          <w:rFonts w:ascii="黑体" w:eastAsia="黑体" w:hAnsi="黑体"/>
          <w:color w:val="000000" w:themeColor="text1"/>
          <w:sz w:val="44"/>
          <w:szCs w:val="44"/>
        </w:rPr>
      </w:pPr>
      <w:r w:rsidRPr="0077475F">
        <w:rPr>
          <w:rFonts w:ascii="仿宋_GB2312" w:eastAsia="仿宋_GB2312" w:hAnsi="仿宋" w:hint="eastAsia"/>
          <w:color w:val="000000" w:themeColor="text1"/>
          <w:sz w:val="32"/>
          <w:szCs w:val="32"/>
        </w:rPr>
        <w:t xml:space="preserve">                            法定代表人(依法登记的负责人）签章： </w:t>
      </w:r>
    </w:p>
    <w:p w:rsidR="00571B17" w:rsidRPr="0077475F" w:rsidRDefault="00571B17">
      <w:pPr>
        <w:pStyle w:val="ad"/>
        <w:spacing w:line="520" w:lineRule="exact"/>
        <w:jc w:val="center"/>
        <w:rPr>
          <w:rFonts w:ascii="黑体" w:eastAsia="黑体" w:hAnsi="黑体" w:cs="Times New Roman"/>
          <w:color w:val="000000" w:themeColor="text1"/>
          <w:kern w:val="2"/>
          <w:sz w:val="44"/>
          <w:szCs w:val="44"/>
        </w:rPr>
      </w:pPr>
    </w:p>
    <w:p w:rsidR="00571B17" w:rsidRPr="0077475F" w:rsidRDefault="00571B17">
      <w:pPr>
        <w:pStyle w:val="ad"/>
        <w:spacing w:line="520" w:lineRule="exact"/>
        <w:jc w:val="center"/>
        <w:outlineLvl w:val="1"/>
        <w:rPr>
          <w:rFonts w:ascii="黑体" w:eastAsia="黑体" w:hAnsi="黑体" w:cs="Times New Roman"/>
          <w:color w:val="000000" w:themeColor="text1"/>
          <w:kern w:val="2"/>
          <w:sz w:val="44"/>
          <w:szCs w:val="44"/>
        </w:rPr>
        <w:sectPr w:rsidR="00571B17" w:rsidRPr="0077475F">
          <w:pgSz w:w="11906" w:h="16838"/>
          <w:pgMar w:top="1440" w:right="1080" w:bottom="1440" w:left="1080" w:header="851" w:footer="992" w:gutter="0"/>
          <w:cols w:space="720"/>
          <w:docGrid w:type="lines" w:linePitch="312"/>
        </w:sectPr>
      </w:pPr>
    </w:p>
    <w:p w:rsidR="00571B17" w:rsidRPr="0077475F" w:rsidRDefault="00AB71CC">
      <w:pPr>
        <w:pStyle w:val="ad"/>
        <w:spacing w:line="520" w:lineRule="exact"/>
        <w:jc w:val="center"/>
        <w:outlineLvl w:val="1"/>
        <w:rPr>
          <w:rFonts w:ascii="黑体" w:eastAsia="黑体" w:hAnsi="黑体" w:cs="Times New Roman"/>
          <w:color w:val="000000" w:themeColor="text1"/>
          <w:kern w:val="2"/>
          <w:sz w:val="44"/>
          <w:szCs w:val="44"/>
        </w:rPr>
      </w:pPr>
      <w:r w:rsidRPr="0077475F">
        <w:rPr>
          <w:rFonts w:ascii="黑体" w:eastAsia="黑体" w:hAnsi="黑体" w:cs="Times New Roman" w:hint="eastAsia"/>
          <w:color w:val="000000" w:themeColor="text1"/>
          <w:kern w:val="2"/>
          <w:sz w:val="44"/>
          <w:szCs w:val="44"/>
        </w:rPr>
        <w:lastRenderedPageBreak/>
        <w:t>拟派人员情况表</w:t>
      </w:r>
    </w:p>
    <w:p w:rsidR="00571B17" w:rsidRPr="0077475F" w:rsidRDefault="00571B17">
      <w:pPr>
        <w:jc w:val="right"/>
        <w:rPr>
          <w:rFonts w:ascii="仿宋_GB2312" w:eastAsia="仿宋_GB2312" w:hAnsi="宋体"/>
          <w:b/>
          <w:color w:val="000000" w:themeColor="text1"/>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75"/>
        <w:gridCol w:w="1312"/>
        <w:gridCol w:w="913"/>
        <w:gridCol w:w="950"/>
        <w:gridCol w:w="962"/>
        <w:gridCol w:w="1016"/>
        <w:gridCol w:w="1397"/>
        <w:gridCol w:w="1843"/>
      </w:tblGrid>
      <w:tr w:rsidR="00571B17" w:rsidRPr="0077475F">
        <w:trPr>
          <w:trHeight w:val="1562"/>
        </w:trPr>
        <w:tc>
          <w:tcPr>
            <w:tcW w:w="9468" w:type="dxa"/>
            <w:gridSpan w:val="8"/>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left"/>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拟派人员总人数：人</w:t>
            </w:r>
          </w:p>
          <w:p w:rsidR="00571B17" w:rsidRPr="0077475F" w:rsidRDefault="00AB71CC">
            <w:pPr>
              <w:spacing w:line="460" w:lineRule="exact"/>
              <w:jc w:val="left"/>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 xml:space="preserve">项目负责人姓名：联系电话： </w:t>
            </w:r>
          </w:p>
        </w:tc>
      </w:tr>
      <w:tr w:rsidR="00571B17" w:rsidRPr="0077475F">
        <w:tc>
          <w:tcPr>
            <w:tcW w:w="1075" w:type="dxa"/>
            <w:tcBorders>
              <w:top w:val="single" w:sz="4" w:space="0" w:color="auto"/>
              <w:left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姓名</w:t>
            </w:r>
          </w:p>
        </w:tc>
        <w:tc>
          <w:tcPr>
            <w:tcW w:w="1312" w:type="dxa"/>
            <w:tcBorders>
              <w:top w:val="single" w:sz="4" w:space="0" w:color="auto"/>
              <w:left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性别</w:t>
            </w: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年龄</w:t>
            </w: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学历</w:t>
            </w: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拟在本项目中担任职务</w:t>
            </w: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资格证书</w:t>
            </w: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从事该工作时间</w:t>
            </w: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AB71CC">
            <w:pPr>
              <w:spacing w:line="460" w:lineRule="exact"/>
              <w:jc w:val="center"/>
              <w:rPr>
                <w:rFonts w:ascii="仿宋_GB2312" w:eastAsia="仿宋_GB2312" w:hAnsi="宋体"/>
                <w:color w:val="000000" w:themeColor="text1"/>
                <w:sz w:val="24"/>
              </w:rPr>
            </w:pPr>
            <w:r w:rsidRPr="0077475F">
              <w:rPr>
                <w:rFonts w:ascii="仿宋_GB2312" w:eastAsia="仿宋_GB2312" w:hAnsi="宋体" w:hint="eastAsia"/>
                <w:color w:val="000000" w:themeColor="text1"/>
                <w:sz w:val="24"/>
              </w:rPr>
              <w:t>参与的同类项目业绩</w:t>
            </w: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r w:rsidR="00571B17" w:rsidRPr="0077475F">
        <w:tc>
          <w:tcPr>
            <w:tcW w:w="1075"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571B17" w:rsidRPr="0077475F" w:rsidRDefault="00571B17">
            <w:pPr>
              <w:spacing w:line="460" w:lineRule="exact"/>
              <w:jc w:val="center"/>
              <w:rPr>
                <w:rFonts w:ascii="仿宋_GB2312" w:eastAsia="仿宋_GB2312" w:hAnsi="宋体"/>
                <w:color w:val="000000" w:themeColor="text1"/>
              </w:rPr>
            </w:pPr>
          </w:p>
        </w:tc>
      </w:tr>
    </w:tbl>
    <w:p w:rsidR="00571B17" w:rsidRPr="0077475F" w:rsidRDefault="00AB71CC">
      <w:pPr>
        <w:spacing w:line="460" w:lineRule="exact"/>
        <w:rPr>
          <w:rFonts w:ascii="仿宋_GB2312" w:eastAsia="仿宋_GB2312" w:hAnsi="宋体"/>
          <w:color w:val="000000" w:themeColor="text1"/>
        </w:rPr>
      </w:pPr>
      <w:r w:rsidRPr="0077475F">
        <w:rPr>
          <w:rFonts w:ascii="仿宋_GB2312" w:eastAsia="仿宋_GB2312" w:hAnsi="宋体" w:hint="eastAsia"/>
          <w:color w:val="000000" w:themeColor="text1"/>
        </w:rPr>
        <w:t>注：此表后附拟派人员相关证明材料。</w:t>
      </w:r>
    </w:p>
    <w:p w:rsidR="00571B17" w:rsidRPr="0077475F" w:rsidRDefault="00571B17">
      <w:pPr>
        <w:spacing w:line="460" w:lineRule="exact"/>
        <w:rPr>
          <w:rFonts w:ascii="仿宋_GB2312" w:eastAsia="仿宋_GB2312" w:hAnsi="宋体"/>
          <w:color w:val="000000" w:themeColor="text1"/>
        </w:rPr>
      </w:pPr>
    </w:p>
    <w:p w:rsidR="00571B17" w:rsidRPr="0077475F" w:rsidRDefault="00AB71CC">
      <w:pPr>
        <w:wordWrap w:val="0"/>
        <w:spacing w:line="560" w:lineRule="exact"/>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AB71CC">
      <w:pPr>
        <w:widowControl/>
        <w:jc w:val="center"/>
        <w:rPr>
          <w:rFonts w:ascii="黑体" w:eastAsia="黑体" w:hAnsi="黑体"/>
          <w:color w:val="000000" w:themeColor="text1"/>
          <w:sz w:val="44"/>
          <w:szCs w:val="44"/>
        </w:rPr>
      </w:pPr>
      <w:r w:rsidRPr="0077475F">
        <w:rPr>
          <w:rFonts w:ascii="仿宋_GB2312" w:eastAsia="仿宋_GB2312" w:hAnsi="仿宋" w:hint="eastAsia"/>
          <w:color w:val="000000" w:themeColor="text1"/>
          <w:sz w:val="32"/>
          <w:szCs w:val="32"/>
        </w:rPr>
        <w:t xml:space="preserve">                            法定代表人(依法登记的负责人）签章： </w:t>
      </w:r>
    </w:p>
    <w:p w:rsidR="00571B17" w:rsidRPr="0077475F" w:rsidRDefault="00AB71CC">
      <w:pPr>
        <w:widowControl/>
        <w:jc w:val="center"/>
        <w:outlineLvl w:val="1"/>
        <w:rPr>
          <w:rFonts w:ascii="黑体" w:eastAsia="黑体" w:hAnsi="黑体"/>
          <w:color w:val="000000" w:themeColor="text1"/>
          <w:sz w:val="32"/>
          <w:szCs w:val="32"/>
        </w:rPr>
      </w:pPr>
      <w:r w:rsidRPr="0077475F">
        <w:rPr>
          <w:rFonts w:ascii="黑体" w:eastAsia="黑体" w:hAnsi="黑体" w:hint="eastAsia"/>
          <w:color w:val="000000" w:themeColor="text1"/>
          <w:sz w:val="32"/>
          <w:szCs w:val="32"/>
        </w:rPr>
        <w:lastRenderedPageBreak/>
        <w:t>技术服务和服务内容及承诺书</w:t>
      </w:r>
    </w:p>
    <w:p w:rsidR="00571B17" w:rsidRPr="0077475F" w:rsidRDefault="00571B17">
      <w:pPr>
        <w:rPr>
          <w:rFonts w:ascii="仿宋" w:eastAsia="仿宋" w:hAnsi="仿宋"/>
          <w:color w:val="000000" w:themeColor="text1"/>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820"/>
      </w:tblGrid>
      <w:tr w:rsidR="00571B17" w:rsidRPr="0077475F">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571B17" w:rsidRPr="0077475F" w:rsidRDefault="00AB71CC">
            <w:pPr>
              <w:tabs>
                <w:tab w:val="left" w:pos="1005"/>
              </w:tabs>
              <w:spacing w:line="440" w:lineRule="exact"/>
              <w:rPr>
                <w:rFonts w:ascii="仿宋_GB2312" w:eastAsia="仿宋_GB2312" w:hAnsi="仿宋" w:cs="仿宋"/>
                <w:color w:val="000000" w:themeColor="text1"/>
                <w:spacing w:val="6"/>
                <w:w w:val="95"/>
                <w:kern w:val="0"/>
                <w:sz w:val="24"/>
                <w:szCs w:val="24"/>
              </w:rPr>
            </w:pPr>
            <w:r w:rsidRPr="0077475F">
              <w:rPr>
                <w:rFonts w:ascii="仿宋_GB2312" w:eastAsia="仿宋_GB2312" w:hAnsi="仿宋" w:cs="仿宋" w:hint="eastAsia"/>
                <w:color w:val="000000" w:themeColor="text1"/>
                <w:spacing w:val="6"/>
                <w:w w:val="95"/>
                <w:kern w:val="0"/>
                <w:sz w:val="24"/>
                <w:szCs w:val="24"/>
              </w:rPr>
              <w:t>技术服务和服务承诺：</w:t>
            </w:r>
          </w:p>
          <w:p w:rsidR="00571B17" w:rsidRPr="0077475F" w:rsidRDefault="00571B17">
            <w:pPr>
              <w:tabs>
                <w:tab w:val="left" w:pos="1005"/>
              </w:tabs>
              <w:spacing w:line="440" w:lineRule="exact"/>
              <w:rPr>
                <w:rFonts w:ascii="仿宋_GB2312" w:eastAsia="仿宋_GB2312" w:hAnsi="仿宋"/>
                <w:color w:val="000000" w:themeColor="text1"/>
                <w:sz w:val="30"/>
                <w:szCs w:val="30"/>
              </w:rPr>
            </w:pPr>
          </w:p>
        </w:tc>
      </w:tr>
      <w:tr w:rsidR="00571B17" w:rsidRPr="0077475F">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571B17" w:rsidRPr="0077475F" w:rsidRDefault="00AB71CC">
            <w:pPr>
              <w:tabs>
                <w:tab w:val="left" w:pos="1005"/>
              </w:tabs>
              <w:spacing w:line="440" w:lineRule="exact"/>
              <w:rPr>
                <w:rFonts w:ascii="仿宋_GB2312" w:eastAsia="仿宋_GB2312" w:hAnsi="仿宋" w:cs="仿宋"/>
                <w:color w:val="000000" w:themeColor="text1"/>
                <w:spacing w:val="6"/>
                <w:w w:val="95"/>
                <w:kern w:val="0"/>
                <w:sz w:val="24"/>
                <w:szCs w:val="24"/>
              </w:rPr>
            </w:pPr>
            <w:r w:rsidRPr="0077475F">
              <w:rPr>
                <w:rFonts w:ascii="仿宋_GB2312" w:eastAsia="仿宋_GB2312" w:hAnsi="仿宋" w:cs="仿宋" w:hint="eastAsia"/>
                <w:color w:val="000000" w:themeColor="text1"/>
                <w:spacing w:val="6"/>
                <w:w w:val="95"/>
                <w:kern w:val="0"/>
                <w:sz w:val="24"/>
                <w:szCs w:val="24"/>
              </w:rPr>
              <w:t>服务承诺至少包含下列内容</w:t>
            </w:r>
          </w:p>
          <w:p w:rsidR="00571B17" w:rsidRPr="0077475F" w:rsidRDefault="00AB71CC">
            <w:pPr>
              <w:tabs>
                <w:tab w:val="left" w:pos="1005"/>
              </w:tabs>
              <w:spacing w:line="440" w:lineRule="exact"/>
              <w:rPr>
                <w:rFonts w:ascii="仿宋_GB2312" w:eastAsia="仿宋_GB2312" w:hAnsi="仿宋" w:cs="仿宋"/>
                <w:color w:val="000000" w:themeColor="text1"/>
                <w:spacing w:val="6"/>
                <w:w w:val="95"/>
                <w:kern w:val="0"/>
                <w:sz w:val="24"/>
                <w:szCs w:val="24"/>
              </w:rPr>
            </w:pPr>
            <w:r w:rsidRPr="0077475F">
              <w:rPr>
                <w:rFonts w:ascii="仿宋_GB2312" w:eastAsia="仿宋_GB2312" w:hAnsi="仿宋" w:cs="仿宋" w:hint="eastAsia"/>
                <w:color w:val="000000" w:themeColor="text1"/>
                <w:spacing w:val="6"/>
                <w:w w:val="95"/>
                <w:kern w:val="0"/>
                <w:sz w:val="24"/>
                <w:szCs w:val="24"/>
              </w:rPr>
              <w:t>响应时间：</w:t>
            </w:r>
          </w:p>
          <w:p w:rsidR="00571B17" w:rsidRPr="0077475F" w:rsidRDefault="00AB71CC">
            <w:pPr>
              <w:tabs>
                <w:tab w:val="left" w:pos="1005"/>
              </w:tabs>
              <w:spacing w:line="440" w:lineRule="exact"/>
              <w:rPr>
                <w:rFonts w:ascii="仿宋_GB2312" w:eastAsia="仿宋_GB2312" w:hAnsi="仿宋" w:cs="仿宋"/>
                <w:color w:val="000000" w:themeColor="text1"/>
                <w:spacing w:val="6"/>
                <w:w w:val="95"/>
                <w:kern w:val="0"/>
                <w:sz w:val="24"/>
                <w:szCs w:val="24"/>
              </w:rPr>
            </w:pPr>
            <w:r w:rsidRPr="0077475F">
              <w:rPr>
                <w:rFonts w:ascii="仿宋_GB2312" w:eastAsia="仿宋_GB2312" w:hAnsi="仿宋" w:cs="仿宋" w:hint="eastAsia"/>
                <w:color w:val="000000" w:themeColor="text1"/>
                <w:spacing w:val="6"/>
                <w:w w:val="95"/>
                <w:kern w:val="0"/>
                <w:sz w:val="24"/>
                <w:szCs w:val="24"/>
              </w:rPr>
              <w:t>到达现场时间：</w:t>
            </w:r>
          </w:p>
          <w:p w:rsidR="00571B17" w:rsidRPr="0077475F" w:rsidRDefault="00571B17">
            <w:pPr>
              <w:tabs>
                <w:tab w:val="left" w:pos="1005"/>
              </w:tabs>
              <w:spacing w:line="440" w:lineRule="exact"/>
              <w:rPr>
                <w:rFonts w:ascii="仿宋_GB2312" w:eastAsia="仿宋_GB2312" w:hAnsi="仿宋"/>
                <w:color w:val="000000" w:themeColor="text1"/>
                <w:sz w:val="30"/>
                <w:szCs w:val="30"/>
              </w:rPr>
            </w:pPr>
          </w:p>
        </w:tc>
      </w:tr>
    </w:tbl>
    <w:p w:rsidR="00571B17" w:rsidRPr="0077475F" w:rsidRDefault="00571B17">
      <w:pPr>
        <w:ind w:firstLineChars="1400" w:firstLine="4200"/>
        <w:rPr>
          <w:rFonts w:ascii="仿宋" w:eastAsia="仿宋" w:hAnsi="仿宋"/>
          <w:color w:val="000000" w:themeColor="text1"/>
          <w:sz w:val="30"/>
          <w:szCs w:val="30"/>
        </w:rPr>
      </w:pPr>
    </w:p>
    <w:p w:rsidR="00571B17" w:rsidRPr="0077475F" w:rsidRDefault="00AB71CC">
      <w:pPr>
        <w:wordWrap w:val="0"/>
        <w:spacing w:line="560" w:lineRule="exact"/>
        <w:jc w:val="right"/>
        <w:rPr>
          <w:rFonts w:ascii="仿宋_GB2312" w:eastAsia="仿宋_GB2312" w:hAnsi="仿宋"/>
          <w:color w:val="000000" w:themeColor="text1"/>
          <w:sz w:val="32"/>
          <w:szCs w:val="32"/>
        </w:rPr>
      </w:pPr>
      <w:r w:rsidRPr="0077475F">
        <w:rPr>
          <w:rFonts w:ascii="仿宋_GB2312" w:eastAsia="仿宋_GB2312" w:hAnsi="仿宋" w:hint="eastAsia"/>
          <w:color w:val="000000" w:themeColor="text1"/>
          <w:sz w:val="32"/>
          <w:szCs w:val="32"/>
        </w:rPr>
        <w:t>供应商名称（公</w:t>
      </w:r>
      <w:r w:rsidRPr="0077475F">
        <w:rPr>
          <w:rFonts w:ascii="仿宋_GB2312" w:eastAsia="仿宋_GB2312" w:hAnsi="仿宋"/>
          <w:color w:val="000000" w:themeColor="text1"/>
          <w:sz w:val="32"/>
          <w:szCs w:val="32"/>
        </w:rPr>
        <w:t>章）：</w:t>
      </w:r>
    </w:p>
    <w:p w:rsidR="00571B17" w:rsidRPr="0077475F" w:rsidRDefault="00AB71CC">
      <w:pPr>
        <w:wordWrap w:val="0"/>
        <w:spacing w:line="560" w:lineRule="exact"/>
        <w:ind w:firstLineChars="200" w:firstLine="640"/>
        <w:jc w:val="right"/>
        <w:rPr>
          <w:rFonts w:ascii="仿宋_GB2312" w:eastAsia="仿宋_GB2312" w:hAnsi="宋体" w:cs="宋体"/>
          <w:color w:val="000000" w:themeColor="text1"/>
          <w:sz w:val="28"/>
          <w:szCs w:val="28"/>
        </w:rPr>
      </w:pPr>
      <w:r w:rsidRPr="0077475F">
        <w:rPr>
          <w:rFonts w:ascii="仿宋_GB2312" w:eastAsia="仿宋_GB2312" w:hAnsi="仿宋" w:hint="eastAsia"/>
          <w:color w:val="000000" w:themeColor="text1"/>
          <w:sz w:val="32"/>
          <w:szCs w:val="32"/>
        </w:rPr>
        <w:t xml:space="preserve">                      法定代表人(依法登记的负责人）签章： </w:t>
      </w:r>
    </w:p>
    <w:p w:rsidR="00571B17" w:rsidRPr="0077475F" w:rsidRDefault="00571B17">
      <w:pPr>
        <w:spacing w:line="560" w:lineRule="exact"/>
        <w:rPr>
          <w:rFonts w:ascii="仿宋_GB2312" w:eastAsia="仿宋_GB2312" w:hAnsi="宋体"/>
          <w:color w:val="000000" w:themeColor="text1"/>
          <w:sz w:val="22"/>
          <w:szCs w:val="28"/>
        </w:rPr>
        <w:sectPr w:rsidR="00571B17" w:rsidRPr="0077475F">
          <w:pgSz w:w="11906" w:h="16838"/>
          <w:pgMar w:top="1440" w:right="1080" w:bottom="1440" w:left="1080" w:header="851" w:footer="992" w:gutter="0"/>
          <w:cols w:space="720"/>
          <w:docGrid w:type="lines" w:linePitch="312"/>
        </w:sectPr>
      </w:pPr>
    </w:p>
    <w:p w:rsidR="00571B17" w:rsidRPr="0077475F" w:rsidRDefault="00AB71CC">
      <w:pPr>
        <w:widowControl/>
        <w:jc w:val="right"/>
        <w:rPr>
          <w:rFonts w:ascii="仿宋_GB2312" w:eastAsia="仿宋_GB2312" w:hAnsi="仿宋" w:cs="Arial"/>
          <w:color w:val="000000" w:themeColor="text1"/>
          <w:sz w:val="32"/>
          <w:szCs w:val="32"/>
        </w:rPr>
      </w:pPr>
      <w:r w:rsidRPr="0077475F">
        <w:rPr>
          <w:rFonts w:ascii="仿宋_GB2312" w:eastAsia="仿宋_GB2312" w:hAnsi="宋体" w:hint="eastAsia"/>
          <w:color w:val="000000" w:themeColor="text1"/>
          <w:sz w:val="22"/>
          <w:szCs w:val="28"/>
        </w:rPr>
        <w:lastRenderedPageBreak/>
        <w:t>如中标（成交），随中标（成交）公告公示</w:t>
      </w:r>
    </w:p>
    <w:p w:rsidR="00571B17" w:rsidRPr="0077475F" w:rsidRDefault="00571B17">
      <w:pPr>
        <w:widowControl/>
        <w:jc w:val="center"/>
        <w:rPr>
          <w:rFonts w:ascii="仿宋_GB2312" w:eastAsia="仿宋_GB2312" w:hAnsi="仿宋" w:cs="Arial"/>
          <w:color w:val="000000" w:themeColor="text1"/>
          <w:sz w:val="32"/>
          <w:szCs w:val="32"/>
        </w:rPr>
      </w:pPr>
    </w:p>
    <w:p w:rsidR="00571B17" w:rsidRPr="0077475F" w:rsidRDefault="00AB71CC">
      <w:pPr>
        <w:widowControl/>
        <w:jc w:val="center"/>
        <w:outlineLvl w:val="1"/>
        <w:rPr>
          <w:rFonts w:ascii="黑体" w:eastAsia="黑体" w:hAnsi="黑体"/>
          <w:color w:val="000000" w:themeColor="text1"/>
          <w:sz w:val="44"/>
          <w:szCs w:val="44"/>
        </w:rPr>
      </w:pPr>
      <w:r w:rsidRPr="0077475F">
        <w:rPr>
          <w:rFonts w:ascii="黑体" w:eastAsia="黑体" w:hAnsi="黑体" w:hint="eastAsia"/>
          <w:color w:val="000000" w:themeColor="text1"/>
          <w:sz w:val="44"/>
          <w:szCs w:val="44"/>
        </w:rPr>
        <w:t>国内同类项目业绩表</w:t>
      </w: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
        <w:gridCol w:w="2101"/>
        <w:gridCol w:w="1316"/>
        <w:gridCol w:w="1105"/>
        <w:gridCol w:w="1263"/>
        <w:gridCol w:w="1850"/>
        <w:gridCol w:w="1862"/>
      </w:tblGrid>
      <w:tr w:rsidR="00571B17" w:rsidRPr="0077475F">
        <w:trPr>
          <w:trHeight w:val="465"/>
          <w:jc w:val="center"/>
        </w:trPr>
        <w:tc>
          <w:tcPr>
            <w:tcW w:w="733"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序号</w:t>
            </w:r>
          </w:p>
        </w:tc>
        <w:tc>
          <w:tcPr>
            <w:tcW w:w="2101"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项目名称</w:t>
            </w:r>
          </w:p>
        </w:tc>
        <w:tc>
          <w:tcPr>
            <w:tcW w:w="1316"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用户名称</w:t>
            </w:r>
          </w:p>
        </w:tc>
        <w:tc>
          <w:tcPr>
            <w:tcW w:w="1105"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标的</w:t>
            </w:r>
          </w:p>
        </w:tc>
        <w:tc>
          <w:tcPr>
            <w:tcW w:w="1263"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合同额</w:t>
            </w:r>
          </w:p>
        </w:tc>
        <w:tc>
          <w:tcPr>
            <w:tcW w:w="1850"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合同签订时间</w:t>
            </w:r>
          </w:p>
        </w:tc>
        <w:tc>
          <w:tcPr>
            <w:tcW w:w="1862" w:type="dxa"/>
            <w:vAlign w:val="center"/>
          </w:tcPr>
          <w:p w:rsidR="00571B17" w:rsidRPr="0077475F" w:rsidRDefault="00AB71CC">
            <w:pPr>
              <w:spacing w:line="440" w:lineRule="exact"/>
              <w:jc w:val="center"/>
              <w:rPr>
                <w:rFonts w:ascii="仿宋_GB2312" w:eastAsia="仿宋_GB2312" w:hAnsi="仿宋_GB2312" w:cs="仿宋_GB2312"/>
                <w:b/>
                <w:color w:val="000000" w:themeColor="text1"/>
                <w:sz w:val="24"/>
              </w:rPr>
            </w:pPr>
            <w:r w:rsidRPr="0077475F">
              <w:rPr>
                <w:rFonts w:ascii="仿宋_GB2312" w:eastAsia="仿宋_GB2312" w:hAnsi="仿宋_GB2312" w:cs="仿宋_GB2312" w:hint="eastAsia"/>
                <w:b/>
                <w:color w:val="000000" w:themeColor="text1"/>
                <w:sz w:val="24"/>
              </w:rPr>
              <w:t>电话/联系人</w:t>
            </w:r>
          </w:p>
        </w:tc>
      </w:tr>
      <w:tr w:rsidR="00571B17" w:rsidRPr="0077475F">
        <w:trPr>
          <w:trHeight w:val="600"/>
          <w:jc w:val="center"/>
        </w:trPr>
        <w:tc>
          <w:tcPr>
            <w:tcW w:w="73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577"/>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r w:rsidR="00571B17" w:rsidRPr="0077475F">
        <w:trPr>
          <w:trHeight w:val="600"/>
          <w:jc w:val="center"/>
        </w:trPr>
        <w:tc>
          <w:tcPr>
            <w:tcW w:w="733" w:type="dxa"/>
            <w:vAlign w:val="center"/>
          </w:tcPr>
          <w:p w:rsidR="00571B17" w:rsidRPr="0077475F" w:rsidRDefault="00571B17">
            <w:pPr>
              <w:spacing w:line="440" w:lineRule="exact"/>
              <w:rPr>
                <w:rFonts w:ascii="仿宋_GB2312" w:eastAsia="仿宋_GB2312" w:hAnsi="仿宋_GB2312" w:cs="仿宋_GB2312"/>
                <w:color w:val="000000" w:themeColor="text1"/>
                <w:sz w:val="24"/>
              </w:rPr>
            </w:pPr>
          </w:p>
        </w:tc>
        <w:tc>
          <w:tcPr>
            <w:tcW w:w="2101"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316"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105"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263"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50"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c>
          <w:tcPr>
            <w:tcW w:w="1862" w:type="dxa"/>
            <w:vAlign w:val="center"/>
          </w:tcPr>
          <w:p w:rsidR="00571B17" w:rsidRPr="0077475F" w:rsidRDefault="00571B17">
            <w:pPr>
              <w:spacing w:line="440" w:lineRule="exact"/>
              <w:jc w:val="center"/>
              <w:rPr>
                <w:rFonts w:ascii="仿宋_GB2312" w:eastAsia="仿宋_GB2312" w:hAnsi="仿宋_GB2312" w:cs="仿宋_GB2312"/>
                <w:color w:val="000000" w:themeColor="text1"/>
                <w:sz w:val="24"/>
              </w:rPr>
            </w:pPr>
          </w:p>
        </w:tc>
      </w:tr>
    </w:tbl>
    <w:p w:rsidR="00571B17" w:rsidRPr="0077475F" w:rsidRDefault="00AB71CC">
      <w:pPr>
        <w:rPr>
          <w:rFonts w:ascii="仿宋_GB2312" w:eastAsia="仿宋_GB2312" w:hAnsi="仿宋"/>
          <w:color w:val="000000" w:themeColor="text1"/>
          <w:sz w:val="24"/>
        </w:rPr>
      </w:pPr>
      <w:r w:rsidRPr="0077475F">
        <w:rPr>
          <w:rFonts w:ascii="仿宋_GB2312" w:eastAsia="仿宋_GB2312" w:hAnsi="仿宋" w:hint="eastAsia"/>
          <w:color w:val="000000" w:themeColor="text1"/>
          <w:sz w:val="24"/>
        </w:rPr>
        <w:t>备注：此表应认真填写，不得提供虚假业绩。</w:t>
      </w:r>
    </w:p>
    <w:p w:rsidR="00571B17" w:rsidRPr="0077475F" w:rsidRDefault="00AB71CC">
      <w:pPr>
        <w:ind w:firstLineChars="300" w:firstLine="720"/>
        <w:rPr>
          <w:rFonts w:ascii="仿宋_GB2312" w:eastAsia="仿宋_GB2312" w:hAnsi="仿宋"/>
          <w:color w:val="000000" w:themeColor="text1"/>
          <w:sz w:val="24"/>
        </w:rPr>
      </w:pPr>
      <w:r w:rsidRPr="0077475F">
        <w:rPr>
          <w:rFonts w:ascii="仿宋_GB2312" w:eastAsia="仿宋_GB2312" w:hAnsi="仿宋" w:hint="eastAsia"/>
          <w:color w:val="000000" w:themeColor="text1"/>
          <w:sz w:val="24"/>
        </w:rPr>
        <w:t>后附证明资料；</w:t>
      </w:r>
    </w:p>
    <w:p w:rsidR="00571B17" w:rsidRPr="0077475F" w:rsidRDefault="00AB71CC">
      <w:pPr>
        <w:wordWrap w:val="0"/>
        <w:jc w:val="right"/>
        <w:rPr>
          <w:rFonts w:ascii="仿宋_GB2312" w:eastAsia="仿宋_GB2312" w:hAnsi="仿宋"/>
          <w:color w:val="000000" w:themeColor="text1"/>
          <w:sz w:val="24"/>
        </w:rPr>
      </w:pPr>
      <w:r w:rsidRPr="0077475F">
        <w:rPr>
          <w:rFonts w:ascii="仿宋_GB2312" w:eastAsia="仿宋_GB2312" w:hAnsi="仿宋" w:hint="eastAsia"/>
          <w:color w:val="000000" w:themeColor="text1"/>
          <w:sz w:val="30"/>
          <w:szCs w:val="30"/>
        </w:rPr>
        <w:t xml:space="preserve">供应商名称（公章）： </w:t>
      </w:r>
    </w:p>
    <w:p w:rsidR="00571B17" w:rsidRPr="0077475F" w:rsidRDefault="00AB71CC">
      <w:pPr>
        <w:wordWrap w:val="0"/>
        <w:spacing w:line="560" w:lineRule="exact"/>
        <w:jc w:val="right"/>
        <w:rPr>
          <w:rFonts w:ascii="仿宋_GB2312" w:eastAsia="仿宋_GB2312" w:hAnsi="仿宋"/>
          <w:color w:val="000000" w:themeColor="text1"/>
          <w:sz w:val="30"/>
          <w:szCs w:val="30"/>
        </w:rPr>
      </w:pPr>
      <w:r w:rsidRPr="0077475F">
        <w:rPr>
          <w:rFonts w:ascii="仿宋_GB2312" w:eastAsia="仿宋_GB2312" w:hAnsi="仿宋" w:hint="eastAsia"/>
          <w:color w:val="000000" w:themeColor="text1"/>
          <w:sz w:val="30"/>
          <w:szCs w:val="30"/>
        </w:rPr>
        <w:t xml:space="preserve">法定代表人(依法登记的负责人）签章: </w:t>
      </w:r>
    </w:p>
    <w:p w:rsidR="00571B17" w:rsidRPr="0077475F" w:rsidRDefault="00571B17">
      <w:pPr>
        <w:widowControl/>
        <w:rPr>
          <w:rFonts w:ascii="仿宋_GB2312" w:eastAsia="仿宋_GB2312" w:hAnsi="仿宋"/>
          <w:color w:val="000000" w:themeColor="text1"/>
          <w:sz w:val="30"/>
          <w:szCs w:val="30"/>
        </w:rPr>
      </w:pPr>
    </w:p>
    <w:p w:rsidR="00571B17" w:rsidRPr="0077475F" w:rsidRDefault="00571B17">
      <w:pPr>
        <w:spacing w:line="560" w:lineRule="exact"/>
        <w:jc w:val="right"/>
        <w:rPr>
          <w:rFonts w:ascii="仿宋_GB2312" w:eastAsia="仿宋_GB2312" w:hAnsi="仿宋"/>
          <w:b/>
          <w:color w:val="000000" w:themeColor="text1"/>
          <w:sz w:val="30"/>
          <w:szCs w:val="30"/>
        </w:rPr>
        <w:sectPr w:rsidR="00571B17" w:rsidRPr="0077475F">
          <w:pgSz w:w="11906" w:h="16838"/>
          <w:pgMar w:top="1440" w:right="1080" w:bottom="1440" w:left="1080" w:header="851" w:footer="992" w:gutter="0"/>
          <w:cols w:space="720"/>
          <w:docGrid w:type="lines" w:linePitch="312"/>
        </w:sectPr>
      </w:pPr>
    </w:p>
    <w:p w:rsidR="00571B17" w:rsidRPr="0077475F" w:rsidRDefault="00AB71CC">
      <w:pPr>
        <w:pStyle w:val="af0"/>
        <w:tabs>
          <w:tab w:val="center" w:pos="4153"/>
          <w:tab w:val="right" w:pos="8306"/>
        </w:tabs>
        <w:jc w:val="center"/>
        <w:outlineLvl w:val="1"/>
        <w:rPr>
          <w:b/>
          <w:color w:val="000000" w:themeColor="text1"/>
          <w:sz w:val="44"/>
          <w:szCs w:val="44"/>
        </w:rPr>
      </w:pPr>
      <w:r w:rsidRPr="0077475F">
        <w:rPr>
          <w:rFonts w:hint="eastAsia"/>
          <w:b/>
          <w:color w:val="000000" w:themeColor="text1"/>
          <w:sz w:val="44"/>
          <w:szCs w:val="44"/>
        </w:rPr>
        <w:lastRenderedPageBreak/>
        <w:t>响应偏离表</w:t>
      </w:r>
    </w:p>
    <w:p w:rsidR="00571B17" w:rsidRPr="0077475F" w:rsidRDefault="00AB71CC">
      <w:pPr>
        <w:spacing w:line="360" w:lineRule="exact"/>
        <w:jc w:val="center"/>
        <w:rPr>
          <w:rFonts w:ascii="仿宋_GB2312" w:eastAsia="仿宋_GB2312" w:hAnsi="宋体"/>
          <w:b/>
          <w:color w:val="000000" w:themeColor="text1"/>
          <w:sz w:val="28"/>
          <w:szCs w:val="28"/>
        </w:rPr>
      </w:pPr>
      <w:r w:rsidRPr="0077475F">
        <w:rPr>
          <w:rFonts w:ascii="仿宋_GB2312" w:eastAsia="仿宋_GB2312" w:hAnsi="宋体" w:hint="eastAsia"/>
          <w:b/>
          <w:color w:val="000000" w:themeColor="text1"/>
          <w:sz w:val="28"/>
          <w:szCs w:val="28"/>
        </w:rPr>
        <w:t>（包括技术规格、参数和商务条款偏离）</w:t>
      </w:r>
    </w:p>
    <w:p w:rsidR="00571B17" w:rsidRPr="0077475F" w:rsidRDefault="00571B17">
      <w:pPr>
        <w:spacing w:line="360" w:lineRule="exact"/>
        <w:jc w:val="center"/>
        <w:rPr>
          <w:rFonts w:ascii="仿宋_GB2312" w:eastAsia="仿宋_GB2312" w:hAnsi="宋体"/>
          <w:color w:val="000000" w:themeColor="text1"/>
          <w:sz w:val="22"/>
        </w:rPr>
      </w:pP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921"/>
        <w:gridCol w:w="2190"/>
        <w:gridCol w:w="1065"/>
        <w:gridCol w:w="2235"/>
        <w:gridCol w:w="1425"/>
        <w:gridCol w:w="1425"/>
      </w:tblGrid>
      <w:tr w:rsidR="00571B17" w:rsidRPr="0077475F">
        <w:trPr>
          <w:cantSplit/>
          <w:trHeight w:val="470"/>
        </w:trPr>
        <w:tc>
          <w:tcPr>
            <w:tcW w:w="468" w:type="dxa"/>
            <w:vMerge w:val="restart"/>
          </w:tcPr>
          <w:p w:rsidR="00571B17" w:rsidRPr="0077475F" w:rsidRDefault="00AB71CC">
            <w:pPr>
              <w:pStyle w:val="af0"/>
              <w:tabs>
                <w:tab w:val="center" w:pos="4153"/>
                <w:tab w:val="right" w:pos="8306"/>
              </w:tabs>
              <w:spacing w:line="440" w:lineRule="exact"/>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2"/>
                <w:szCs w:val="22"/>
              </w:rPr>
              <w:t>序号</w:t>
            </w:r>
          </w:p>
        </w:tc>
        <w:tc>
          <w:tcPr>
            <w:tcW w:w="3111" w:type="dxa"/>
            <w:gridSpan w:val="2"/>
          </w:tcPr>
          <w:p w:rsidR="00571B17" w:rsidRPr="0077475F" w:rsidRDefault="00AB71CC">
            <w:pPr>
              <w:pStyle w:val="af0"/>
              <w:tabs>
                <w:tab w:val="center" w:pos="4153"/>
                <w:tab w:val="right" w:pos="8306"/>
              </w:tabs>
              <w:spacing w:line="440" w:lineRule="exact"/>
              <w:jc w:val="center"/>
              <w:rPr>
                <w:rFonts w:ascii="仿宋_GB2312" w:eastAsia="仿宋_GB2312" w:hAnsi="仿宋" w:cs="仿宋"/>
                <w:color w:val="000000" w:themeColor="text1"/>
                <w:spacing w:val="6"/>
                <w:w w:val="95"/>
                <w:sz w:val="22"/>
                <w:szCs w:val="22"/>
              </w:rPr>
            </w:pPr>
            <w:r w:rsidRPr="0077475F">
              <w:rPr>
                <w:rFonts w:ascii="仿宋_GB2312" w:eastAsia="仿宋_GB2312" w:hAnsi="仿宋" w:cs="仿宋" w:hint="eastAsia"/>
                <w:color w:val="000000" w:themeColor="text1"/>
                <w:spacing w:val="6"/>
                <w:w w:val="95"/>
                <w:sz w:val="22"/>
                <w:szCs w:val="22"/>
              </w:rPr>
              <w:t xml:space="preserve">       采购文件条款</w:t>
            </w:r>
          </w:p>
        </w:tc>
        <w:tc>
          <w:tcPr>
            <w:tcW w:w="3300" w:type="dxa"/>
            <w:gridSpan w:val="2"/>
          </w:tcPr>
          <w:p w:rsidR="00571B17" w:rsidRPr="0077475F" w:rsidRDefault="00AB71CC">
            <w:pPr>
              <w:pStyle w:val="af0"/>
              <w:tabs>
                <w:tab w:val="center" w:pos="4153"/>
                <w:tab w:val="right" w:pos="8306"/>
              </w:tabs>
              <w:spacing w:line="440" w:lineRule="exact"/>
              <w:jc w:val="center"/>
              <w:rPr>
                <w:rFonts w:ascii="仿宋_GB2312" w:eastAsia="仿宋_GB2312" w:hAnsi="仿宋" w:cs="仿宋"/>
                <w:color w:val="000000" w:themeColor="text1"/>
                <w:spacing w:val="6"/>
                <w:w w:val="95"/>
                <w:sz w:val="22"/>
                <w:szCs w:val="22"/>
              </w:rPr>
            </w:pPr>
            <w:r w:rsidRPr="0077475F">
              <w:rPr>
                <w:rFonts w:ascii="仿宋_GB2312" w:eastAsia="仿宋_GB2312" w:hAnsi="仿宋" w:cs="仿宋" w:hint="eastAsia"/>
                <w:color w:val="000000" w:themeColor="text1"/>
                <w:spacing w:val="6"/>
                <w:w w:val="95"/>
                <w:sz w:val="22"/>
                <w:szCs w:val="22"/>
              </w:rPr>
              <w:t xml:space="preserve">     响应文件条款</w:t>
            </w:r>
          </w:p>
        </w:tc>
        <w:tc>
          <w:tcPr>
            <w:tcW w:w="1425" w:type="dxa"/>
            <w:vMerge w:val="restart"/>
          </w:tcPr>
          <w:p w:rsidR="00571B17" w:rsidRPr="0077475F" w:rsidRDefault="00AB71CC">
            <w:pPr>
              <w:pStyle w:val="af0"/>
              <w:tabs>
                <w:tab w:val="center" w:pos="4153"/>
                <w:tab w:val="right" w:pos="8306"/>
              </w:tabs>
              <w:spacing w:line="440" w:lineRule="exact"/>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2"/>
                <w:szCs w:val="22"/>
              </w:rPr>
              <w:t>响应程度</w:t>
            </w:r>
          </w:p>
        </w:tc>
        <w:tc>
          <w:tcPr>
            <w:tcW w:w="1425" w:type="dxa"/>
            <w:vMerge w:val="restart"/>
          </w:tcPr>
          <w:p w:rsidR="00571B17" w:rsidRPr="0077475F" w:rsidRDefault="00AB71CC">
            <w:pPr>
              <w:pStyle w:val="af0"/>
              <w:tabs>
                <w:tab w:val="center" w:pos="4153"/>
                <w:tab w:val="right" w:pos="8306"/>
              </w:tabs>
              <w:spacing w:line="440" w:lineRule="exact"/>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2"/>
                <w:szCs w:val="22"/>
              </w:rPr>
              <w:t>对应页码</w:t>
            </w:r>
          </w:p>
        </w:tc>
      </w:tr>
      <w:tr w:rsidR="00571B17" w:rsidRPr="0077475F">
        <w:trPr>
          <w:cantSplit/>
          <w:trHeight w:val="483"/>
        </w:trPr>
        <w:tc>
          <w:tcPr>
            <w:tcW w:w="468" w:type="dxa"/>
            <w:vMerge/>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2"/>
                <w:szCs w:val="22"/>
              </w:rPr>
              <w:t>条款号</w:t>
            </w:r>
          </w:p>
        </w:tc>
        <w:tc>
          <w:tcPr>
            <w:tcW w:w="2190"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4"/>
                <w:szCs w:val="24"/>
              </w:rPr>
              <w:t>采购文件的内容</w:t>
            </w:r>
          </w:p>
        </w:tc>
        <w:tc>
          <w:tcPr>
            <w:tcW w:w="1065"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2"/>
                <w:szCs w:val="22"/>
              </w:rPr>
              <w:t>条款号</w:t>
            </w:r>
          </w:p>
        </w:tc>
        <w:tc>
          <w:tcPr>
            <w:tcW w:w="2235" w:type="dxa"/>
          </w:tcPr>
          <w:p w:rsidR="00571B17" w:rsidRPr="0077475F" w:rsidRDefault="00AB71CC">
            <w:pPr>
              <w:pStyle w:val="af0"/>
              <w:tabs>
                <w:tab w:val="center" w:pos="4153"/>
                <w:tab w:val="right" w:pos="8306"/>
              </w:tabs>
              <w:spacing w:line="440" w:lineRule="exact"/>
              <w:jc w:val="center"/>
              <w:rPr>
                <w:rFonts w:ascii="仿宋_GB2312" w:eastAsia="仿宋_GB2312"/>
                <w:color w:val="000000" w:themeColor="text1"/>
              </w:rPr>
            </w:pPr>
            <w:r w:rsidRPr="0077475F">
              <w:rPr>
                <w:rFonts w:ascii="仿宋_GB2312" w:eastAsia="仿宋_GB2312" w:hAnsi="仿宋" w:cs="仿宋" w:hint="eastAsia"/>
                <w:color w:val="000000" w:themeColor="text1"/>
                <w:spacing w:val="6"/>
                <w:w w:val="95"/>
                <w:sz w:val="22"/>
                <w:szCs w:val="22"/>
              </w:rPr>
              <w:t>响应文件内容</w:t>
            </w:r>
          </w:p>
        </w:tc>
        <w:tc>
          <w:tcPr>
            <w:tcW w:w="1425" w:type="dxa"/>
            <w:vMerge/>
          </w:tcPr>
          <w:p w:rsidR="00571B17" w:rsidRPr="0077475F" w:rsidRDefault="00571B17">
            <w:pPr>
              <w:pStyle w:val="af0"/>
              <w:tabs>
                <w:tab w:val="center" w:pos="4153"/>
                <w:tab w:val="right" w:pos="8306"/>
              </w:tabs>
              <w:spacing w:line="440" w:lineRule="exact"/>
              <w:jc w:val="center"/>
              <w:rPr>
                <w:rFonts w:ascii="仿宋_GB2312" w:eastAsia="仿宋_GB2312"/>
                <w:color w:val="000000" w:themeColor="text1"/>
              </w:rPr>
            </w:pPr>
          </w:p>
        </w:tc>
        <w:tc>
          <w:tcPr>
            <w:tcW w:w="1425" w:type="dxa"/>
            <w:vMerge/>
          </w:tcPr>
          <w:p w:rsidR="00571B17" w:rsidRPr="0077475F" w:rsidRDefault="00571B17">
            <w:pPr>
              <w:pStyle w:val="af0"/>
              <w:tabs>
                <w:tab w:val="center" w:pos="4153"/>
                <w:tab w:val="right" w:pos="8306"/>
              </w:tabs>
              <w:spacing w:line="440" w:lineRule="exact"/>
              <w:jc w:val="center"/>
              <w:rPr>
                <w:rFonts w:ascii="仿宋_GB2312" w:eastAsia="仿宋_GB2312"/>
                <w:color w:val="000000" w:themeColor="text1"/>
              </w:rPr>
            </w:pPr>
          </w:p>
        </w:tc>
      </w:tr>
      <w:tr w:rsidR="00571B17" w:rsidRPr="0077475F">
        <w:trPr>
          <w:trHeight w:val="812"/>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812"/>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812"/>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812"/>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812"/>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815"/>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804"/>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rPr>
          <w:trHeight w:val="793"/>
        </w:trPr>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r w:rsidR="00571B17" w:rsidRPr="0077475F">
        <w:tc>
          <w:tcPr>
            <w:tcW w:w="468"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921"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190"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06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223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c>
          <w:tcPr>
            <w:tcW w:w="1425" w:type="dxa"/>
          </w:tcPr>
          <w:p w:rsidR="00571B17" w:rsidRPr="0077475F" w:rsidRDefault="00571B17">
            <w:pPr>
              <w:pStyle w:val="af0"/>
              <w:tabs>
                <w:tab w:val="center" w:pos="4153"/>
                <w:tab w:val="right" w:pos="8306"/>
              </w:tabs>
              <w:spacing w:line="440" w:lineRule="exact"/>
              <w:rPr>
                <w:rFonts w:ascii="仿宋_GB2312" w:eastAsia="仿宋_GB2312"/>
                <w:color w:val="000000" w:themeColor="text1"/>
              </w:rPr>
            </w:pPr>
          </w:p>
        </w:tc>
      </w:tr>
    </w:tbl>
    <w:p w:rsidR="00571B17" w:rsidRPr="0077475F" w:rsidRDefault="00AB71CC">
      <w:pPr>
        <w:pStyle w:val="af0"/>
        <w:tabs>
          <w:tab w:val="center" w:pos="4153"/>
          <w:tab w:val="right" w:pos="8306"/>
        </w:tabs>
        <w:spacing w:line="440" w:lineRule="exact"/>
        <w:rPr>
          <w:rFonts w:ascii="仿宋_GB2312" w:eastAsia="仿宋_GB2312"/>
          <w:color w:val="000000" w:themeColor="text1"/>
        </w:rPr>
      </w:pPr>
      <w:r w:rsidRPr="0077475F">
        <w:rPr>
          <w:rFonts w:ascii="仿宋_GB2312" w:eastAsia="仿宋_GB2312" w:hint="eastAsia"/>
          <w:color w:val="000000" w:themeColor="text1"/>
        </w:rPr>
        <w:t>注：无偏离可填写“无”字，有偏离必须在本表列明，实际存在负偏离而在本表内没有列明的，评标小组可作出不利于报价单位的判定。</w:t>
      </w:r>
    </w:p>
    <w:p w:rsidR="00571B17" w:rsidRPr="0077475F" w:rsidRDefault="00AB71CC">
      <w:pPr>
        <w:wordWrap w:val="0"/>
        <w:jc w:val="right"/>
        <w:rPr>
          <w:rFonts w:ascii="仿宋_GB2312" w:eastAsia="仿宋_GB2312" w:hAnsi="仿宋"/>
          <w:color w:val="000000" w:themeColor="text1"/>
          <w:sz w:val="24"/>
        </w:rPr>
      </w:pPr>
      <w:r w:rsidRPr="0077475F">
        <w:rPr>
          <w:rFonts w:ascii="仿宋_GB2312" w:eastAsia="仿宋_GB2312" w:hAnsi="仿宋" w:hint="eastAsia"/>
          <w:color w:val="000000" w:themeColor="text1"/>
          <w:sz w:val="30"/>
          <w:szCs w:val="30"/>
        </w:rPr>
        <w:t>供应商名称(盖章):</w:t>
      </w:r>
    </w:p>
    <w:p w:rsidR="00571B17" w:rsidRPr="0077475F" w:rsidRDefault="00AB71CC">
      <w:pPr>
        <w:jc w:val="center"/>
        <w:rPr>
          <w:rFonts w:ascii="仿宋_GB2312" w:eastAsia="仿宋_GB2312" w:hAnsi="仿宋"/>
          <w:b/>
          <w:color w:val="000000" w:themeColor="text1"/>
          <w:sz w:val="30"/>
          <w:szCs w:val="30"/>
        </w:rPr>
      </w:pPr>
      <w:r w:rsidRPr="0077475F">
        <w:rPr>
          <w:rFonts w:ascii="仿宋_GB2312" w:eastAsia="仿宋_GB2312" w:hAnsi="仿宋" w:hint="eastAsia"/>
          <w:color w:val="000000" w:themeColor="text1"/>
          <w:sz w:val="30"/>
          <w:szCs w:val="30"/>
        </w:rPr>
        <w:t xml:space="preserve">                            法定代表人(依法登记的负责人）签章: </w:t>
      </w:r>
    </w:p>
    <w:p w:rsidR="00571B17" w:rsidRPr="0077475F" w:rsidRDefault="00571B17">
      <w:pPr>
        <w:jc w:val="center"/>
        <w:rPr>
          <w:rFonts w:ascii="黑体" w:eastAsia="黑体" w:hAnsi="黑体"/>
          <w:color w:val="000000" w:themeColor="text1"/>
          <w:sz w:val="44"/>
          <w:szCs w:val="44"/>
        </w:rPr>
      </w:pPr>
    </w:p>
    <w:p w:rsidR="00571B17" w:rsidRPr="0077475F" w:rsidRDefault="00571B17">
      <w:pPr>
        <w:jc w:val="center"/>
        <w:rPr>
          <w:rFonts w:ascii="黑体" w:eastAsia="黑体" w:hAnsi="黑体"/>
          <w:color w:val="000000" w:themeColor="text1"/>
          <w:sz w:val="44"/>
          <w:szCs w:val="44"/>
        </w:rPr>
      </w:pPr>
    </w:p>
    <w:p w:rsidR="00571B17" w:rsidRPr="0077475F" w:rsidRDefault="00571B17">
      <w:pPr>
        <w:jc w:val="center"/>
        <w:rPr>
          <w:rFonts w:ascii="黑体" w:eastAsia="黑体" w:hAnsi="黑体"/>
          <w:color w:val="000000" w:themeColor="text1"/>
          <w:sz w:val="44"/>
          <w:szCs w:val="44"/>
        </w:rPr>
      </w:pPr>
    </w:p>
    <w:p w:rsidR="00571B17" w:rsidRPr="0077475F" w:rsidRDefault="00571B17">
      <w:pPr>
        <w:jc w:val="center"/>
        <w:rPr>
          <w:rFonts w:ascii="仿宋_GB2312" w:eastAsia="仿宋_GB2312" w:hAnsi="宋体" w:cs="宋体"/>
          <w:color w:val="000000" w:themeColor="text1"/>
          <w:sz w:val="28"/>
          <w:szCs w:val="28"/>
        </w:rPr>
      </w:pPr>
    </w:p>
    <w:p w:rsidR="00571B17" w:rsidRPr="0077475F" w:rsidRDefault="00AB71CC">
      <w:pPr>
        <w:jc w:val="center"/>
        <w:outlineLvl w:val="1"/>
        <w:rPr>
          <w:rFonts w:ascii="Arial" w:eastAsia="黑体" w:hAnsi="Arial"/>
          <w:color w:val="000000" w:themeColor="text1"/>
          <w:sz w:val="44"/>
          <w:szCs w:val="32"/>
        </w:rPr>
      </w:pPr>
      <w:r w:rsidRPr="0077475F">
        <w:rPr>
          <w:rFonts w:ascii="黑体" w:eastAsia="黑体" w:hAnsi="黑体" w:hint="eastAsia"/>
          <w:color w:val="000000" w:themeColor="text1"/>
          <w:sz w:val="44"/>
          <w:szCs w:val="44"/>
        </w:rPr>
        <w:t>符合政府采购优惠政策的证明材料</w:t>
      </w:r>
    </w:p>
    <w:p w:rsidR="00571B17" w:rsidRPr="0077475F" w:rsidRDefault="00571B17">
      <w:pPr>
        <w:spacing w:line="560" w:lineRule="exact"/>
        <w:ind w:firstLineChars="1350" w:firstLine="4050"/>
        <w:rPr>
          <w:rFonts w:ascii="仿宋_GB2312" w:eastAsia="仿宋_GB2312" w:hAnsi="仿宋"/>
          <w:color w:val="000000" w:themeColor="text1"/>
          <w:sz w:val="30"/>
          <w:szCs w:val="30"/>
        </w:rPr>
      </w:pPr>
    </w:p>
    <w:p w:rsidR="00571B17" w:rsidRPr="0077475F" w:rsidRDefault="00571B17">
      <w:pPr>
        <w:jc w:val="right"/>
        <w:rPr>
          <w:color w:val="000000" w:themeColor="text1"/>
        </w:rPr>
      </w:pPr>
    </w:p>
    <w:p w:rsidR="00571B17" w:rsidRPr="0077475F" w:rsidRDefault="00AB71CC">
      <w:pPr>
        <w:rPr>
          <w:color w:val="000000" w:themeColor="text1"/>
        </w:rPr>
      </w:pPr>
      <w:r w:rsidRPr="0077475F">
        <w:rPr>
          <w:rFonts w:hint="eastAsia"/>
          <w:color w:val="000000" w:themeColor="text1"/>
        </w:rPr>
        <w:br w:type="page"/>
      </w:r>
    </w:p>
    <w:p w:rsidR="00571B17" w:rsidRPr="0077475F" w:rsidRDefault="00AB71CC">
      <w:pPr>
        <w:jc w:val="center"/>
        <w:outlineLvl w:val="1"/>
        <w:rPr>
          <w:rFonts w:ascii="黑体" w:eastAsia="黑体" w:hAnsi="黑体"/>
          <w:color w:val="000000" w:themeColor="text1"/>
          <w:sz w:val="44"/>
          <w:szCs w:val="44"/>
        </w:rPr>
      </w:pPr>
      <w:r w:rsidRPr="0077475F">
        <w:rPr>
          <w:rFonts w:ascii="黑体" w:eastAsia="黑体" w:hAnsi="黑体" w:hint="eastAsia"/>
          <w:color w:val="000000" w:themeColor="text1"/>
          <w:sz w:val="44"/>
          <w:szCs w:val="44"/>
        </w:rPr>
        <w:lastRenderedPageBreak/>
        <w:t>需要采购人提供的配合</w:t>
      </w:r>
    </w:p>
    <w:p w:rsidR="00571B17" w:rsidRPr="0077475F" w:rsidRDefault="00571B17">
      <w:pPr>
        <w:rPr>
          <w:color w:val="000000" w:themeColor="text1"/>
        </w:rPr>
        <w:sectPr w:rsidR="00571B17" w:rsidRPr="0077475F">
          <w:pgSz w:w="11906" w:h="16838"/>
          <w:pgMar w:top="1440" w:right="1080" w:bottom="567" w:left="1080" w:header="851" w:footer="992" w:gutter="0"/>
          <w:cols w:space="720"/>
          <w:docGrid w:type="lines" w:linePitch="312"/>
        </w:sectPr>
      </w:pPr>
    </w:p>
    <w:p w:rsidR="00571B17" w:rsidRPr="0077475F" w:rsidRDefault="00AB71CC">
      <w:pPr>
        <w:pStyle w:val="af2"/>
        <w:numPr>
          <w:ilvl w:val="0"/>
          <w:numId w:val="2"/>
        </w:numPr>
        <w:spacing w:before="100" w:beforeAutospacing="1" w:after="100" w:afterAutospacing="1" w:line="415" w:lineRule="auto"/>
        <w:rPr>
          <w:rFonts w:ascii="楷体_GB2312" w:eastAsia="楷体_GB2312" w:hAnsi="宋体" w:cs="宋体"/>
          <w:color w:val="000000" w:themeColor="text1"/>
          <w:sz w:val="44"/>
          <w:szCs w:val="44"/>
        </w:rPr>
      </w:pPr>
      <w:r w:rsidRPr="0077475F">
        <w:rPr>
          <w:rFonts w:ascii="楷体_GB2312" w:eastAsia="楷体_GB2312" w:hAnsi="宋体" w:cs="宋体" w:hint="eastAsia"/>
          <w:color w:val="000000" w:themeColor="text1"/>
          <w:sz w:val="44"/>
          <w:szCs w:val="44"/>
        </w:rPr>
        <w:lastRenderedPageBreak/>
        <w:t>政府采购合同（范本）</w:t>
      </w:r>
    </w:p>
    <w:p w:rsidR="00571B17" w:rsidRPr="0077475F" w:rsidRDefault="00571B17">
      <w:pPr>
        <w:rPr>
          <w:color w:val="000000" w:themeColor="text1"/>
        </w:rPr>
      </w:pPr>
    </w:p>
    <w:p w:rsidR="00571B17" w:rsidRPr="0077475F" w:rsidRDefault="00571B17">
      <w:pPr>
        <w:rPr>
          <w:color w:val="000000" w:themeColor="text1"/>
        </w:rPr>
        <w:sectPr w:rsidR="00571B17" w:rsidRPr="0077475F">
          <w:headerReference w:type="even" r:id="rId31"/>
          <w:footerReference w:type="default" r:id="rId32"/>
          <w:headerReference w:type="first" r:id="rId33"/>
          <w:pgSz w:w="11906" w:h="16838"/>
          <w:pgMar w:top="1440" w:right="1077" w:bottom="1440" w:left="1077" w:header="851" w:footer="992" w:gutter="0"/>
          <w:cols w:space="720"/>
          <w:docGrid w:type="lines" w:linePitch="312"/>
        </w:sectPr>
      </w:pPr>
    </w:p>
    <w:p w:rsidR="00571B17" w:rsidRPr="0077475F" w:rsidRDefault="00571B17">
      <w:pPr>
        <w:spacing w:line="560" w:lineRule="exact"/>
        <w:ind w:firstLineChars="200" w:firstLine="720"/>
        <w:jc w:val="left"/>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AB71CC">
      <w:pPr>
        <w:spacing w:line="560" w:lineRule="exact"/>
        <w:ind w:firstLineChars="200" w:firstLine="723"/>
        <w:jc w:val="center"/>
        <w:outlineLvl w:val="1"/>
        <w:rPr>
          <w:rFonts w:ascii="宋体" w:hAnsi="宋体"/>
          <w:b/>
          <w:color w:val="000000" w:themeColor="text1"/>
          <w:sz w:val="36"/>
          <w:szCs w:val="36"/>
        </w:rPr>
      </w:pPr>
      <w:r w:rsidRPr="0077475F">
        <w:rPr>
          <w:rFonts w:ascii="宋体" w:hAnsi="宋体" w:hint="eastAsia"/>
          <w:b/>
          <w:color w:val="000000" w:themeColor="text1"/>
          <w:sz w:val="36"/>
          <w:szCs w:val="36"/>
        </w:rPr>
        <w:t>合  同  书</w:t>
      </w: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571B17">
      <w:pPr>
        <w:spacing w:line="560" w:lineRule="exact"/>
        <w:ind w:firstLineChars="200" w:firstLine="720"/>
        <w:jc w:val="center"/>
        <w:rPr>
          <w:rFonts w:ascii="宋体" w:hAnsi="宋体"/>
          <w:color w:val="000000" w:themeColor="text1"/>
          <w:sz w:val="36"/>
          <w:szCs w:val="36"/>
        </w:rPr>
      </w:pPr>
    </w:p>
    <w:p w:rsidR="00571B17" w:rsidRPr="0077475F" w:rsidRDefault="00AB71CC" w:rsidP="00051624">
      <w:pPr>
        <w:spacing w:line="560" w:lineRule="exact"/>
        <w:ind w:firstLineChars="200" w:firstLine="723"/>
        <w:jc w:val="left"/>
        <w:rPr>
          <w:rFonts w:ascii="宋体" w:hAnsi="宋体"/>
          <w:b/>
          <w:bCs/>
          <w:color w:val="000000" w:themeColor="text1"/>
          <w:sz w:val="36"/>
          <w:szCs w:val="36"/>
        </w:rPr>
      </w:pPr>
      <w:r w:rsidRPr="0077475F">
        <w:rPr>
          <w:rFonts w:ascii="宋体" w:hAnsi="宋体" w:hint="eastAsia"/>
          <w:b/>
          <w:bCs/>
          <w:color w:val="000000" w:themeColor="text1"/>
          <w:sz w:val="36"/>
          <w:szCs w:val="36"/>
        </w:rPr>
        <w:t xml:space="preserve">     项目名称:</w:t>
      </w:r>
    </w:p>
    <w:p w:rsidR="00571B17" w:rsidRPr="0077475F" w:rsidRDefault="00AB71CC">
      <w:pPr>
        <w:spacing w:line="560" w:lineRule="exact"/>
        <w:ind w:firstLineChars="200" w:firstLine="723"/>
        <w:jc w:val="left"/>
        <w:rPr>
          <w:rFonts w:ascii="宋体" w:hAnsi="宋体"/>
          <w:b/>
          <w:bCs/>
          <w:color w:val="000000" w:themeColor="text1"/>
          <w:sz w:val="36"/>
          <w:szCs w:val="36"/>
        </w:rPr>
      </w:pPr>
      <w:r w:rsidRPr="0077475F">
        <w:rPr>
          <w:rFonts w:ascii="宋体" w:hAnsi="宋体" w:hint="eastAsia"/>
          <w:b/>
          <w:bCs/>
          <w:color w:val="000000" w:themeColor="text1"/>
          <w:sz w:val="36"/>
          <w:szCs w:val="36"/>
        </w:rPr>
        <w:t xml:space="preserve">      项目编号:</w:t>
      </w:r>
    </w:p>
    <w:p w:rsidR="00571B17" w:rsidRPr="0077475F" w:rsidRDefault="00AB71CC">
      <w:pPr>
        <w:spacing w:line="560" w:lineRule="exact"/>
        <w:ind w:firstLineChars="200" w:firstLine="723"/>
        <w:jc w:val="left"/>
        <w:rPr>
          <w:rFonts w:ascii="宋体" w:hAnsi="宋体"/>
          <w:b/>
          <w:bCs/>
          <w:color w:val="000000" w:themeColor="text1"/>
          <w:sz w:val="36"/>
          <w:szCs w:val="36"/>
        </w:rPr>
      </w:pPr>
      <w:r w:rsidRPr="0077475F">
        <w:rPr>
          <w:rFonts w:ascii="宋体" w:hAnsi="宋体" w:hint="eastAsia"/>
          <w:b/>
          <w:bCs/>
          <w:color w:val="000000" w:themeColor="text1"/>
          <w:sz w:val="36"/>
          <w:szCs w:val="36"/>
        </w:rPr>
        <w:t xml:space="preserve">      采购编号:</w:t>
      </w:r>
    </w:p>
    <w:p w:rsidR="00571B17" w:rsidRPr="0077475F" w:rsidRDefault="00AB71CC">
      <w:pPr>
        <w:spacing w:line="560" w:lineRule="exact"/>
        <w:ind w:firstLineChars="200" w:firstLine="723"/>
        <w:jc w:val="left"/>
        <w:rPr>
          <w:rFonts w:ascii="宋体" w:hAnsi="宋体"/>
          <w:b/>
          <w:bCs/>
          <w:color w:val="000000" w:themeColor="text1"/>
          <w:sz w:val="36"/>
          <w:szCs w:val="36"/>
        </w:rPr>
      </w:pPr>
      <w:r w:rsidRPr="0077475F">
        <w:rPr>
          <w:rFonts w:ascii="宋体" w:hAnsi="宋体" w:hint="eastAsia"/>
          <w:b/>
          <w:bCs/>
          <w:color w:val="000000" w:themeColor="text1"/>
          <w:sz w:val="36"/>
          <w:szCs w:val="36"/>
        </w:rPr>
        <w:t xml:space="preserve">      合同编号:</w:t>
      </w:r>
    </w:p>
    <w:p w:rsidR="00571B17" w:rsidRPr="0077475F" w:rsidRDefault="00571B17">
      <w:pPr>
        <w:spacing w:line="560" w:lineRule="exact"/>
        <w:ind w:firstLineChars="200" w:firstLine="723"/>
        <w:jc w:val="center"/>
        <w:rPr>
          <w:rFonts w:ascii="宋体" w:hAnsi="宋体"/>
          <w:b/>
          <w:bCs/>
          <w:color w:val="000000" w:themeColor="text1"/>
          <w:sz w:val="36"/>
          <w:szCs w:val="36"/>
        </w:rPr>
      </w:pPr>
    </w:p>
    <w:p w:rsidR="00571B17" w:rsidRPr="0077475F" w:rsidRDefault="00571B17">
      <w:pPr>
        <w:spacing w:line="560" w:lineRule="exact"/>
        <w:ind w:firstLineChars="200" w:firstLine="723"/>
        <w:jc w:val="center"/>
        <w:rPr>
          <w:rFonts w:ascii="宋体" w:hAnsi="宋体"/>
          <w:b/>
          <w:bCs/>
          <w:color w:val="000000" w:themeColor="text1"/>
          <w:sz w:val="36"/>
          <w:szCs w:val="36"/>
        </w:rPr>
      </w:pPr>
    </w:p>
    <w:p w:rsidR="00571B17" w:rsidRPr="0077475F" w:rsidRDefault="00571B17">
      <w:pPr>
        <w:spacing w:line="560" w:lineRule="exact"/>
        <w:ind w:firstLineChars="200" w:firstLine="723"/>
        <w:jc w:val="center"/>
        <w:rPr>
          <w:rFonts w:ascii="宋体" w:hAnsi="宋体"/>
          <w:b/>
          <w:bCs/>
          <w:color w:val="000000" w:themeColor="text1"/>
          <w:sz w:val="36"/>
          <w:szCs w:val="36"/>
        </w:rPr>
      </w:pPr>
    </w:p>
    <w:p w:rsidR="00571B17" w:rsidRPr="0077475F" w:rsidRDefault="00571B17">
      <w:pPr>
        <w:spacing w:line="560" w:lineRule="exact"/>
        <w:ind w:firstLineChars="200" w:firstLine="723"/>
        <w:jc w:val="center"/>
        <w:rPr>
          <w:rFonts w:ascii="宋体" w:hAnsi="宋体"/>
          <w:b/>
          <w:bCs/>
          <w:color w:val="000000" w:themeColor="text1"/>
          <w:sz w:val="36"/>
          <w:szCs w:val="36"/>
        </w:rPr>
      </w:pPr>
    </w:p>
    <w:p w:rsidR="00571B17" w:rsidRPr="0077475F" w:rsidRDefault="00571B17">
      <w:pPr>
        <w:spacing w:line="560" w:lineRule="exact"/>
        <w:ind w:firstLineChars="200" w:firstLine="723"/>
        <w:jc w:val="center"/>
        <w:rPr>
          <w:rFonts w:ascii="宋体" w:hAnsi="宋体"/>
          <w:b/>
          <w:bCs/>
          <w:color w:val="000000" w:themeColor="text1"/>
          <w:sz w:val="36"/>
          <w:szCs w:val="36"/>
        </w:rPr>
      </w:pPr>
    </w:p>
    <w:p w:rsidR="00571B17" w:rsidRPr="0077475F" w:rsidRDefault="00AB71CC">
      <w:pPr>
        <w:spacing w:line="560" w:lineRule="exact"/>
        <w:ind w:firstLineChars="200" w:firstLine="723"/>
        <w:rPr>
          <w:rFonts w:ascii="宋体" w:hAnsi="宋体"/>
          <w:b/>
          <w:bCs/>
          <w:color w:val="000000" w:themeColor="text1"/>
          <w:sz w:val="36"/>
          <w:szCs w:val="36"/>
        </w:rPr>
      </w:pPr>
      <w:r w:rsidRPr="0077475F">
        <w:rPr>
          <w:rFonts w:ascii="宋体" w:hAnsi="宋体" w:hint="eastAsia"/>
          <w:b/>
          <w:bCs/>
          <w:color w:val="000000" w:themeColor="text1"/>
          <w:sz w:val="36"/>
          <w:szCs w:val="36"/>
        </w:rPr>
        <w:t xml:space="preserve">       采购人:</w:t>
      </w:r>
    </w:p>
    <w:p w:rsidR="00571B17" w:rsidRPr="0077475F" w:rsidRDefault="00AB71CC">
      <w:pPr>
        <w:spacing w:line="560" w:lineRule="exact"/>
        <w:ind w:firstLineChars="200" w:firstLine="723"/>
        <w:rPr>
          <w:rFonts w:ascii="宋体" w:hAnsi="宋体"/>
          <w:b/>
          <w:bCs/>
          <w:color w:val="000000" w:themeColor="text1"/>
          <w:sz w:val="36"/>
          <w:szCs w:val="36"/>
        </w:rPr>
      </w:pPr>
      <w:r w:rsidRPr="0077475F">
        <w:rPr>
          <w:rFonts w:ascii="宋体" w:hAnsi="宋体" w:hint="eastAsia"/>
          <w:b/>
          <w:bCs/>
          <w:color w:val="000000" w:themeColor="text1"/>
          <w:sz w:val="36"/>
          <w:szCs w:val="36"/>
        </w:rPr>
        <w:t xml:space="preserve">       供应商:</w:t>
      </w:r>
    </w:p>
    <w:p w:rsidR="00571B17" w:rsidRPr="0077475F" w:rsidRDefault="00AB71CC">
      <w:pPr>
        <w:spacing w:line="560" w:lineRule="exact"/>
        <w:jc w:val="center"/>
        <w:rPr>
          <w:rFonts w:ascii="宋体" w:hAnsi="宋体"/>
          <w:color w:val="000000" w:themeColor="text1"/>
          <w:sz w:val="32"/>
          <w:szCs w:val="32"/>
        </w:rPr>
      </w:pPr>
      <w:r w:rsidRPr="0077475F">
        <w:rPr>
          <w:rFonts w:ascii="宋体" w:hAnsi="宋体"/>
          <w:b/>
          <w:color w:val="000000" w:themeColor="text1"/>
          <w:sz w:val="44"/>
          <w:szCs w:val="44"/>
        </w:rPr>
        <w:br w:type="page"/>
      </w:r>
      <w:r w:rsidRPr="0077475F">
        <w:rPr>
          <w:rFonts w:ascii="宋体" w:hAnsi="宋体" w:hint="eastAsia"/>
          <w:b/>
          <w:color w:val="000000" w:themeColor="text1"/>
          <w:sz w:val="32"/>
          <w:szCs w:val="32"/>
        </w:rPr>
        <w:lastRenderedPageBreak/>
        <w:t>合 同 书</w:t>
      </w:r>
    </w:p>
    <w:p w:rsidR="00571B17" w:rsidRPr="0077475F" w:rsidRDefault="00571B17">
      <w:pPr>
        <w:spacing w:line="560" w:lineRule="exact"/>
        <w:ind w:firstLineChars="200" w:firstLine="600"/>
        <w:rPr>
          <w:rFonts w:ascii="宋体" w:hAnsi="宋体"/>
          <w:color w:val="000000" w:themeColor="text1"/>
          <w:sz w:val="30"/>
          <w:szCs w:val="30"/>
        </w:rPr>
      </w:pPr>
    </w:p>
    <w:p w:rsidR="00571B17" w:rsidRPr="0077475F" w:rsidRDefault="00AB71CC">
      <w:pPr>
        <w:spacing w:line="480" w:lineRule="exact"/>
        <w:ind w:firstLineChars="200" w:firstLine="560"/>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采购人：</w:t>
      </w:r>
    </w:p>
    <w:p w:rsidR="00571B17" w:rsidRPr="0077475F" w:rsidRDefault="00AB71CC">
      <w:pPr>
        <w:spacing w:line="480" w:lineRule="exact"/>
        <w:ind w:firstLineChars="200" w:firstLine="560"/>
        <w:rPr>
          <w:rFonts w:ascii="仿宋_GB2312" w:eastAsia="仿宋_GB2312" w:hAnsi="仿宋"/>
          <w:color w:val="000000" w:themeColor="text1"/>
          <w:sz w:val="28"/>
          <w:szCs w:val="28"/>
        </w:rPr>
      </w:pPr>
      <w:r w:rsidRPr="0077475F">
        <w:rPr>
          <w:rFonts w:ascii="仿宋_GB2312" w:eastAsia="仿宋_GB2312" w:hAnsi="仿宋" w:hint="eastAsia"/>
          <w:color w:val="000000" w:themeColor="text1"/>
          <w:sz w:val="28"/>
          <w:szCs w:val="28"/>
        </w:rPr>
        <w:t>供应商：</w:t>
      </w:r>
    </w:p>
    <w:p w:rsidR="00571B17" w:rsidRPr="0077475F" w:rsidRDefault="00AB71CC">
      <w:pPr>
        <w:pStyle w:val="a4"/>
        <w:spacing w:line="480" w:lineRule="exact"/>
        <w:ind w:leftChars="0" w:left="0" w:firstLineChars="200" w:firstLine="560"/>
        <w:rPr>
          <w:rFonts w:ascii="仿宋_GB2312" w:eastAsia="仿宋_GB2312" w:hAnsi="宋体"/>
          <w:color w:val="000000" w:themeColor="text1"/>
          <w:sz w:val="28"/>
          <w:szCs w:val="28"/>
        </w:rPr>
      </w:pPr>
      <w:r w:rsidRPr="0077475F">
        <w:rPr>
          <w:rFonts w:ascii="仿宋_GB2312" w:eastAsia="仿宋_GB2312" w:hAnsi="仿宋" w:hint="eastAsia"/>
          <w:color w:val="000000" w:themeColor="text1"/>
          <w:sz w:val="28"/>
          <w:szCs w:val="28"/>
        </w:rPr>
        <w:t>根据《中华人民共和国民法典》及其他有关法律法规，双方经过友好协商，本着诚实守信、互惠互利的原则，就</w:t>
      </w:r>
      <w:r w:rsidRPr="0077475F">
        <w:rPr>
          <w:rFonts w:ascii="仿宋_GB2312" w:eastAsia="仿宋_GB2312" w:hAnsi="仿宋" w:hint="eastAsia"/>
          <w:color w:val="000000" w:themeColor="text1"/>
          <w:sz w:val="28"/>
          <w:szCs w:val="28"/>
          <w:u w:val="single"/>
        </w:rPr>
        <w:t>项目名称</w:t>
      </w:r>
      <w:r w:rsidRPr="0077475F">
        <w:rPr>
          <w:rFonts w:ascii="仿宋_GB2312" w:eastAsia="仿宋_GB2312" w:hAnsi="仿宋" w:hint="eastAsia"/>
          <w:color w:val="000000" w:themeColor="text1"/>
          <w:sz w:val="28"/>
          <w:szCs w:val="28"/>
        </w:rPr>
        <w:t>项目</w:t>
      </w:r>
      <w:r w:rsidRPr="0077475F">
        <w:rPr>
          <w:rFonts w:ascii="仿宋_GB2312" w:eastAsia="仿宋_GB2312" w:hAnsi="仿宋" w:hint="eastAsia"/>
          <w:color w:val="000000" w:themeColor="text1"/>
          <w:sz w:val="28"/>
          <w:szCs w:val="28"/>
          <w:u w:val="single"/>
        </w:rPr>
        <w:t xml:space="preserve"> 项目编号</w:t>
      </w:r>
      <w:r w:rsidRPr="0077475F">
        <w:rPr>
          <w:rFonts w:ascii="仿宋_GB2312" w:eastAsia="仿宋_GB2312" w:hAnsi="仿宋" w:hint="eastAsia"/>
          <w:color w:val="000000" w:themeColor="text1"/>
          <w:sz w:val="28"/>
          <w:szCs w:val="28"/>
        </w:rPr>
        <w:t>采购与供应事宜签订本合同条款，共同达成如下协议：</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一、合同文件</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本合同所附下列文件是构成本合同不可分割的部分：</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（一）本项目采购文件</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（二）成交供应商的响应文件</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（三）合同格式、合同条款</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（四）成交供应商在评审过程中做出的有关澄清、说明或者补正文件</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（五）成交通知书</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（六）本合同附件</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二、合同的范围和条件</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本合同的范围和条件应与上述合同文件的规定相一致。</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三、服务内容</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本合同所提供的服务，详见合同清单。</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见附件一：同响应文件中分项报价表</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四、合同金额</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合同金额为人民币（含税价） 元，大写： 。（分项价格详见合同服务清单）。</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供应商开户名称：</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 xml:space="preserve">开户银行： </w:t>
      </w:r>
    </w:p>
    <w:p w:rsidR="00571B17" w:rsidRPr="0077475F" w:rsidRDefault="00AB71CC">
      <w:pPr>
        <w:spacing w:line="600" w:lineRule="exact"/>
        <w:ind w:firstLineChars="200" w:firstLine="560"/>
        <w:rPr>
          <w:rFonts w:ascii="仿宋_GB2312" w:eastAsia="仿宋_GB2312" w:hAnsi="宋体"/>
          <w:color w:val="000000" w:themeColor="text1"/>
          <w:sz w:val="28"/>
          <w:szCs w:val="28"/>
          <w:u w:val="single"/>
        </w:rPr>
      </w:pPr>
      <w:r w:rsidRPr="0077475F">
        <w:rPr>
          <w:rFonts w:ascii="仿宋_GB2312" w:eastAsia="仿宋_GB2312" w:hAnsi="宋体" w:hint="eastAsia"/>
          <w:color w:val="000000" w:themeColor="text1"/>
          <w:sz w:val="28"/>
          <w:szCs w:val="28"/>
        </w:rPr>
        <w:lastRenderedPageBreak/>
        <w:t xml:space="preserve">银行账号： </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五、付款途径</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采购人根据供应商在本合同中所提供银行开户信息转账支付。</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六、付款方式：详见前附表</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七、服务期及地点</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w:t>
      </w:r>
      <w:r w:rsidRPr="0077475F">
        <w:rPr>
          <w:rFonts w:ascii="黑体" w:eastAsia="黑体" w:hAnsi="黑体" w:hint="eastAsia"/>
          <w:color w:val="000000" w:themeColor="text1"/>
          <w:kern w:val="0"/>
          <w:sz w:val="28"/>
          <w:szCs w:val="28"/>
        </w:rPr>
        <w:t>服务期：</w:t>
      </w:r>
      <w:r w:rsidRPr="0077475F">
        <w:rPr>
          <w:rFonts w:ascii="仿宋_GB2312" w:eastAsia="仿宋_GB2312" w:hAnsi="宋体" w:hint="eastAsia"/>
          <w:color w:val="000000" w:themeColor="text1"/>
          <w:sz w:val="28"/>
          <w:szCs w:val="28"/>
        </w:rPr>
        <w:t>自合同生效之日起服务一年(自   年   月   日起至   年   月   日止)。</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2、服务地点：采购人指定地点</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八、质量及专利权</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1、供应商所供标的技术条件必须符合该项目磋商文件的要求、供应商响应文件的内容以及供应商在评审过程中做出的澄清、说明或者补正内容。</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2、供应商应保证采购人在中华人民共和国境内使用其提供的标的物或标的的任何一部分，免受第三方提起的侵犯其专利权、商标权、著作权或其他产权纠纷，否则由供应商承担一切法律责任。</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九、知识产权</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供应商应保证采购人在中国境内服务的任何一部分时，免受第三方提出的侵犯其知识产权的诉讼。</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十、验收</w:t>
      </w:r>
    </w:p>
    <w:p w:rsidR="00571B17" w:rsidRPr="0077475F" w:rsidRDefault="00AB71CC">
      <w:pPr>
        <w:spacing w:line="560" w:lineRule="exact"/>
        <w:ind w:firstLineChars="200" w:firstLine="56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供应商认为某些事项需要采购人提供必要的配合措施，应当在合理的时间内，以书面的形式通知采购人，采购人同意后，应当以书面的形式回复供应商。如果供应商未作书面通知，由此而造成的损失全部由供应商承担；反之，如果采购人未按照其承诺提供配合，则造成的损失均由采购人承担。</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2、本合同为采购人进行履约验收的主要依据。采购人应专门成立履约验收</w:t>
      </w:r>
      <w:r w:rsidRPr="0077475F">
        <w:rPr>
          <w:rFonts w:ascii="仿宋_GB2312" w:eastAsia="仿宋_GB2312" w:hAnsi="宋体" w:hint="eastAsia"/>
          <w:color w:val="000000" w:themeColor="text1"/>
          <w:sz w:val="28"/>
          <w:szCs w:val="28"/>
        </w:rPr>
        <w:lastRenderedPageBreak/>
        <w:t>小组,于供应商交付项目时组织验收，验收人员应与采购人员相分离。验收应严格按照磋商文件和采购合同进行，保证采购项目与采购文件和采购合同内容的一致。</w:t>
      </w:r>
    </w:p>
    <w:p w:rsidR="00571B17" w:rsidRPr="0077475F" w:rsidRDefault="00AB71CC">
      <w:pPr>
        <w:spacing w:line="560" w:lineRule="exact"/>
        <w:ind w:firstLineChars="200" w:firstLine="56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3、供应商服务期满后向采购人发出项目验收建议，采购人应在7个工作日内启动验收。验收严格按照鲁财采〔2021〕25号《山东省政府采购履约验收管理办法》规定执行。</w:t>
      </w:r>
    </w:p>
    <w:p w:rsidR="00571B17" w:rsidRPr="0077475F" w:rsidRDefault="00AB71CC">
      <w:pPr>
        <w:spacing w:line="560" w:lineRule="exact"/>
        <w:ind w:firstLineChars="200" w:firstLine="56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4、除涉密情形外，采购人应当在验收意见确认后 3 个工作日内在“中国山东政府采购网”公开验收意见。</w:t>
      </w:r>
    </w:p>
    <w:p w:rsidR="00571B17" w:rsidRPr="0077475F" w:rsidRDefault="00AB71CC">
      <w:pPr>
        <w:spacing w:line="560" w:lineRule="exact"/>
        <w:ind w:firstLineChars="200" w:firstLine="560"/>
        <w:jc w:val="left"/>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5、对项目验收发生的劳务报酬费用支出，第一次验收合格的，由采购人承担；对于首次验收不合格，重新验收产生的费用，由过错方承担。</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十一、服务承诺</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供应商应按磋商文件、响应文件及供应商在响应过程中做出的书面说明或承诺提供及时、快速、优质的服务。</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十二、违约责任</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1、除不可抗力外，如果供应商没有按照本合同约定的期限、地点和方式履行，采购人可要求供应商支付违约金，违约金按每迟延履行一日的应提供而未提供服务（或货物）</w:t>
      </w:r>
      <w:r w:rsidRPr="0077475F">
        <w:rPr>
          <w:rFonts w:ascii="仿宋_GB2312" w:eastAsia="仿宋_GB2312" w:hAnsi="宋体" w:hint="eastAsia"/>
          <w:color w:val="000000" w:themeColor="text1"/>
          <w:sz w:val="28"/>
          <w:szCs w:val="28"/>
          <w:u w:val="single"/>
        </w:rPr>
        <w:t>本合同价格的</w:t>
      </w:r>
      <w:r w:rsidRPr="0077475F">
        <w:rPr>
          <w:rFonts w:ascii="仿宋_GB2312" w:eastAsia="仿宋_GB2312" w:hAnsi="宋体" w:hint="eastAsia"/>
          <w:color w:val="000000" w:themeColor="text1"/>
          <w:kern w:val="0"/>
          <w:sz w:val="28"/>
          <w:szCs w:val="28"/>
          <w:u w:val="single"/>
        </w:rPr>
        <w:t>3‰</w:t>
      </w:r>
      <w:r w:rsidRPr="0077475F">
        <w:rPr>
          <w:rFonts w:ascii="仿宋_GB2312" w:eastAsia="仿宋_GB2312" w:hAnsi="宋体" w:hint="eastAsia"/>
          <w:color w:val="000000" w:themeColor="text1"/>
          <w:sz w:val="28"/>
          <w:szCs w:val="28"/>
        </w:rPr>
        <w:t>计算，最高限额为</w:t>
      </w:r>
      <w:r w:rsidRPr="0077475F">
        <w:rPr>
          <w:rFonts w:ascii="仿宋_GB2312" w:eastAsia="仿宋_GB2312" w:hAnsi="宋体" w:hint="eastAsia"/>
          <w:color w:val="000000" w:themeColor="text1"/>
          <w:sz w:val="28"/>
          <w:szCs w:val="28"/>
          <w:u w:val="single"/>
        </w:rPr>
        <w:t>本合同总价的30%</w:t>
      </w:r>
      <w:r w:rsidRPr="0077475F">
        <w:rPr>
          <w:rFonts w:ascii="仿宋_GB2312" w:eastAsia="仿宋_GB2312" w:hAnsi="宋体" w:hint="eastAsia"/>
          <w:color w:val="000000" w:themeColor="text1"/>
          <w:sz w:val="28"/>
          <w:szCs w:val="28"/>
        </w:rPr>
        <w:t>；迟延履行的违约金计算数额达到前述最高限额之日起，采购人有权在要求供应商支付违约金的同时，书面通知供应商解除本合同；</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2、除不可抗力外，如果采购人没有按照本合同约定的付款方式付款，供应商可要求采购人支付违约金，违约金按每迟延付款一日的应付而未付款的</w:t>
      </w:r>
      <w:r w:rsidRPr="0077475F">
        <w:rPr>
          <w:rFonts w:ascii="仿宋_GB2312" w:eastAsia="仿宋_GB2312" w:hAnsi="宋体" w:hint="eastAsia"/>
          <w:color w:val="000000" w:themeColor="text1"/>
          <w:kern w:val="0"/>
          <w:sz w:val="28"/>
          <w:szCs w:val="28"/>
          <w:u w:val="single"/>
        </w:rPr>
        <w:t>3‰</w:t>
      </w:r>
      <w:r w:rsidRPr="0077475F">
        <w:rPr>
          <w:rFonts w:ascii="仿宋_GB2312" w:eastAsia="仿宋_GB2312" w:hAnsi="宋体" w:hint="eastAsia"/>
          <w:color w:val="000000" w:themeColor="text1"/>
          <w:sz w:val="28"/>
          <w:szCs w:val="28"/>
        </w:rPr>
        <w:t>计算，最高限额为</w:t>
      </w:r>
      <w:r w:rsidRPr="0077475F">
        <w:rPr>
          <w:rFonts w:ascii="仿宋_GB2312" w:eastAsia="仿宋_GB2312" w:hAnsi="宋体" w:hint="eastAsia"/>
          <w:color w:val="000000" w:themeColor="text1"/>
          <w:sz w:val="28"/>
          <w:szCs w:val="28"/>
          <w:u w:val="single"/>
        </w:rPr>
        <w:t>本合同总价的30%</w:t>
      </w:r>
      <w:r w:rsidRPr="0077475F">
        <w:rPr>
          <w:rFonts w:ascii="仿宋_GB2312" w:eastAsia="仿宋_GB2312" w:hAnsi="宋体" w:hint="eastAsia"/>
          <w:color w:val="000000" w:themeColor="text1"/>
          <w:sz w:val="28"/>
          <w:szCs w:val="28"/>
        </w:rPr>
        <w:t>；迟延付款的违约金计算数额达到前述最高限额之日起，供应商有权在要求采购人支付违约金的同时，书面通知采购人解除本</w:t>
      </w:r>
      <w:r w:rsidRPr="0077475F">
        <w:rPr>
          <w:rFonts w:ascii="仿宋_GB2312" w:eastAsia="仿宋_GB2312" w:hAnsi="宋体" w:hint="eastAsia"/>
          <w:color w:val="000000" w:themeColor="text1"/>
          <w:sz w:val="28"/>
          <w:szCs w:val="28"/>
        </w:rPr>
        <w:lastRenderedPageBreak/>
        <w:t>合同；</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6、如果出现政府采购监督管理部门在处理投诉事项期间，书面通知采购人暂停采购活动的情形，或者询问或质疑事项可能影响中标结果的，导致采购人中止履行合同的情形，均不视为采购人违约。</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t>十三、合同争议的解决</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本合同履行过程中发生的任何争议，双方当事人均可通过和解或者调解解决；不愿和解、调解或者和解、调解不成的，可以选择下列第2种方式解决：</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1、将争议提交威海仲裁委员会依申请仲裁时其现行有效的仲裁规则裁决；</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2、向合同签订地的人民法院起诉。</w:t>
      </w:r>
    </w:p>
    <w:p w:rsidR="00571B17" w:rsidRPr="0077475F" w:rsidRDefault="00AB71CC">
      <w:pPr>
        <w:spacing w:line="600" w:lineRule="exact"/>
        <w:ind w:firstLineChars="200" w:firstLine="560"/>
        <w:rPr>
          <w:rFonts w:ascii="黑体" w:eastAsia="黑体" w:hAnsi="黑体"/>
          <w:color w:val="000000" w:themeColor="text1"/>
          <w:kern w:val="0"/>
          <w:sz w:val="28"/>
          <w:szCs w:val="28"/>
        </w:rPr>
      </w:pPr>
      <w:r w:rsidRPr="0077475F">
        <w:rPr>
          <w:rFonts w:ascii="黑体" w:eastAsia="黑体" w:hAnsi="黑体" w:hint="eastAsia"/>
          <w:color w:val="000000" w:themeColor="text1"/>
          <w:kern w:val="0"/>
          <w:sz w:val="28"/>
          <w:szCs w:val="28"/>
        </w:rPr>
        <w:lastRenderedPageBreak/>
        <w:t>十四、合同生效</w:t>
      </w:r>
    </w:p>
    <w:p w:rsidR="00571B17" w:rsidRPr="0077475F" w:rsidRDefault="00AB71CC">
      <w:pPr>
        <w:spacing w:line="60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t>本合同经甲乙双方签字盖章之日起生效。</w:t>
      </w:r>
    </w:p>
    <w:p w:rsidR="00571B17" w:rsidRPr="0077475F" w:rsidRDefault="00AB71CC">
      <w:pPr>
        <w:widowControl/>
        <w:spacing w:line="560" w:lineRule="exact"/>
        <w:ind w:firstLineChars="200" w:firstLine="560"/>
        <w:jc w:val="left"/>
        <w:rPr>
          <w:rFonts w:ascii="仿宋_GB2312" w:eastAsia="仿宋_GB2312" w:hAnsi="宋体"/>
          <w:color w:val="000000" w:themeColor="text1"/>
          <w:kern w:val="0"/>
          <w:sz w:val="28"/>
          <w:szCs w:val="28"/>
        </w:rPr>
      </w:pPr>
      <w:r w:rsidRPr="0077475F">
        <w:rPr>
          <w:rFonts w:ascii="黑体" w:eastAsia="黑体" w:hAnsi="黑体" w:hint="eastAsia"/>
          <w:color w:val="000000" w:themeColor="text1"/>
          <w:kern w:val="0"/>
          <w:sz w:val="28"/>
          <w:szCs w:val="28"/>
        </w:rPr>
        <w:t>十五、签约地点</w:t>
      </w:r>
      <w:r w:rsidRPr="0077475F">
        <w:rPr>
          <w:rFonts w:ascii="仿宋_GB2312" w:eastAsia="仿宋_GB2312" w:hAnsi="宋体" w:hint="eastAsia"/>
          <w:color w:val="000000" w:themeColor="text1"/>
          <w:kern w:val="0"/>
          <w:sz w:val="28"/>
          <w:szCs w:val="28"/>
        </w:rPr>
        <w:t>：山东省荣成市。</w:t>
      </w:r>
    </w:p>
    <w:p w:rsidR="00571B17" w:rsidRPr="0077475F" w:rsidRDefault="00571B17">
      <w:pPr>
        <w:spacing w:line="560" w:lineRule="exact"/>
        <w:ind w:firstLineChars="200" w:firstLine="560"/>
        <w:rPr>
          <w:rFonts w:ascii="仿宋_GB2312" w:eastAsia="仿宋_GB2312" w:hAnsi="宋体"/>
          <w:color w:val="000000" w:themeColor="text1"/>
          <w:sz w:val="28"/>
          <w:szCs w:val="28"/>
        </w:rPr>
      </w:pPr>
    </w:p>
    <w:p w:rsidR="00571B17" w:rsidRPr="0077475F" w:rsidRDefault="00571B17">
      <w:pPr>
        <w:widowControl/>
        <w:spacing w:line="560" w:lineRule="exact"/>
        <w:ind w:firstLineChars="200" w:firstLine="560"/>
        <w:jc w:val="left"/>
        <w:rPr>
          <w:rFonts w:ascii="仿宋_GB2312" w:eastAsia="仿宋_GB2312" w:hAnsi="宋体"/>
          <w:color w:val="000000" w:themeColor="text1"/>
          <w:kern w:val="0"/>
          <w:sz w:val="28"/>
          <w:szCs w:val="28"/>
        </w:rPr>
      </w:pPr>
    </w:p>
    <w:tbl>
      <w:tblPr>
        <w:tblW w:w="9781" w:type="dxa"/>
        <w:tblInd w:w="108" w:type="dxa"/>
        <w:tblLayout w:type="fixed"/>
        <w:tblCellMar>
          <w:left w:w="10" w:type="dxa"/>
          <w:right w:w="10" w:type="dxa"/>
        </w:tblCellMar>
        <w:tblLook w:val="04A0"/>
      </w:tblPr>
      <w:tblGrid>
        <w:gridCol w:w="4733"/>
        <w:gridCol w:w="5048"/>
      </w:tblGrid>
      <w:tr w:rsidR="00571B17" w:rsidRPr="0077475F">
        <w:tc>
          <w:tcPr>
            <w:tcW w:w="4733" w:type="dxa"/>
          </w:tcPr>
          <w:p w:rsidR="00571B17" w:rsidRPr="0077475F" w:rsidRDefault="00AB71CC">
            <w:pPr>
              <w:widowControl/>
              <w:adjustRightInd w:val="0"/>
              <w:snapToGrid w:val="0"/>
              <w:spacing w:line="560" w:lineRule="exact"/>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采购人：</w:t>
            </w:r>
          </w:p>
        </w:tc>
        <w:tc>
          <w:tcPr>
            <w:tcW w:w="5048" w:type="dxa"/>
          </w:tcPr>
          <w:p w:rsidR="00571B17" w:rsidRPr="0077475F" w:rsidRDefault="00AB71CC">
            <w:pPr>
              <w:widowControl/>
              <w:adjustRightInd w:val="0"/>
              <w:snapToGrid w:val="0"/>
              <w:spacing w:line="560" w:lineRule="exact"/>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供应商：</w:t>
            </w:r>
          </w:p>
        </w:tc>
      </w:tr>
      <w:tr w:rsidR="00571B17" w:rsidRPr="0077475F">
        <w:tc>
          <w:tcPr>
            <w:tcW w:w="4733" w:type="dxa"/>
          </w:tcPr>
          <w:p w:rsidR="00571B17" w:rsidRPr="0077475F" w:rsidRDefault="00AB71CC">
            <w:pPr>
              <w:widowControl/>
              <w:adjustRightInd w:val="0"/>
              <w:snapToGrid w:val="0"/>
              <w:spacing w:line="560" w:lineRule="exact"/>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单位盖章:</w:t>
            </w:r>
          </w:p>
          <w:p w:rsidR="00571B17" w:rsidRPr="0077475F" w:rsidRDefault="00571B17">
            <w:pPr>
              <w:widowControl/>
              <w:adjustRightInd w:val="0"/>
              <w:snapToGrid w:val="0"/>
              <w:spacing w:line="560" w:lineRule="exact"/>
              <w:rPr>
                <w:rFonts w:ascii="仿宋_GB2312" w:eastAsia="仿宋_GB2312" w:hAnsi="宋体"/>
                <w:color w:val="000000" w:themeColor="text1"/>
                <w:kern w:val="0"/>
                <w:sz w:val="28"/>
                <w:szCs w:val="28"/>
              </w:rPr>
            </w:pPr>
          </w:p>
          <w:p w:rsidR="00571B17" w:rsidRPr="0077475F" w:rsidRDefault="00571B17">
            <w:pPr>
              <w:widowControl/>
              <w:adjustRightInd w:val="0"/>
              <w:snapToGrid w:val="0"/>
              <w:spacing w:line="560" w:lineRule="exact"/>
              <w:rPr>
                <w:rFonts w:ascii="仿宋_GB2312" w:eastAsia="仿宋_GB2312" w:hAnsi="宋体"/>
                <w:color w:val="000000" w:themeColor="text1"/>
                <w:kern w:val="0"/>
                <w:sz w:val="28"/>
                <w:szCs w:val="28"/>
              </w:rPr>
            </w:pPr>
          </w:p>
        </w:tc>
        <w:tc>
          <w:tcPr>
            <w:tcW w:w="5048" w:type="dxa"/>
          </w:tcPr>
          <w:p w:rsidR="00571B17" w:rsidRPr="0077475F" w:rsidRDefault="00AB71CC">
            <w:pPr>
              <w:widowControl/>
              <w:adjustRightInd w:val="0"/>
              <w:snapToGrid w:val="0"/>
              <w:spacing w:line="560" w:lineRule="exact"/>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单位盖章:</w:t>
            </w:r>
          </w:p>
          <w:p w:rsidR="00571B17" w:rsidRPr="0077475F" w:rsidRDefault="00571B17">
            <w:pPr>
              <w:widowControl/>
              <w:adjustRightInd w:val="0"/>
              <w:snapToGrid w:val="0"/>
              <w:spacing w:line="560" w:lineRule="exact"/>
              <w:rPr>
                <w:rFonts w:ascii="仿宋_GB2312" w:eastAsia="仿宋_GB2312" w:hAnsi="宋体"/>
                <w:color w:val="000000" w:themeColor="text1"/>
                <w:kern w:val="0"/>
                <w:sz w:val="28"/>
                <w:szCs w:val="28"/>
              </w:rPr>
            </w:pPr>
          </w:p>
          <w:p w:rsidR="00571B17" w:rsidRPr="0077475F" w:rsidRDefault="00571B17">
            <w:pPr>
              <w:widowControl/>
              <w:adjustRightInd w:val="0"/>
              <w:snapToGrid w:val="0"/>
              <w:spacing w:line="560" w:lineRule="exact"/>
              <w:rPr>
                <w:rFonts w:ascii="仿宋_GB2312" w:eastAsia="仿宋_GB2312" w:hAnsi="宋体"/>
                <w:color w:val="000000" w:themeColor="text1"/>
                <w:kern w:val="0"/>
                <w:sz w:val="28"/>
                <w:szCs w:val="28"/>
              </w:rPr>
            </w:pPr>
          </w:p>
        </w:tc>
      </w:tr>
      <w:tr w:rsidR="00571B17" w:rsidRPr="0077475F">
        <w:tc>
          <w:tcPr>
            <w:tcW w:w="4733" w:type="dxa"/>
          </w:tcPr>
          <w:p w:rsidR="00571B17" w:rsidRPr="0077475F" w:rsidRDefault="00AB71CC">
            <w:pPr>
              <w:widowControl/>
              <w:adjustRightInd w:val="0"/>
              <w:snapToGrid w:val="0"/>
              <w:spacing w:line="560" w:lineRule="exact"/>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代表签字:</w:t>
            </w:r>
          </w:p>
          <w:p w:rsidR="00571B17" w:rsidRPr="0077475F" w:rsidRDefault="00571B17">
            <w:pPr>
              <w:widowControl/>
              <w:adjustRightInd w:val="0"/>
              <w:snapToGrid w:val="0"/>
              <w:spacing w:line="560" w:lineRule="exact"/>
              <w:rPr>
                <w:rFonts w:ascii="仿宋_GB2312" w:eastAsia="仿宋_GB2312" w:hAnsi="宋体"/>
                <w:color w:val="000000" w:themeColor="text1"/>
                <w:kern w:val="0"/>
                <w:sz w:val="28"/>
                <w:szCs w:val="28"/>
              </w:rPr>
            </w:pPr>
          </w:p>
        </w:tc>
        <w:tc>
          <w:tcPr>
            <w:tcW w:w="5048" w:type="dxa"/>
          </w:tcPr>
          <w:p w:rsidR="00571B17" w:rsidRPr="0077475F" w:rsidRDefault="00AB71CC">
            <w:pPr>
              <w:widowControl/>
              <w:adjustRightInd w:val="0"/>
              <w:snapToGrid w:val="0"/>
              <w:spacing w:line="560" w:lineRule="exact"/>
              <w:rPr>
                <w:rFonts w:ascii="仿宋_GB2312" w:eastAsia="仿宋_GB2312" w:hAnsi="宋体"/>
                <w:color w:val="000000" w:themeColor="text1"/>
                <w:kern w:val="0"/>
                <w:sz w:val="28"/>
                <w:szCs w:val="28"/>
              </w:rPr>
            </w:pPr>
            <w:r w:rsidRPr="0077475F">
              <w:rPr>
                <w:rFonts w:ascii="仿宋_GB2312" w:eastAsia="仿宋_GB2312" w:hAnsi="宋体" w:hint="eastAsia"/>
                <w:color w:val="000000" w:themeColor="text1"/>
                <w:kern w:val="0"/>
                <w:sz w:val="28"/>
                <w:szCs w:val="28"/>
              </w:rPr>
              <w:t>代表签字:</w:t>
            </w:r>
          </w:p>
          <w:p w:rsidR="00571B17" w:rsidRPr="0077475F" w:rsidRDefault="00571B17">
            <w:pPr>
              <w:widowControl/>
              <w:adjustRightInd w:val="0"/>
              <w:snapToGrid w:val="0"/>
              <w:spacing w:line="560" w:lineRule="exact"/>
              <w:rPr>
                <w:rFonts w:ascii="仿宋_GB2312" w:eastAsia="仿宋_GB2312" w:hAnsi="宋体"/>
                <w:color w:val="000000" w:themeColor="text1"/>
                <w:kern w:val="0"/>
                <w:sz w:val="28"/>
                <w:szCs w:val="28"/>
              </w:rPr>
            </w:pPr>
          </w:p>
        </w:tc>
      </w:tr>
    </w:tbl>
    <w:p w:rsidR="00571B17" w:rsidRPr="0077475F" w:rsidRDefault="00571B17">
      <w:pPr>
        <w:pStyle w:val="2"/>
        <w:ind w:firstLine="560"/>
        <w:rPr>
          <w:rFonts w:ascii="仿宋" w:eastAsia="仿宋" w:hAnsi="仿宋"/>
          <w:color w:val="000000" w:themeColor="text1"/>
          <w:sz w:val="28"/>
          <w:szCs w:val="28"/>
        </w:rPr>
      </w:pPr>
    </w:p>
    <w:p w:rsidR="00571B17" w:rsidRPr="0077475F" w:rsidRDefault="00571B17">
      <w:pPr>
        <w:spacing w:line="560" w:lineRule="exact"/>
        <w:rPr>
          <w:rFonts w:ascii="仿宋_GB2312" w:eastAsia="仿宋_GB2312" w:hAnsi="宋体"/>
          <w:color w:val="000000" w:themeColor="text1"/>
          <w:sz w:val="28"/>
          <w:szCs w:val="28"/>
        </w:rPr>
        <w:sectPr w:rsidR="00571B17" w:rsidRPr="0077475F">
          <w:headerReference w:type="default" r:id="rId34"/>
          <w:footerReference w:type="default" r:id="rId35"/>
          <w:pgSz w:w="11906" w:h="16838"/>
          <w:pgMar w:top="1440" w:right="1077" w:bottom="1440" w:left="1077" w:header="851" w:footer="992" w:gutter="0"/>
          <w:cols w:space="720"/>
          <w:docGrid w:type="lines" w:linePitch="312"/>
        </w:sectPr>
      </w:pPr>
    </w:p>
    <w:p w:rsidR="00571B17" w:rsidRPr="0077475F" w:rsidRDefault="00AB71CC">
      <w:pPr>
        <w:spacing w:line="560" w:lineRule="exact"/>
        <w:ind w:firstLineChars="200" w:firstLine="560"/>
        <w:rPr>
          <w:rFonts w:ascii="仿宋_GB2312" w:eastAsia="仿宋_GB2312" w:hAnsi="宋体"/>
          <w:color w:val="000000" w:themeColor="text1"/>
          <w:sz w:val="28"/>
          <w:szCs w:val="28"/>
        </w:rPr>
      </w:pPr>
      <w:r w:rsidRPr="0077475F">
        <w:rPr>
          <w:rFonts w:ascii="仿宋_GB2312" w:eastAsia="仿宋_GB2312" w:hAnsi="宋体" w:hint="eastAsia"/>
          <w:color w:val="000000" w:themeColor="text1"/>
          <w:sz w:val="28"/>
          <w:szCs w:val="28"/>
        </w:rPr>
        <w:lastRenderedPageBreak/>
        <w:t>附件一：同投标（响应）文件中分项报价表：</w:t>
      </w:r>
    </w:p>
    <w:p w:rsidR="00571B17" w:rsidRPr="0077475F" w:rsidRDefault="00571B17">
      <w:pPr>
        <w:rPr>
          <w:color w:val="000000" w:themeColor="text1"/>
        </w:rPr>
      </w:pPr>
    </w:p>
    <w:p w:rsidR="00571B17" w:rsidRPr="0077475F" w:rsidRDefault="00571B17">
      <w:pPr>
        <w:rPr>
          <w:color w:val="000000" w:themeColor="text1"/>
        </w:rPr>
      </w:pPr>
    </w:p>
    <w:p w:rsidR="00571B17" w:rsidRPr="0077475F" w:rsidRDefault="00571B17">
      <w:pPr>
        <w:rPr>
          <w:color w:val="000000" w:themeColor="text1"/>
        </w:rPr>
      </w:pPr>
    </w:p>
    <w:p w:rsidR="00571B17" w:rsidRPr="0077475F" w:rsidRDefault="00571B17">
      <w:pPr>
        <w:rPr>
          <w:color w:val="000000" w:themeColor="text1"/>
        </w:rPr>
      </w:pPr>
    </w:p>
    <w:sectPr w:rsidR="00571B17" w:rsidRPr="0077475F" w:rsidSect="00DA0188">
      <w:headerReference w:type="default" r:id="rId36"/>
      <w:footerReference w:type="default" r:id="rId3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B98" w:rsidRDefault="00B72B98">
      <w:r>
        <w:separator/>
      </w:r>
    </w:p>
  </w:endnote>
  <w:endnote w:type="continuationSeparator" w:id="1">
    <w:p w:rsidR="00B72B98" w:rsidRDefault="00B72B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楷体简体">
    <w:altName w:val="宋体"/>
    <w:charset w:val="86"/>
    <w:family w:val="auto"/>
    <w:pitch w:val="default"/>
    <w:sig w:usb0="00000000" w:usb1="00000000" w:usb2="00000012" w:usb3="00000000" w:csb0="0004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1"/>
    <w:family w:val="roman"/>
    <w:notTrueType/>
    <w:pitch w:val="variable"/>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pStyle w:val="af0"/>
    </w:pPr>
    <w:r>
      <w:rPr>
        <w:noProof/>
      </w:rPr>
      <w:pict>
        <v:shapetype id="_x0000_t202" coordsize="21600,21600" o:spt="202" path="m,l,21600r21600,l21600,xe">
          <v:stroke joinstyle="miter"/>
          <v:path gradientshapeok="t" o:connecttype="rect"/>
        </v:shapetype>
        <v:shape id="文本框 14" o:spid="_x0000_s1026" type="#_x0000_t202" style="position:absolute;margin-left:0;margin-top:0;width:2in;height:2in;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EHtp26KAQAAJwMAAA4AAAAAAAAAAAAAAAAALgIAAGRy&#10;cy9lMm9Eb2MueG1sUEsBAi0AFAAGAAgAAAAhAAxK8O7WAAAABQEAAA8AAAAAAAAAAAAAAAAA5AMA&#10;AGRycy9kb3ducmV2LnhtbFBLBQYAAAAABAAEAPMAAADnBAAAAAA=&#10;" filled="f" stroked="f">
          <v:textbox style="mso-fit-shape-to-text:t" inset="0,0,0,0">
            <w:txbxContent>
              <w:p w:rsidR="00BD2FBC" w:rsidRDefault="000D0BEA">
                <w:pPr>
                  <w:pStyle w:val="af0"/>
                </w:pPr>
                <w:fldSimple w:instr=" PAGE  \* MERGEFORMAT ">
                  <w:r w:rsidR="0077475F">
                    <w:rPr>
                      <w:noProof/>
                    </w:rPr>
                    <w:t>1</w:t>
                  </w:r>
                </w:fldSimple>
              </w:p>
            </w:txbxContent>
          </v:textbox>
          <w10:wrap anchorx="margin"/>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3" o:spid="_x0000_s1034" type="#_x0000_t202" style="position:absolute;left:0;text-align:left;margin-left:0;margin-top:0;width:2in;height:2in;z-index:2516684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KxtjNIwBAAAgAwAADgAAAAAAAAAAAAAAAAAuAgAA&#10;ZHJzL2Uyb0RvYy54bWxQSwECLQAUAAYACAAAACEADErw7tYAAAAFAQAADwAAAAAAAAAAAAAAAADm&#10;AwAAZHJzL2Rvd25yZXYueG1sUEsFBgAAAAAEAAQA8wAAAOkEAAAAAA==&#10;" filled="f" stroked="f">
          <v:textbox style="mso-fit-shape-to-text:t" inset="0,0,0,0">
            <w:txbxContent>
              <w:p w:rsidR="00BD2FBC" w:rsidRDefault="000D0BEA">
                <w:pPr>
                  <w:jc w:val="center"/>
                </w:pPr>
                <w:r w:rsidRPr="000D0BEA">
                  <w:fldChar w:fldCharType="begin"/>
                </w:r>
                <w:r w:rsidR="00BD2FBC">
                  <w:instrText xml:space="preserve"> PAGE   \* MERGEFORMAT </w:instrText>
                </w:r>
                <w:r w:rsidRPr="000D0BEA">
                  <w:fldChar w:fldCharType="separate"/>
                </w:r>
                <w:r w:rsidR="00063FAE">
                  <w:rPr>
                    <w:noProof/>
                  </w:rPr>
                  <w:t>108</w:t>
                </w:r>
                <w:r>
                  <w:rPr>
                    <w:lang w:val="zh-CN"/>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4" o:spid="_x0000_s1035" type="#_x0000_t202" style="position:absolute;left:0;text-align:left;margin-left:0;margin-top:0;width:2in;height:2in;z-index:25166745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CG5bLUkQEAAC4DAAAOAAAAAAAAAAAAAAAA&#10;AC4CAABkcnMvZTJvRG9jLnhtbFBLAQItABQABgAIAAAAIQAMSvDu1gAAAAUBAAAPAAAAAAAAAAAA&#10;AAAAAOsDAABkcnMvZG93bnJldi54bWxQSwUGAAAAAAQABADzAAAA7gQAAAAA&#10;" filled="f" stroked="f">
          <v:textbox style="mso-fit-shape-to-text:t" inset="0,0,0,0">
            <w:txbxContent>
              <w:p w:rsidR="00BD2FBC" w:rsidRDefault="000D0BEA">
                <w:pPr>
                  <w:jc w:val="center"/>
                </w:pPr>
                <w:r w:rsidRPr="000D0BEA">
                  <w:fldChar w:fldCharType="begin"/>
                </w:r>
                <w:r w:rsidR="00BD2FBC">
                  <w:instrText xml:space="preserve"> PAGE   \* MERGEFORMAT </w:instrText>
                </w:r>
                <w:r>
                  <w:rPr>
                    <w:lang w:val="zh-CN"/>
                  </w:rPr>
                  <w:fldChar w:fldCharType="separate"/>
                </w:r>
                <w:r w:rsidR="00063FAE">
                  <w:rPr>
                    <w:noProof/>
                  </w:rPr>
                  <w:t>109</w:t>
                </w:r>
                <w:r>
                  <w:rPr>
                    <w:lang w:val="zh-CN"/>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pStyle w:val="af0"/>
      <w:tabs>
        <w:tab w:val="center" w:pos="4153"/>
        <w:tab w:val="right" w:pos="8306"/>
      </w:tabs>
      <w:jc w:val="center"/>
    </w:pPr>
    <w:r>
      <w:rPr>
        <w:noProof/>
      </w:rPr>
      <w:pict>
        <v:shapetype id="_x0000_t202" coordsize="21600,21600" o:spt="202" path="m,l,21600r21600,l21600,xe">
          <v:stroke joinstyle="miter"/>
          <v:path gradientshapeok="t" o:connecttype="rect"/>
        </v:shapetype>
        <v:shape id="文本框 1" o:spid="_x0000_s1036" type="#_x0000_t202" style="position:absolute;left:0;text-align:left;margin-left:0;margin-top:0;width:2in;height:2in;z-index:2516705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" filled="f" stroked="f">
          <v:textbox style="mso-fit-shape-to-text:t" inset="0,0,0,0">
            <w:txbxContent>
              <w:p w:rsidR="00BD2FBC" w:rsidRDefault="000D0BEA">
                <w:pPr>
                  <w:pStyle w:val="af0"/>
                  <w:tabs>
                    <w:tab w:val="center" w:pos="4153"/>
                    <w:tab w:val="right" w:pos="8306"/>
                  </w:tabs>
                  <w:jc w:val="center"/>
                </w:pPr>
                <w:r w:rsidRPr="000D0BEA">
                  <w:fldChar w:fldCharType="begin"/>
                </w:r>
                <w:r w:rsidR="00BD2FBC">
                  <w:instrText>PAGE   \* MERGEFORMAT</w:instrText>
                </w:r>
                <w:r w:rsidRPr="000D0BEA">
                  <w:fldChar w:fldCharType="separate"/>
                </w:r>
                <w:r w:rsidR="00063FAE">
                  <w:rPr>
                    <w:noProof/>
                  </w:rPr>
                  <w:t>115</w:t>
                </w:r>
                <w:r>
                  <w:rPr>
                    <w:lang w:val="zh-CN"/>
                  </w:rPr>
                  <w:fldChar w:fldCharType="end"/>
                </w:r>
              </w:p>
            </w:txbxContent>
          </v:textbox>
          <w10:wrap anchorx="margin"/>
        </v:shape>
      </w:pict>
    </w:r>
  </w:p>
  <w:p w:rsidR="00BD2FBC" w:rsidRDefault="00BD2FBC">
    <w:pPr>
      <w:pStyle w:val="a7"/>
      <w:spacing w:line="14" w:lineRule="auto"/>
      <w:jc w:val="center"/>
      <w:rPr>
        <w:sz w:val="20"/>
        <w:szCs w:val="20"/>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pStyle w:val="af0"/>
      <w:tabs>
        <w:tab w:val="center" w:pos="4153"/>
        <w:tab w:val="right" w:pos="8306"/>
      </w:tabs>
      <w:jc w:val="center"/>
    </w:pPr>
    <w:r>
      <w:rPr>
        <w:noProof/>
      </w:rPr>
      <w:pict>
        <v:shapetype id="_x0000_t202" coordsize="21600,21600" o:spt="202" path="m,l,21600r21600,l21600,xe">
          <v:stroke joinstyle="miter"/>
          <v:path gradientshapeok="t" o:connecttype="rect"/>
        </v:shapetype>
        <v:shape id="文本框 5" o:spid="_x0000_s1037" type="#_x0000_t202" style="position:absolute;left:0;text-align:left;margin-left:0;margin-top:0;width:2in;height:2in;z-index:2516695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EOjMMONAQAALwMAAA4AAAAAAAAAAAAAAAAALgIA&#10;AGRycy9lMm9Eb2MueG1sUEsBAi0AFAAGAAgAAAAhAAxK8O7WAAAABQEAAA8AAAAAAAAAAAAAAAAA&#10;5wMAAGRycy9kb3ducmV2LnhtbFBLBQYAAAAABAAEAPMAAADqBAAAAAA=&#10;" filled="f" stroked="f">
          <v:textbox style="mso-fit-shape-to-text:t" inset="0,0,0,0">
            <w:txbxContent>
              <w:p w:rsidR="00BD2FBC" w:rsidRDefault="000D0BEA">
                <w:pPr>
                  <w:pStyle w:val="af0"/>
                  <w:tabs>
                    <w:tab w:val="center" w:pos="4153"/>
                    <w:tab w:val="right" w:pos="8306"/>
                  </w:tabs>
                  <w:jc w:val="center"/>
                </w:pPr>
                <w:r w:rsidRPr="000D0BEA">
                  <w:fldChar w:fldCharType="begin"/>
                </w:r>
                <w:r w:rsidR="00BD2FBC">
                  <w:instrText>PAGE   \* MERGEFORMAT</w:instrText>
                </w:r>
                <w:r w:rsidRPr="000D0BEA">
                  <w:fldChar w:fldCharType="separate"/>
                </w:r>
                <w:r w:rsidR="00063FAE">
                  <w:rPr>
                    <w:noProof/>
                  </w:rPr>
                  <w:t>116</w:t>
                </w:r>
                <w:r>
                  <w:rPr>
                    <w:lang w:val="zh-CN"/>
                  </w:rPr>
                  <w:fldChar w:fldCharType="end"/>
                </w:r>
              </w:p>
            </w:txbxContent>
          </v:textbox>
          <w10:wrap anchorx="margin"/>
        </v:shape>
      </w:pict>
    </w:r>
  </w:p>
  <w:p w:rsidR="00BD2FBC" w:rsidRDefault="00BD2FBC">
    <w:pPr>
      <w:pStyle w:val="a7"/>
      <w:spacing w:line="14" w:lineRule="auto"/>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6" o:spid="_x0000_s1027" type="#_x0000_t202" style="position:absolute;left:0;text-align:left;margin-left:0;margin-top:0;width:2in;height:2in;z-index:25165414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L4J7OowBAAAuAwAADgAAAAAAAAAAAAAAAAAuAgAA&#10;ZHJzL2Uyb0RvYy54bWxQSwECLQAUAAYACAAAACEADErw7tYAAAAFAQAADwAAAAAAAAAAAAAAAADm&#10;AwAAZHJzL2Rvd25yZXYueG1sUEsFBgAAAAAEAAQA8wAAAOkEAAAAAA==&#10;" filled="f" stroked="f">
          <v:textbox style="mso-fit-shape-to-text:t" inset="0,0,0,0">
            <w:txbxContent>
              <w:p w:rsidR="00BD2FBC" w:rsidRDefault="000D0BEA">
                <w:pPr>
                  <w:jc w:val="center"/>
                </w:pPr>
                <w:r w:rsidRPr="000D0BEA">
                  <w:fldChar w:fldCharType="begin"/>
                </w:r>
                <w:r w:rsidR="00BD2FBC">
                  <w:instrText xml:space="preserve"> PAGE   \* MERGEFORMAT </w:instrText>
                </w:r>
                <w:r>
                  <w:rPr>
                    <w:lang w:val="zh-CN"/>
                  </w:rPr>
                  <w:fldChar w:fldCharType="separate"/>
                </w:r>
                <w:r w:rsidR="0077475F">
                  <w:rPr>
                    <w:noProof/>
                  </w:rPr>
                  <w:t>2</w:t>
                </w:r>
                <w:r>
                  <w:rPr>
                    <w:lang w:val="zh-CN"/>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12" o:spid="_x0000_s1028" type="#_x0000_t202" style="position:absolute;left:0;text-align:left;margin-left:0;margin-top:0;width:2in;height:2in;z-index:2516556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" filled="f" stroked="f">
          <v:textbox style="mso-fit-shape-to-text:t" inset="0,0,0,0">
            <w:txbxContent>
              <w:p w:rsidR="00BD2FBC" w:rsidRDefault="000D0BEA">
                <w:pPr>
                  <w:jc w:val="center"/>
                </w:pPr>
                <w:r w:rsidRPr="000D0BEA">
                  <w:fldChar w:fldCharType="begin"/>
                </w:r>
                <w:r w:rsidR="00BD2FBC">
                  <w:instrText xml:space="preserve"> PAGE   \* MERGEFORMAT </w:instrText>
                </w:r>
                <w:r w:rsidRPr="000D0BEA">
                  <w:fldChar w:fldCharType="separate"/>
                </w:r>
                <w:r w:rsidR="0077475F">
                  <w:rPr>
                    <w:noProof/>
                  </w:rPr>
                  <w:t>3</w:t>
                </w:r>
                <w:r>
                  <w:rPr>
                    <w:lang w:val="zh-CN"/>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13" o:spid="_x0000_s1029" type="#_x0000_t202" style="position:absolute;left:0;text-align:left;margin-left:0;margin-top:0;width:2in;height:2in;z-index:2516567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BVmhV3kQEAAC4DAAAOAAAAAAAAAAAAAAAA&#10;AC4CAABkcnMvZTJvRG9jLnhtbFBLAQItABQABgAIAAAAIQAMSvDu1gAAAAUBAAAPAAAAAAAAAAAA&#10;AAAAAOsDAABkcnMvZG93bnJldi54bWxQSwUGAAAAAAQABADzAAAA7gQAAAAA&#10;" filled="f" stroked="f">
          <v:textbox style="mso-fit-shape-to-text:t" inset="0,0,0,0">
            <w:txbxContent>
              <w:p w:rsidR="00BD2FBC" w:rsidRDefault="000D0BEA">
                <w:pPr>
                  <w:jc w:val="center"/>
                </w:pPr>
                <w:r w:rsidRPr="000D0BEA">
                  <w:fldChar w:fldCharType="begin"/>
                </w:r>
                <w:r w:rsidR="00BD2FBC">
                  <w:instrText xml:space="preserve"> PAGE   \* MERGEFORMAT </w:instrText>
                </w:r>
                <w:r w:rsidRPr="000D0BEA">
                  <w:fldChar w:fldCharType="separate"/>
                </w:r>
                <w:r w:rsidR="0077475F">
                  <w:rPr>
                    <w:noProof/>
                  </w:rPr>
                  <w:t>8</w:t>
                </w:r>
                <w:r>
                  <w:rPr>
                    <w:lang w:val="zh-CN"/>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10" o:spid="_x0000_s1030" type="#_x0000_t202" style="position:absolute;left:0;text-align:left;margin-left:0;margin-top:0;width:2in;height:2in;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mvhCGkQEAAC4DAAAOAAAAAAAAAAAAAAAA&#10;AC4CAABkcnMvZTJvRG9jLnhtbFBLAQItABQABgAIAAAAIQAMSvDu1gAAAAUBAAAPAAAAAAAAAAAA&#10;AAAAAOsDAABkcnMvZG93bnJldi54bWxQSwUGAAAAAAQABADzAAAA7gQAAAAA&#10;" filled="f" stroked="f">
          <v:textbox style="mso-fit-shape-to-text:t" inset="0,0,0,0">
            <w:txbxContent>
              <w:p w:rsidR="00BD2FBC" w:rsidRDefault="000D0BEA">
                <w:pPr>
                  <w:jc w:val="center"/>
                </w:pPr>
                <w:r w:rsidRPr="000D0BEA">
                  <w:fldChar w:fldCharType="begin"/>
                </w:r>
                <w:r w:rsidR="00BD2FBC">
                  <w:instrText xml:space="preserve"> PAGE   \* MERGEFORMAT </w:instrText>
                </w:r>
                <w:r>
                  <w:rPr>
                    <w:lang w:val="zh-CN"/>
                  </w:rPr>
                  <w:fldChar w:fldCharType="separate"/>
                </w:r>
                <w:r w:rsidR="0077475F">
                  <w:rPr>
                    <w:noProof/>
                  </w:rPr>
                  <w:t>55</w:t>
                </w:r>
                <w:r>
                  <w:rPr>
                    <w:lang w:val="zh-CN"/>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pPr>
      <w:pStyle w:val="af0"/>
      <w:rPr>
        <w:rFonts w:ascii="宋体" w:hAnsi="宋体"/>
        <w:b/>
        <w:bCs/>
      </w:rPr>
    </w:pPr>
    <w:r>
      <w:rPr>
        <w:rFonts w:ascii="宋体" w:hAnsi="宋体" w:hint="eastAsia"/>
        <w:bCs/>
      </w:rPr>
      <w:t>湖北省政府采购中心编制</w:t>
    </w:r>
    <w:r>
      <w:rPr>
        <w:rFonts w:ascii="宋体" w:hAnsi="宋体"/>
        <w:bCs/>
      </w:rPr>
      <w:t>V3.0.2017.0930</w:t>
    </w:r>
  </w:p>
  <w:p w:rsidR="00BD2FBC" w:rsidRDefault="000D0BEA">
    <w:pPr>
      <w:pStyle w:val="af0"/>
      <w:jc w:val="center"/>
      <w:rPr>
        <w:rFonts w:ascii="宋体" w:hAnsi="宋体"/>
      </w:rPr>
    </w:pPr>
    <w:r>
      <w:rPr>
        <w:rFonts w:ascii="宋体" w:hAnsi="宋体"/>
        <w:b/>
        <w:bCs/>
      </w:rPr>
      <w:fldChar w:fldCharType="begin"/>
    </w:r>
    <w:r w:rsidR="00BD2FBC">
      <w:rPr>
        <w:rFonts w:ascii="宋体" w:hAnsi="宋体"/>
        <w:b/>
        <w:bCs/>
      </w:rPr>
      <w:instrText>PAGE</w:instrText>
    </w:r>
    <w:r>
      <w:rPr>
        <w:rFonts w:ascii="宋体" w:hAnsi="宋体"/>
        <w:b/>
        <w:bCs/>
      </w:rPr>
      <w:fldChar w:fldCharType="separate"/>
    </w:r>
    <w:r w:rsidR="00BD2FBC">
      <w:rPr>
        <w:rFonts w:ascii="宋体" w:hAnsi="宋体"/>
        <w:b/>
        <w:bCs/>
      </w:rPr>
      <w:t>22</w:t>
    </w:r>
    <w:r>
      <w:rPr>
        <w:rFonts w:ascii="宋体" w:hAnsi="宋体"/>
        <w:b/>
        <w:bCs/>
      </w:rPr>
      <w:fldChar w:fldCharType="end"/>
    </w:r>
    <w:r w:rsidR="00BD2FBC">
      <w:rPr>
        <w:rFonts w:ascii="宋体" w:hAnsi="宋体"/>
        <w:b/>
        <w:lang w:val="zh-CN"/>
      </w:rPr>
      <w:t xml:space="preserve"> / </w:t>
    </w:r>
    <w:r>
      <w:rPr>
        <w:rFonts w:ascii="宋体" w:hAnsi="宋体"/>
        <w:b/>
        <w:bCs/>
      </w:rPr>
      <w:fldChar w:fldCharType="begin"/>
    </w:r>
    <w:r w:rsidR="00BD2FBC">
      <w:rPr>
        <w:rFonts w:ascii="宋体" w:hAnsi="宋体"/>
        <w:b/>
        <w:bCs/>
      </w:rPr>
      <w:instrText>NUMPAGES</w:instrText>
    </w:r>
    <w:r>
      <w:rPr>
        <w:rFonts w:ascii="宋体" w:hAnsi="宋体"/>
        <w:b/>
        <w:bCs/>
      </w:rPr>
      <w:fldChar w:fldCharType="separate"/>
    </w:r>
    <w:r w:rsidR="00BD2FBC">
      <w:rPr>
        <w:rFonts w:ascii="宋体" w:hAnsi="宋体"/>
        <w:b/>
        <w:bCs/>
      </w:rPr>
      <w:t>5</w:t>
    </w:r>
    <w:r>
      <w:rPr>
        <w:rFonts w:ascii="宋体" w:hAnsi="宋体"/>
        <w:b/>
        <w:bCs/>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pStyle w:val="af0"/>
      <w:rPr>
        <w:rFonts w:ascii="宋体" w:hAnsi="宋体"/>
      </w:rPr>
    </w:pPr>
    <w:r w:rsidRPr="000D0BEA">
      <w:rPr>
        <w:noProof/>
      </w:rPr>
      <w:pict>
        <v:shapetype id="_x0000_t202" coordsize="21600,21600" o:spt="202" path="m,l,21600r21600,l21600,xe">
          <v:stroke joinstyle="miter"/>
          <v:path gradientshapeok="t" o:connecttype="rect"/>
        </v:shapetype>
        <v:shape id="文本框 9" o:spid="_x0000_s1031" type="#_x0000_t202" style="position:absolute;margin-left:0;margin-top:0;width:2in;height:2in;z-index:25165977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bsqegkQEAAC4DAAAOAAAAAAAAAAAAAAAA&#10;AC4CAABkcnMvZTJvRG9jLnhtbFBLAQItABQABgAIAAAAIQAMSvDu1gAAAAUBAAAPAAAAAAAAAAAA&#10;AAAAAOsDAABkcnMvZG93bnJldi54bWxQSwUGAAAAAAQABADzAAAA7gQAAAAA&#10;" filled="f" stroked="f">
          <v:textbox style="mso-fit-shape-to-text:t" inset="0,0,0,0">
            <w:txbxContent>
              <w:p w:rsidR="00BD2FBC" w:rsidRDefault="000D0BEA">
                <w:pPr>
                  <w:pStyle w:val="af0"/>
                </w:pPr>
                <w:fldSimple w:instr=" PAGE  \* MERGEFORMAT ">
                  <w:r w:rsidR="00063FAE">
                    <w:rPr>
                      <w:noProof/>
                    </w:rPr>
                    <w:t>81</w:t>
                  </w:r>
                </w:fldSimple>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11" o:spid="_x0000_s1032" type="#_x0000_t202" style="position:absolute;left:0;text-align:left;margin-left:0;margin-top:0;width:2in;height:2in;z-index:25166438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Ccpn7LkQEAAC4DAAAOAAAAAAAAAAAAAAAA&#10;AC4CAABkcnMvZTJvRG9jLnhtbFBLAQItABQABgAIAAAAIQAMSvDu1gAAAAUBAAAPAAAAAAAAAAAA&#10;AAAAAOsDAABkcnMvZG93bnJldi54bWxQSwUGAAAAAAQABADzAAAA7gQAAAAA&#10;" filled="f" stroked="f">
          <v:textbox style="mso-fit-shape-to-text:t" inset="0,0,0,0">
            <w:txbxContent>
              <w:p w:rsidR="00BD2FBC" w:rsidRDefault="000D0BEA">
                <w:pPr>
                  <w:jc w:val="center"/>
                </w:pPr>
                <w:r w:rsidRPr="000D0BEA">
                  <w:fldChar w:fldCharType="begin"/>
                </w:r>
                <w:r w:rsidR="00BD2FBC">
                  <w:instrText xml:space="preserve"> PAGE   \* MERGEFORMAT </w:instrText>
                </w:r>
                <w:r w:rsidRPr="000D0BEA">
                  <w:fldChar w:fldCharType="separate"/>
                </w:r>
                <w:r w:rsidR="00063FAE">
                  <w:rPr>
                    <w:noProof/>
                  </w:rPr>
                  <w:t>91</w:t>
                </w:r>
                <w:r>
                  <w:rPr>
                    <w:lang w:val="zh-CN"/>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0D0BEA">
    <w:pPr>
      <w:jc w:val="center"/>
    </w:pPr>
    <w:r>
      <w:rPr>
        <w:noProof/>
      </w:rPr>
      <w:pict>
        <v:shapetype id="_x0000_t202" coordsize="21600,21600" o:spt="202" path="m,l,21600r21600,l21600,xe">
          <v:stroke joinstyle="miter"/>
          <v:path gradientshapeok="t" o:connecttype="rect"/>
        </v:shapetype>
        <v:shape id="文本框 2" o:spid="_x0000_s1033" type="#_x0000_t202" style="position:absolute;left:0;text-align:left;margin-left:0;margin-top:0;width:2in;height:2in;z-index:25166540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ChqsntkQEAAC4DAAAOAAAAAAAAAAAAAAAA&#10;AC4CAABkcnMvZTJvRG9jLnhtbFBLAQItABQABgAIAAAAIQAMSvDu1gAAAAUBAAAPAAAAAAAAAAAA&#10;AAAAAOsDAABkcnMvZG93bnJldi54bWxQSwUGAAAAAAQABADzAAAA7gQAAAAA&#10;" filled="f" stroked="f">
          <v:textbox style="mso-fit-shape-to-text:t" inset="0,0,0,0">
            <w:txbxContent>
              <w:p w:rsidR="00BD2FBC" w:rsidRDefault="000D0BEA">
                <w:pPr>
                  <w:jc w:val="center"/>
                </w:pPr>
                <w:r w:rsidRPr="000D0BEA">
                  <w:fldChar w:fldCharType="begin"/>
                </w:r>
                <w:r w:rsidR="00BD2FBC">
                  <w:instrText xml:space="preserve"> PAGE   \* MERGEFORMAT </w:instrText>
                </w:r>
                <w:r w:rsidRPr="000D0BEA">
                  <w:fldChar w:fldCharType="separate"/>
                </w:r>
                <w:r w:rsidR="00063FAE">
                  <w:rPr>
                    <w:noProof/>
                  </w:rPr>
                  <w:t>95</w:t>
                </w:r>
                <w:r>
                  <w:rPr>
                    <w:lang w:val="zh-CN"/>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B98" w:rsidRDefault="00B72B98">
      <w:r>
        <w:separator/>
      </w:r>
    </w:p>
  </w:footnote>
  <w:footnote w:type="continuationSeparator" w:id="1">
    <w:p w:rsidR="00B72B98" w:rsidRDefault="00B72B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sidP="005D160C">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山东志诚工程咨询管理有限公司                      项目编号：SDGP3710000002024024000268</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pPr>
      <w:pStyle w:val="a8"/>
      <w:tabs>
        <w:tab w:val="center" w:pos="4153"/>
        <w:tab w:val="right" w:pos="8306"/>
      </w:tabs>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pPr>
      <w:pStyle w:val="a8"/>
      <w:tabs>
        <w:tab w:val="center" w:pos="4153"/>
        <w:tab w:val="right" w:pos="8306"/>
      </w:tabs>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pPr>
      <w:pStyle w:val="a8"/>
      <w:tabs>
        <w:tab w:val="center" w:pos="4153"/>
        <w:tab w:val="right" w:pos="830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pPr>
      <w:pStyle w:val="a8"/>
      <w:tabs>
        <w:tab w:val="center" w:pos="4153"/>
        <w:tab w:val="right" w:pos="830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pPr>
      <w:pStyle w:val="a8"/>
      <w:jc w:val="left"/>
      <w:rPr>
        <w:rFonts w:ascii="宋体" w:hAnsi="宋体"/>
        <w:b/>
      </w:rPr>
    </w:pPr>
    <w:r>
      <w:rPr>
        <w:rFonts w:ascii="宋体" w:hAnsi="宋体" w:hint="eastAsia"/>
        <w:b/>
      </w:rPr>
      <w:t>项目名称：XXXXXXXXXXXX项目</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BC" w:rsidRDefault="00BD2FBC">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115654"/>
    <w:multiLevelType w:val="singleLevel"/>
    <w:tmpl w:val="8E115654"/>
    <w:lvl w:ilvl="0">
      <w:start w:val="1"/>
      <w:numFmt w:val="decimal"/>
      <w:lvlText w:val="%1."/>
      <w:lvlJc w:val="left"/>
      <w:pPr>
        <w:tabs>
          <w:tab w:val="left" w:pos="312"/>
        </w:tabs>
      </w:pPr>
    </w:lvl>
  </w:abstractNum>
  <w:abstractNum w:abstractNumId="1">
    <w:nsid w:val="0000000D"/>
    <w:multiLevelType w:val="multilevel"/>
    <w:tmpl w:val="0000000D"/>
    <w:lvl w:ilvl="0">
      <w:start w:val="1"/>
      <w:numFmt w:val="chineseCountingThousand"/>
      <w:pStyle w:val="a"/>
      <w:suff w:val="space"/>
      <w:lvlText w:val="%1、"/>
      <w:lvlJc w:val="left"/>
      <w:pPr>
        <w:ind w:left="0" w:firstLine="0"/>
      </w:pPr>
    </w:lvl>
    <w:lvl w:ilvl="1">
      <w:start w:val="1"/>
      <w:numFmt w:val="decimal"/>
      <w:isLgl/>
      <w:suff w:val="space"/>
      <w:lvlText w:val="%1.%2"/>
      <w:lvlJc w:val="left"/>
      <w:pPr>
        <w:ind w:left="0" w:firstLine="0"/>
      </w:pPr>
    </w:lvl>
    <w:lvl w:ilvl="2">
      <w:start w:val="1"/>
      <w:numFmt w:val="chineseCountingThousand"/>
      <w:isLgl/>
      <w:suff w:val="space"/>
      <w:lvlText w:val="%1.%2.%3"/>
      <w:lvlJc w:val="left"/>
      <w:pPr>
        <w:ind w:left="0" w:firstLine="0"/>
      </w:pPr>
    </w:lvl>
    <w:lvl w:ilvl="3">
      <w:start w:val="1"/>
      <w:numFmt w:val="decimal"/>
      <w:isLgl/>
      <w:suff w:val="space"/>
      <w:lvlText w:val="%1.%2.%3.%4"/>
      <w:lvlJc w:val="left"/>
      <w:pPr>
        <w:ind w:left="0" w:firstLine="0"/>
      </w:pPr>
    </w:lvl>
    <w:lvl w:ilvl="4">
      <w:start w:val="1"/>
      <w:numFmt w:val="decimal"/>
      <w:isLgl/>
      <w:suff w:val="space"/>
      <w:lvlText w:val="%1.%2.%3.%4.%5"/>
      <w:lvlJc w:val="left"/>
      <w:pPr>
        <w:ind w:left="1701" w:hanging="850"/>
      </w:pPr>
    </w:lvl>
    <w:lvl w:ilvl="5">
      <w:start w:val="1"/>
      <w:numFmt w:val="decimal"/>
      <w:isLgl/>
      <w:suff w:val="space"/>
      <w:lvlText w:val="%1.%2.%3.%4.%5.%6"/>
      <w:lvlJc w:val="left"/>
      <w:pPr>
        <w:ind w:left="710" w:hanging="1134"/>
      </w:pPr>
      <w:rPr>
        <w:rFonts w:hint="eastAsia"/>
      </w:rPr>
    </w:lvl>
    <w:lvl w:ilvl="6">
      <w:start w:val="1"/>
      <w:numFmt w:val="decimal"/>
      <w:isLgl/>
      <w:suff w:val="space"/>
      <w:lvlText w:val="%1.%2.%3.%4.%5.%6.%7"/>
      <w:lvlJc w:val="left"/>
      <w:pPr>
        <w:ind w:left="1277" w:hanging="1276"/>
      </w:pPr>
      <w:rPr>
        <w:rFonts w:hint="eastAsia"/>
      </w:rPr>
    </w:lvl>
    <w:lvl w:ilvl="7">
      <w:start w:val="1"/>
      <w:numFmt w:val="decimal"/>
      <w:isLgl/>
      <w:suff w:val="space"/>
      <w:lvlText w:val="%1.%2.%3.%4.%5.%6.%7.%8"/>
      <w:lvlJc w:val="left"/>
      <w:pPr>
        <w:ind w:left="1844" w:hanging="1418"/>
      </w:pPr>
      <w:rPr>
        <w:rFonts w:hint="eastAsia"/>
      </w:rPr>
    </w:lvl>
    <w:lvl w:ilvl="8">
      <w:start w:val="1"/>
      <w:numFmt w:val="decimal"/>
      <w:isLgl/>
      <w:lvlText w:val="%1.%2.%3.%4.%5.%6.%7.%8.%9"/>
      <w:lvlJc w:val="left"/>
      <w:pPr>
        <w:tabs>
          <w:tab w:val="left" w:pos="4423"/>
        </w:tabs>
        <w:ind w:left="2552" w:hanging="1700"/>
      </w:pPr>
      <w:rPr>
        <w:rFonts w:hint="eastAsia"/>
      </w:rPr>
    </w:lvl>
  </w:abstractNum>
  <w:abstractNum w:abstractNumId="2">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formatting="1" w:enforcement="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8194" fillcolor="white">
      <v:fill color="white"/>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Y3ODcxMzQzMTgzZDM5MzZhZTJiYWFhZDNhZjI4MzYifQ=="/>
  </w:docVars>
  <w:rsids>
    <w:rsidRoot w:val="2CE36B3D"/>
    <w:rsid w:val="E7F93F47"/>
    <w:rsid w:val="0002049B"/>
    <w:rsid w:val="00032149"/>
    <w:rsid w:val="00035558"/>
    <w:rsid w:val="00051624"/>
    <w:rsid w:val="000530EE"/>
    <w:rsid w:val="00063FAE"/>
    <w:rsid w:val="000852ED"/>
    <w:rsid w:val="000A5754"/>
    <w:rsid w:val="000D0BEA"/>
    <w:rsid w:val="000D48AC"/>
    <w:rsid w:val="00103606"/>
    <w:rsid w:val="001312A7"/>
    <w:rsid w:val="001926B6"/>
    <w:rsid w:val="00196E82"/>
    <w:rsid w:val="001A0A99"/>
    <w:rsid w:val="001E2B92"/>
    <w:rsid w:val="002A5CA3"/>
    <w:rsid w:val="002B3FF8"/>
    <w:rsid w:val="002D6C7B"/>
    <w:rsid w:val="002F4E3C"/>
    <w:rsid w:val="00315ABC"/>
    <w:rsid w:val="0032753D"/>
    <w:rsid w:val="00347D4F"/>
    <w:rsid w:val="0035283B"/>
    <w:rsid w:val="003633EF"/>
    <w:rsid w:val="003903D0"/>
    <w:rsid w:val="003912B0"/>
    <w:rsid w:val="003A463A"/>
    <w:rsid w:val="003E2DF1"/>
    <w:rsid w:val="0044433B"/>
    <w:rsid w:val="00471F3B"/>
    <w:rsid w:val="004B7E80"/>
    <w:rsid w:val="00541D9D"/>
    <w:rsid w:val="00571B17"/>
    <w:rsid w:val="005A27B1"/>
    <w:rsid w:val="005B5A70"/>
    <w:rsid w:val="005D0B5A"/>
    <w:rsid w:val="005D160C"/>
    <w:rsid w:val="005E6C79"/>
    <w:rsid w:val="00610262"/>
    <w:rsid w:val="006259CA"/>
    <w:rsid w:val="00637916"/>
    <w:rsid w:val="00681B6D"/>
    <w:rsid w:val="006C1EE3"/>
    <w:rsid w:val="006C2B6A"/>
    <w:rsid w:val="007039D8"/>
    <w:rsid w:val="007101EE"/>
    <w:rsid w:val="00737AC2"/>
    <w:rsid w:val="00765E81"/>
    <w:rsid w:val="0077475F"/>
    <w:rsid w:val="00797540"/>
    <w:rsid w:val="007A70F9"/>
    <w:rsid w:val="007B0CB0"/>
    <w:rsid w:val="007B24AE"/>
    <w:rsid w:val="008038BC"/>
    <w:rsid w:val="008112E5"/>
    <w:rsid w:val="00833A70"/>
    <w:rsid w:val="00837717"/>
    <w:rsid w:val="00846ACB"/>
    <w:rsid w:val="0087042E"/>
    <w:rsid w:val="0089069D"/>
    <w:rsid w:val="008B26BB"/>
    <w:rsid w:val="008B3BCD"/>
    <w:rsid w:val="008D37BF"/>
    <w:rsid w:val="0094276D"/>
    <w:rsid w:val="00964E44"/>
    <w:rsid w:val="009A407E"/>
    <w:rsid w:val="009A78F7"/>
    <w:rsid w:val="009E5B2E"/>
    <w:rsid w:val="009E6F5A"/>
    <w:rsid w:val="00A358AF"/>
    <w:rsid w:val="00A85D6C"/>
    <w:rsid w:val="00A92E9A"/>
    <w:rsid w:val="00AB1571"/>
    <w:rsid w:val="00AB5107"/>
    <w:rsid w:val="00AB71CC"/>
    <w:rsid w:val="00AD3FDE"/>
    <w:rsid w:val="00AE77AC"/>
    <w:rsid w:val="00B11867"/>
    <w:rsid w:val="00B444F9"/>
    <w:rsid w:val="00B45891"/>
    <w:rsid w:val="00B5187F"/>
    <w:rsid w:val="00B57553"/>
    <w:rsid w:val="00B72B98"/>
    <w:rsid w:val="00B732D7"/>
    <w:rsid w:val="00B80728"/>
    <w:rsid w:val="00B9700D"/>
    <w:rsid w:val="00BD2FBC"/>
    <w:rsid w:val="00BF03E3"/>
    <w:rsid w:val="00BF19B0"/>
    <w:rsid w:val="00C415D7"/>
    <w:rsid w:val="00C507DA"/>
    <w:rsid w:val="00C652FA"/>
    <w:rsid w:val="00C7012B"/>
    <w:rsid w:val="00C84625"/>
    <w:rsid w:val="00CC51D7"/>
    <w:rsid w:val="00CD4F00"/>
    <w:rsid w:val="00CE44AD"/>
    <w:rsid w:val="00D05F93"/>
    <w:rsid w:val="00D26E47"/>
    <w:rsid w:val="00D54634"/>
    <w:rsid w:val="00D72563"/>
    <w:rsid w:val="00DA0188"/>
    <w:rsid w:val="00DC6A8D"/>
    <w:rsid w:val="00E205C0"/>
    <w:rsid w:val="00E32E6F"/>
    <w:rsid w:val="00E60BAB"/>
    <w:rsid w:val="00E76408"/>
    <w:rsid w:val="00EE0713"/>
    <w:rsid w:val="00F0510A"/>
    <w:rsid w:val="00F77340"/>
    <w:rsid w:val="00FF26BD"/>
    <w:rsid w:val="01132F68"/>
    <w:rsid w:val="01B6221C"/>
    <w:rsid w:val="01DC7DA0"/>
    <w:rsid w:val="01DD3AB9"/>
    <w:rsid w:val="022010A4"/>
    <w:rsid w:val="024A5D2F"/>
    <w:rsid w:val="02534727"/>
    <w:rsid w:val="026F5F5A"/>
    <w:rsid w:val="02711C88"/>
    <w:rsid w:val="029F5B14"/>
    <w:rsid w:val="0304542C"/>
    <w:rsid w:val="03217F4E"/>
    <w:rsid w:val="040A7588"/>
    <w:rsid w:val="04256FEE"/>
    <w:rsid w:val="048C4330"/>
    <w:rsid w:val="04B7425A"/>
    <w:rsid w:val="05042EBA"/>
    <w:rsid w:val="051C1B55"/>
    <w:rsid w:val="051C2DE2"/>
    <w:rsid w:val="05215F0B"/>
    <w:rsid w:val="0559083E"/>
    <w:rsid w:val="05657E5D"/>
    <w:rsid w:val="057A518B"/>
    <w:rsid w:val="057D7148"/>
    <w:rsid w:val="05AB1DB8"/>
    <w:rsid w:val="069F2AF1"/>
    <w:rsid w:val="06E82B12"/>
    <w:rsid w:val="0724228F"/>
    <w:rsid w:val="079A194C"/>
    <w:rsid w:val="07DB6084"/>
    <w:rsid w:val="089E654D"/>
    <w:rsid w:val="08A90D2D"/>
    <w:rsid w:val="08F536CB"/>
    <w:rsid w:val="094B3B92"/>
    <w:rsid w:val="09694018"/>
    <w:rsid w:val="098F021C"/>
    <w:rsid w:val="09975029"/>
    <w:rsid w:val="09A24E1A"/>
    <w:rsid w:val="09D944CE"/>
    <w:rsid w:val="09F64629"/>
    <w:rsid w:val="0AD90C61"/>
    <w:rsid w:val="0AF35D4C"/>
    <w:rsid w:val="0B094142"/>
    <w:rsid w:val="0B536D2E"/>
    <w:rsid w:val="0B5D4F8B"/>
    <w:rsid w:val="0BFD2FDE"/>
    <w:rsid w:val="0C807FF6"/>
    <w:rsid w:val="0C892091"/>
    <w:rsid w:val="0D074274"/>
    <w:rsid w:val="0D636007"/>
    <w:rsid w:val="0D89268D"/>
    <w:rsid w:val="0D8E04F1"/>
    <w:rsid w:val="0DBA7023"/>
    <w:rsid w:val="0DC263E4"/>
    <w:rsid w:val="0DEA6B91"/>
    <w:rsid w:val="0E2D0F59"/>
    <w:rsid w:val="0E7B6DEE"/>
    <w:rsid w:val="0EB9159E"/>
    <w:rsid w:val="0ED4142C"/>
    <w:rsid w:val="0F08554D"/>
    <w:rsid w:val="0F2B75E2"/>
    <w:rsid w:val="0F3D3F7D"/>
    <w:rsid w:val="0FF16C57"/>
    <w:rsid w:val="10687D47"/>
    <w:rsid w:val="1182211B"/>
    <w:rsid w:val="11E64C96"/>
    <w:rsid w:val="11ED001C"/>
    <w:rsid w:val="12113D42"/>
    <w:rsid w:val="129B431A"/>
    <w:rsid w:val="12C86079"/>
    <w:rsid w:val="12FF295B"/>
    <w:rsid w:val="131A1D32"/>
    <w:rsid w:val="136A24E2"/>
    <w:rsid w:val="138D6EDC"/>
    <w:rsid w:val="13A23985"/>
    <w:rsid w:val="141038DB"/>
    <w:rsid w:val="14C6306A"/>
    <w:rsid w:val="15071CD0"/>
    <w:rsid w:val="15C854D2"/>
    <w:rsid w:val="15C947BC"/>
    <w:rsid w:val="1609105D"/>
    <w:rsid w:val="162F1CAB"/>
    <w:rsid w:val="16571F2F"/>
    <w:rsid w:val="168A0B5B"/>
    <w:rsid w:val="16A8593F"/>
    <w:rsid w:val="16AC495B"/>
    <w:rsid w:val="17123BAE"/>
    <w:rsid w:val="17246BDC"/>
    <w:rsid w:val="17AE0779"/>
    <w:rsid w:val="184F2BAD"/>
    <w:rsid w:val="18740105"/>
    <w:rsid w:val="18AF7E13"/>
    <w:rsid w:val="18F56A98"/>
    <w:rsid w:val="199722BE"/>
    <w:rsid w:val="19A21C37"/>
    <w:rsid w:val="1A1F28A6"/>
    <w:rsid w:val="1A39191E"/>
    <w:rsid w:val="1A750FE8"/>
    <w:rsid w:val="1B746F83"/>
    <w:rsid w:val="1B8D29CC"/>
    <w:rsid w:val="1C133522"/>
    <w:rsid w:val="1C51337C"/>
    <w:rsid w:val="1C8651B5"/>
    <w:rsid w:val="1CA56800"/>
    <w:rsid w:val="1CAA4D02"/>
    <w:rsid w:val="1CAE1420"/>
    <w:rsid w:val="1CCF7389"/>
    <w:rsid w:val="1CFC7EB8"/>
    <w:rsid w:val="1CFD1AC4"/>
    <w:rsid w:val="1CFD7052"/>
    <w:rsid w:val="1D722A1D"/>
    <w:rsid w:val="1DCA1EAB"/>
    <w:rsid w:val="1E19229F"/>
    <w:rsid w:val="1ED84B17"/>
    <w:rsid w:val="1EE47F71"/>
    <w:rsid w:val="1F131CA4"/>
    <w:rsid w:val="1F1D141B"/>
    <w:rsid w:val="1F211AB2"/>
    <w:rsid w:val="1F4D47E4"/>
    <w:rsid w:val="1F9A4AD4"/>
    <w:rsid w:val="1F9E3A2C"/>
    <w:rsid w:val="1FDA3EE7"/>
    <w:rsid w:val="20223693"/>
    <w:rsid w:val="205B316E"/>
    <w:rsid w:val="208424B0"/>
    <w:rsid w:val="20A70D37"/>
    <w:rsid w:val="20F20E04"/>
    <w:rsid w:val="2110062F"/>
    <w:rsid w:val="212061B5"/>
    <w:rsid w:val="21297715"/>
    <w:rsid w:val="21701B94"/>
    <w:rsid w:val="221166D0"/>
    <w:rsid w:val="224111F6"/>
    <w:rsid w:val="22765384"/>
    <w:rsid w:val="228118A5"/>
    <w:rsid w:val="235E2737"/>
    <w:rsid w:val="238F35C4"/>
    <w:rsid w:val="23A13FD1"/>
    <w:rsid w:val="23B84BF7"/>
    <w:rsid w:val="23BC07A6"/>
    <w:rsid w:val="23E42143"/>
    <w:rsid w:val="23FF7DC1"/>
    <w:rsid w:val="24280900"/>
    <w:rsid w:val="24390ABA"/>
    <w:rsid w:val="248A6294"/>
    <w:rsid w:val="24C85C3F"/>
    <w:rsid w:val="24D22B10"/>
    <w:rsid w:val="24F45E24"/>
    <w:rsid w:val="24FE5B05"/>
    <w:rsid w:val="251D37AE"/>
    <w:rsid w:val="252F0E08"/>
    <w:rsid w:val="25576AFA"/>
    <w:rsid w:val="257339A5"/>
    <w:rsid w:val="25A90A2A"/>
    <w:rsid w:val="25FA62CC"/>
    <w:rsid w:val="26091816"/>
    <w:rsid w:val="26267B43"/>
    <w:rsid w:val="26B85B78"/>
    <w:rsid w:val="26FE7E2D"/>
    <w:rsid w:val="273677D8"/>
    <w:rsid w:val="276D2CA7"/>
    <w:rsid w:val="28672C7D"/>
    <w:rsid w:val="28A75242"/>
    <w:rsid w:val="28DB66E1"/>
    <w:rsid w:val="29557838"/>
    <w:rsid w:val="296A40E9"/>
    <w:rsid w:val="29914F4C"/>
    <w:rsid w:val="29B35277"/>
    <w:rsid w:val="2A1F4F15"/>
    <w:rsid w:val="2A3742D3"/>
    <w:rsid w:val="2A6C7A54"/>
    <w:rsid w:val="2ADB16D3"/>
    <w:rsid w:val="2B23401A"/>
    <w:rsid w:val="2B715985"/>
    <w:rsid w:val="2BA817E0"/>
    <w:rsid w:val="2C53688E"/>
    <w:rsid w:val="2CE36B3D"/>
    <w:rsid w:val="2E0B6807"/>
    <w:rsid w:val="2E8B69F6"/>
    <w:rsid w:val="2F1077D3"/>
    <w:rsid w:val="300448F6"/>
    <w:rsid w:val="30B26779"/>
    <w:rsid w:val="30DA5291"/>
    <w:rsid w:val="30E34A36"/>
    <w:rsid w:val="30E43E01"/>
    <w:rsid w:val="31374878"/>
    <w:rsid w:val="319C0B7F"/>
    <w:rsid w:val="31F42769"/>
    <w:rsid w:val="321D219E"/>
    <w:rsid w:val="32357B3A"/>
    <w:rsid w:val="324A448C"/>
    <w:rsid w:val="3292577C"/>
    <w:rsid w:val="32DC2BAB"/>
    <w:rsid w:val="337A30CE"/>
    <w:rsid w:val="337C4CC5"/>
    <w:rsid w:val="33ED249A"/>
    <w:rsid w:val="340E2610"/>
    <w:rsid w:val="34340130"/>
    <w:rsid w:val="34463718"/>
    <w:rsid w:val="344F7751"/>
    <w:rsid w:val="346D235F"/>
    <w:rsid w:val="348921E8"/>
    <w:rsid w:val="34B0171A"/>
    <w:rsid w:val="34BA3770"/>
    <w:rsid w:val="35EC7C18"/>
    <w:rsid w:val="368D07C7"/>
    <w:rsid w:val="36B0003C"/>
    <w:rsid w:val="36B107D4"/>
    <w:rsid w:val="36D55CFB"/>
    <w:rsid w:val="3701395E"/>
    <w:rsid w:val="370871DA"/>
    <w:rsid w:val="374C3F1C"/>
    <w:rsid w:val="375A12C0"/>
    <w:rsid w:val="37794FB8"/>
    <w:rsid w:val="37886FCD"/>
    <w:rsid w:val="37A82CE1"/>
    <w:rsid w:val="37BD41F8"/>
    <w:rsid w:val="38196E4D"/>
    <w:rsid w:val="38662037"/>
    <w:rsid w:val="38905DB8"/>
    <w:rsid w:val="38C82B8C"/>
    <w:rsid w:val="39482A54"/>
    <w:rsid w:val="39857052"/>
    <w:rsid w:val="39BB3815"/>
    <w:rsid w:val="3B282D0F"/>
    <w:rsid w:val="3B8D4912"/>
    <w:rsid w:val="3BB07701"/>
    <w:rsid w:val="3BBA73E3"/>
    <w:rsid w:val="3C0F24F9"/>
    <w:rsid w:val="3C526A0A"/>
    <w:rsid w:val="3CB47445"/>
    <w:rsid w:val="3CCA6124"/>
    <w:rsid w:val="3D4135E9"/>
    <w:rsid w:val="3D5718A6"/>
    <w:rsid w:val="3D750083"/>
    <w:rsid w:val="3DC00FA5"/>
    <w:rsid w:val="3E6C50CE"/>
    <w:rsid w:val="3E713448"/>
    <w:rsid w:val="3EF7788D"/>
    <w:rsid w:val="3F056BA3"/>
    <w:rsid w:val="3F213553"/>
    <w:rsid w:val="3F3E3276"/>
    <w:rsid w:val="3F6175D1"/>
    <w:rsid w:val="3F716E09"/>
    <w:rsid w:val="3FA37A46"/>
    <w:rsid w:val="3FBC7FD4"/>
    <w:rsid w:val="3FCF449D"/>
    <w:rsid w:val="400363BA"/>
    <w:rsid w:val="40E65773"/>
    <w:rsid w:val="410F0A26"/>
    <w:rsid w:val="42181855"/>
    <w:rsid w:val="421C011E"/>
    <w:rsid w:val="424B23D5"/>
    <w:rsid w:val="425D7F82"/>
    <w:rsid w:val="428B67D2"/>
    <w:rsid w:val="42CB4E20"/>
    <w:rsid w:val="42F71B4D"/>
    <w:rsid w:val="436E6212"/>
    <w:rsid w:val="43801141"/>
    <w:rsid w:val="439463DD"/>
    <w:rsid w:val="43BE674E"/>
    <w:rsid w:val="43CC52F4"/>
    <w:rsid w:val="445A07E7"/>
    <w:rsid w:val="44693C60"/>
    <w:rsid w:val="44704D3F"/>
    <w:rsid w:val="44E82AE8"/>
    <w:rsid w:val="4501565D"/>
    <w:rsid w:val="450D5665"/>
    <w:rsid w:val="45B46264"/>
    <w:rsid w:val="45F85EB1"/>
    <w:rsid w:val="46286EB4"/>
    <w:rsid w:val="46A25658"/>
    <w:rsid w:val="46F67059"/>
    <w:rsid w:val="477A0BC3"/>
    <w:rsid w:val="479A3013"/>
    <w:rsid w:val="48434062"/>
    <w:rsid w:val="490F3235"/>
    <w:rsid w:val="493C08FC"/>
    <w:rsid w:val="49805685"/>
    <w:rsid w:val="49AB6C58"/>
    <w:rsid w:val="49D360AD"/>
    <w:rsid w:val="49D83952"/>
    <w:rsid w:val="4A640768"/>
    <w:rsid w:val="4B0737CC"/>
    <w:rsid w:val="4B5B6B37"/>
    <w:rsid w:val="4BA3760C"/>
    <w:rsid w:val="4BB743AE"/>
    <w:rsid w:val="4BE25108"/>
    <w:rsid w:val="4C5672CE"/>
    <w:rsid w:val="4CD82614"/>
    <w:rsid w:val="4D316552"/>
    <w:rsid w:val="4D5C7C7F"/>
    <w:rsid w:val="4DA93D87"/>
    <w:rsid w:val="4DB71001"/>
    <w:rsid w:val="4DE33C06"/>
    <w:rsid w:val="4E117ABC"/>
    <w:rsid w:val="4E2B7AD2"/>
    <w:rsid w:val="4E5E54B6"/>
    <w:rsid w:val="4EC94395"/>
    <w:rsid w:val="4EF31081"/>
    <w:rsid w:val="4F2139FD"/>
    <w:rsid w:val="4F2E32A8"/>
    <w:rsid w:val="4F5B577E"/>
    <w:rsid w:val="4F7034CF"/>
    <w:rsid w:val="4FA926C0"/>
    <w:rsid w:val="4FB65C60"/>
    <w:rsid w:val="4FE261BD"/>
    <w:rsid w:val="5055226B"/>
    <w:rsid w:val="50693001"/>
    <w:rsid w:val="50FF0B2D"/>
    <w:rsid w:val="517A03CE"/>
    <w:rsid w:val="52081BED"/>
    <w:rsid w:val="521C0BDF"/>
    <w:rsid w:val="522255C6"/>
    <w:rsid w:val="52BF7DD2"/>
    <w:rsid w:val="535E4435"/>
    <w:rsid w:val="53944944"/>
    <w:rsid w:val="53AE04C0"/>
    <w:rsid w:val="53B95AB4"/>
    <w:rsid w:val="54DF6509"/>
    <w:rsid w:val="55403A73"/>
    <w:rsid w:val="55532239"/>
    <w:rsid w:val="556675BE"/>
    <w:rsid w:val="55BF3882"/>
    <w:rsid w:val="55D55E82"/>
    <w:rsid w:val="564B3E56"/>
    <w:rsid w:val="570C7F6E"/>
    <w:rsid w:val="57272041"/>
    <w:rsid w:val="57CE2499"/>
    <w:rsid w:val="57F24E62"/>
    <w:rsid w:val="583D415C"/>
    <w:rsid w:val="584A342C"/>
    <w:rsid w:val="5875340D"/>
    <w:rsid w:val="594D4389"/>
    <w:rsid w:val="59CE4DD1"/>
    <w:rsid w:val="59F26D68"/>
    <w:rsid w:val="5A1629CD"/>
    <w:rsid w:val="5AAF752D"/>
    <w:rsid w:val="5AC80C28"/>
    <w:rsid w:val="5B1026A9"/>
    <w:rsid w:val="5B765078"/>
    <w:rsid w:val="5C6B16B5"/>
    <w:rsid w:val="5CB742F7"/>
    <w:rsid w:val="5CE06CB3"/>
    <w:rsid w:val="5D323FC2"/>
    <w:rsid w:val="5D5201C0"/>
    <w:rsid w:val="5E36363E"/>
    <w:rsid w:val="5E4D462F"/>
    <w:rsid w:val="5EC63CD7"/>
    <w:rsid w:val="5F8721E7"/>
    <w:rsid w:val="5FDA78F9"/>
    <w:rsid w:val="5FE64BF0"/>
    <w:rsid w:val="609F401A"/>
    <w:rsid w:val="609F7053"/>
    <w:rsid w:val="615A25C6"/>
    <w:rsid w:val="616719D7"/>
    <w:rsid w:val="61724549"/>
    <w:rsid w:val="62087B8C"/>
    <w:rsid w:val="62650996"/>
    <w:rsid w:val="62CF5490"/>
    <w:rsid w:val="63455492"/>
    <w:rsid w:val="637558E7"/>
    <w:rsid w:val="639578ED"/>
    <w:rsid w:val="63EF28F5"/>
    <w:rsid w:val="64074337"/>
    <w:rsid w:val="645F5BA3"/>
    <w:rsid w:val="64C94708"/>
    <w:rsid w:val="64E8056F"/>
    <w:rsid w:val="64E9765C"/>
    <w:rsid w:val="65C96D02"/>
    <w:rsid w:val="65E623F4"/>
    <w:rsid w:val="65FE706F"/>
    <w:rsid w:val="66C427DE"/>
    <w:rsid w:val="66D84362"/>
    <w:rsid w:val="66DF51E0"/>
    <w:rsid w:val="672F76B1"/>
    <w:rsid w:val="67445402"/>
    <w:rsid w:val="67DB33EB"/>
    <w:rsid w:val="682F74F9"/>
    <w:rsid w:val="685E3EBD"/>
    <w:rsid w:val="687D3149"/>
    <w:rsid w:val="689A66E6"/>
    <w:rsid w:val="68D87C6A"/>
    <w:rsid w:val="69A5688F"/>
    <w:rsid w:val="69FC7A2C"/>
    <w:rsid w:val="6A917FD8"/>
    <w:rsid w:val="6A9D37B4"/>
    <w:rsid w:val="6AB44268"/>
    <w:rsid w:val="6AC3286E"/>
    <w:rsid w:val="6AF106E5"/>
    <w:rsid w:val="6B00125C"/>
    <w:rsid w:val="6B3463EC"/>
    <w:rsid w:val="6B4F6EB0"/>
    <w:rsid w:val="6B74351F"/>
    <w:rsid w:val="6C8369D6"/>
    <w:rsid w:val="6CC46FA7"/>
    <w:rsid w:val="6E377B4A"/>
    <w:rsid w:val="6E395447"/>
    <w:rsid w:val="6E7D112D"/>
    <w:rsid w:val="6E7E7234"/>
    <w:rsid w:val="6E867293"/>
    <w:rsid w:val="6E8679E1"/>
    <w:rsid w:val="6F853773"/>
    <w:rsid w:val="6FCB7019"/>
    <w:rsid w:val="70384FF4"/>
    <w:rsid w:val="70E55590"/>
    <w:rsid w:val="71517B43"/>
    <w:rsid w:val="715E3978"/>
    <w:rsid w:val="716E0664"/>
    <w:rsid w:val="71886E1B"/>
    <w:rsid w:val="7198719C"/>
    <w:rsid w:val="71C56AB9"/>
    <w:rsid w:val="71CE3EBD"/>
    <w:rsid w:val="71F23A7A"/>
    <w:rsid w:val="71FE785B"/>
    <w:rsid w:val="722B45DA"/>
    <w:rsid w:val="7339734A"/>
    <w:rsid w:val="739D7559"/>
    <w:rsid w:val="74575F51"/>
    <w:rsid w:val="74782BF4"/>
    <w:rsid w:val="74AF355C"/>
    <w:rsid w:val="75285FBC"/>
    <w:rsid w:val="75C765D9"/>
    <w:rsid w:val="76202567"/>
    <w:rsid w:val="76435FE6"/>
    <w:rsid w:val="767AFED4"/>
    <w:rsid w:val="76892689"/>
    <w:rsid w:val="76A2427A"/>
    <w:rsid w:val="76FE475B"/>
    <w:rsid w:val="774B799D"/>
    <w:rsid w:val="77E44932"/>
    <w:rsid w:val="780416F4"/>
    <w:rsid w:val="78195F94"/>
    <w:rsid w:val="7829477F"/>
    <w:rsid w:val="796C56AF"/>
    <w:rsid w:val="79C93160"/>
    <w:rsid w:val="79DC10E6"/>
    <w:rsid w:val="7A2F7D64"/>
    <w:rsid w:val="7A332D05"/>
    <w:rsid w:val="7A5936E7"/>
    <w:rsid w:val="7A5B7734"/>
    <w:rsid w:val="7A9A0721"/>
    <w:rsid w:val="7AA80FC8"/>
    <w:rsid w:val="7ADD4CE9"/>
    <w:rsid w:val="7B17653F"/>
    <w:rsid w:val="7B226FCC"/>
    <w:rsid w:val="7B30573E"/>
    <w:rsid w:val="7B5353D8"/>
    <w:rsid w:val="7B6E786F"/>
    <w:rsid w:val="7BDD2EF3"/>
    <w:rsid w:val="7C00669E"/>
    <w:rsid w:val="7C3A4E39"/>
    <w:rsid w:val="7C442D8B"/>
    <w:rsid w:val="7C58134E"/>
    <w:rsid w:val="7C6467A8"/>
    <w:rsid w:val="7CBE23D0"/>
    <w:rsid w:val="7D3055D3"/>
    <w:rsid w:val="7D9C18A9"/>
    <w:rsid w:val="7DE93DD1"/>
    <w:rsid w:val="7DFB7D1B"/>
    <w:rsid w:val="7E3F710B"/>
    <w:rsid w:val="7F0E5E02"/>
    <w:rsid w:val="7FB34B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uiPriority="39" w:unhideWhenUsed="1" w:qFormat="1"/>
    <w:lsdException w:name="toc 4" w:uiPriority="39" w:unhideWhenUsed="1" w:qFormat="1"/>
    <w:lsdException w:name="Normal Indent" w:qFormat="1"/>
    <w:lsdException w:name="annotation text" w:qFormat="1"/>
    <w:lsdException w:name="header" w:uiPriority="99" w:qFormat="1"/>
    <w:lsdException w:name="footer" w:qFormat="1"/>
    <w:lsdException w:name="caption" w:uiPriority="35" w:unhideWhenUsed="1" w:qFormat="1"/>
    <w:lsdException w:name="envelope return" w:qFormat="1"/>
    <w:lsdException w:name="toa heading" w:uiPriority="99"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uiPriority="99" w:unhideWhenUsed="1" w:qFormat="1"/>
    <w:lsdException w:name="Body Text First Indent" w:qFormat="1"/>
    <w:lsdException w:name="Body Text First Indent 2" w:qFormat="1"/>
    <w:lsdException w:name="Body Text Indent 2" w:uiPriority="99" w:unhideWhenUsed="1" w:qFormat="1"/>
    <w:lsdException w:name="Hyperlink" w:uiPriority="99"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DA0188"/>
    <w:pPr>
      <w:widowControl w:val="0"/>
      <w:jc w:val="both"/>
    </w:pPr>
    <w:rPr>
      <w:kern w:val="2"/>
      <w:sz w:val="21"/>
      <w:szCs w:val="22"/>
    </w:rPr>
  </w:style>
  <w:style w:type="paragraph" w:styleId="1">
    <w:name w:val="heading 1"/>
    <w:basedOn w:val="a0"/>
    <w:next w:val="a0"/>
    <w:link w:val="1Char"/>
    <w:uiPriority w:val="9"/>
    <w:qFormat/>
    <w:rsid w:val="00DA0188"/>
    <w:pPr>
      <w:keepNext/>
      <w:keepLines/>
      <w:spacing w:before="340" w:after="330" w:line="560" w:lineRule="exact"/>
      <w:outlineLvl w:val="0"/>
    </w:pPr>
    <w:rPr>
      <w:rFonts w:eastAsia="黑体"/>
      <w:kern w:val="44"/>
      <w:sz w:val="32"/>
      <w:szCs w:val="24"/>
    </w:rPr>
  </w:style>
  <w:style w:type="paragraph" w:styleId="20">
    <w:name w:val="heading 2"/>
    <w:basedOn w:val="a0"/>
    <w:next w:val="a0"/>
    <w:link w:val="2Char"/>
    <w:uiPriority w:val="9"/>
    <w:qFormat/>
    <w:rsid w:val="00DA0188"/>
    <w:pPr>
      <w:keepNext/>
      <w:keepLines/>
      <w:spacing w:line="360" w:lineRule="auto"/>
      <w:jc w:val="left"/>
      <w:outlineLvl w:val="1"/>
    </w:pPr>
    <w:rPr>
      <w:rFonts w:ascii="Arial" w:eastAsia="黑体" w:hAnsi="Arial"/>
      <w:b/>
      <w:sz w:val="32"/>
      <w:szCs w:val="32"/>
    </w:rPr>
  </w:style>
  <w:style w:type="paragraph" w:styleId="3">
    <w:name w:val="heading 3"/>
    <w:basedOn w:val="a0"/>
    <w:next w:val="a0"/>
    <w:link w:val="3Char"/>
    <w:uiPriority w:val="9"/>
    <w:unhideWhenUsed/>
    <w:qFormat/>
    <w:rsid w:val="00DA0188"/>
    <w:pPr>
      <w:keepNext/>
      <w:keepLines/>
      <w:spacing w:before="260" w:after="260" w:line="416" w:lineRule="auto"/>
      <w:outlineLvl w:val="2"/>
    </w:pPr>
    <w:rPr>
      <w:b/>
      <w:bCs/>
      <w:sz w:val="32"/>
      <w:szCs w:val="32"/>
    </w:rPr>
  </w:style>
  <w:style w:type="paragraph" w:styleId="4">
    <w:name w:val="heading 4"/>
    <w:basedOn w:val="a0"/>
    <w:next w:val="a0"/>
    <w:uiPriority w:val="9"/>
    <w:unhideWhenUsed/>
    <w:qFormat/>
    <w:rsid w:val="00DA0188"/>
    <w:pPr>
      <w:keepNext/>
      <w:keepLines/>
      <w:spacing w:before="280" w:after="290" w:line="372" w:lineRule="auto"/>
      <w:outlineLvl w:val="3"/>
    </w:pPr>
    <w:rPr>
      <w:rFonts w:ascii="Arial" w:eastAsia="黑体" w:hAnsi="Arial"/>
      <w:b/>
      <w:sz w:val="28"/>
    </w:rPr>
  </w:style>
  <w:style w:type="paragraph" w:styleId="5">
    <w:name w:val="heading 5"/>
    <w:basedOn w:val="a0"/>
    <w:next w:val="a0"/>
    <w:link w:val="5Char"/>
    <w:uiPriority w:val="9"/>
    <w:unhideWhenUsed/>
    <w:qFormat/>
    <w:rsid w:val="00DA0188"/>
    <w:pPr>
      <w:keepNext/>
      <w:keepLines/>
      <w:adjustRightInd w:val="0"/>
      <w:snapToGrid w:val="0"/>
      <w:spacing w:before="280" w:after="290" w:line="372" w:lineRule="auto"/>
      <w:ind w:firstLineChars="200" w:firstLine="560"/>
      <w:jc w:val="left"/>
      <w:outlineLvl w:val="4"/>
    </w:pPr>
    <w:rPr>
      <w:rFonts w:ascii="仿宋" w:eastAsia="仿宋" w:hAnsi="仿宋" w:cs="仿宋"/>
      <w:b/>
      <w:sz w:val="28"/>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qFormat/>
    <w:rsid w:val="00DA0188"/>
    <w:pPr>
      <w:spacing w:after="120" w:line="240" w:lineRule="auto"/>
      <w:ind w:leftChars="200" w:left="420" w:firstLineChars="200" w:firstLine="420"/>
    </w:pPr>
    <w:rPr>
      <w:sz w:val="21"/>
    </w:rPr>
  </w:style>
  <w:style w:type="paragraph" w:styleId="a4">
    <w:name w:val="Body Text Indent"/>
    <w:basedOn w:val="a0"/>
    <w:next w:val="a5"/>
    <w:qFormat/>
    <w:rsid w:val="00DA0188"/>
    <w:pPr>
      <w:spacing w:line="500" w:lineRule="exact"/>
      <w:ind w:leftChars="832" w:left="1588" w:firstLineChars="196" w:firstLine="433"/>
    </w:pPr>
    <w:rPr>
      <w:sz w:val="24"/>
    </w:rPr>
  </w:style>
  <w:style w:type="paragraph" w:styleId="a5">
    <w:name w:val="envelope return"/>
    <w:basedOn w:val="a0"/>
    <w:qFormat/>
    <w:rsid w:val="00DA0188"/>
    <w:pPr>
      <w:snapToGrid w:val="0"/>
    </w:pPr>
    <w:rPr>
      <w:rFonts w:ascii="Arial" w:hAnsi="Arial"/>
    </w:rPr>
  </w:style>
  <w:style w:type="paragraph" w:styleId="a6">
    <w:name w:val="Body Text First Indent"/>
    <w:basedOn w:val="a7"/>
    <w:next w:val="a0"/>
    <w:qFormat/>
    <w:rsid w:val="00DA0188"/>
    <w:pPr>
      <w:ind w:firstLineChars="100" w:firstLine="420"/>
    </w:pPr>
  </w:style>
  <w:style w:type="paragraph" w:styleId="a7">
    <w:name w:val="Body Text"/>
    <w:basedOn w:val="a0"/>
    <w:next w:val="a8"/>
    <w:qFormat/>
    <w:rsid w:val="00DA0188"/>
    <w:pPr>
      <w:spacing w:line="420" w:lineRule="auto"/>
    </w:pPr>
    <w:rPr>
      <w:kern w:val="0"/>
      <w:sz w:val="24"/>
      <w:szCs w:val="24"/>
    </w:rPr>
  </w:style>
  <w:style w:type="paragraph" w:styleId="a8">
    <w:name w:val="header"/>
    <w:basedOn w:val="a0"/>
    <w:next w:val="Quote1"/>
    <w:link w:val="Char"/>
    <w:uiPriority w:val="99"/>
    <w:qFormat/>
    <w:rsid w:val="00DA0188"/>
    <w:pPr>
      <w:pBdr>
        <w:bottom w:val="single" w:sz="6" w:space="1" w:color="auto"/>
      </w:pBdr>
      <w:snapToGrid w:val="0"/>
      <w:jc w:val="center"/>
    </w:pPr>
    <w:rPr>
      <w:sz w:val="18"/>
      <w:szCs w:val="18"/>
    </w:rPr>
  </w:style>
  <w:style w:type="paragraph" w:customStyle="1" w:styleId="Quote1">
    <w:name w:val="Quote1"/>
    <w:basedOn w:val="a0"/>
    <w:next w:val="a0"/>
    <w:qFormat/>
    <w:rsid w:val="00DA0188"/>
    <w:pPr>
      <w:widowControl/>
      <w:wordWrap w:val="0"/>
      <w:spacing w:before="200" w:after="160"/>
      <w:ind w:left="864" w:right="864"/>
      <w:jc w:val="center"/>
    </w:pPr>
    <w:rPr>
      <w:rFonts w:ascii="宋体"/>
      <w:i/>
      <w:color w:val="404040"/>
    </w:rPr>
  </w:style>
  <w:style w:type="paragraph" w:styleId="a9">
    <w:name w:val="Normal Indent"/>
    <w:basedOn w:val="a0"/>
    <w:next w:val="a0"/>
    <w:qFormat/>
    <w:rsid w:val="00DA0188"/>
    <w:pPr>
      <w:ind w:firstLine="420"/>
    </w:pPr>
    <w:rPr>
      <w:szCs w:val="21"/>
    </w:rPr>
  </w:style>
  <w:style w:type="paragraph" w:styleId="aa">
    <w:name w:val="caption"/>
    <w:basedOn w:val="a0"/>
    <w:next w:val="a0"/>
    <w:uiPriority w:val="35"/>
    <w:unhideWhenUsed/>
    <w:qFormat/>
    <w:rsid w:val="00DA0188"/>
    <w:pPr>
      <w:adjustRightInd w:val="0"/>
      <w:snapToGrid w:val="0"/>
      <w:spacing w:beforeLines="50" w:afterLines="50" w:line="360" w:lineRule="auto"/>
      <w:ind w:firstLineChars="200" w:firstLine="560"/>
      <w:jc w:val="left"/>
    </w:pPr>
    <w:rPr>
      <w:rFonts w:asciiTheme="majorHAnsi" w:eastAsia="黑体" w:hAnsiTheme="majorHAnsi" w:cstheme="majorBidi"/>
      <w:sz w:val="20"/>
      <w:szCs w:val="20"/>
    </w:rPr>
  </w:style>
  <w:style w:type="paragraph" w:styleId="ab">
    <w:name w:val="toa heading"/>
    <w:basedOn w:val="a0"/>
    <w:next w:val="a0"/>
    <w:uiPriority w:val="99"/>
    <w:unhideWhenUsed/>
    <w:qFormat/>
    <w:rsid w:val="00DA0188"/>
    <w:pPr>
      <w:spacing w:before="120"/>
    </w:pPr>
    <w:rPr>
      <w:rFonts w:asciiTheme="majorHAnsi" w:hAnsiTheme="majorHAnsi" w:cstheme="majorBidi"/>
      <w:sz w:val="24"/>
      <w:szCs w:val="24"/>
    </w:rPr>
  </w:style>
  <w:style w:type="paragraph" w:styleId="ac">
    <w:name w:val="annotation text"/>
    <w:basedOn w:val="a0"/>
    <w:link w:val="Char0"/>
    <w:qFormat/>
    <w:rsid w:val="00DA0188"/>
    <w:pPr>
      <w:jc w:val="left"/>
    </w:pPr>
    <w:rPr>
      <w:rFonts w:ascii="Calibri" w:hAnsi="Calibri"/>
    </w:rPr>
  </w:style>
  <w:style w:type="paragraph" w:styleId="30">
    <w:name w:val="toc 3"/>
    <w:basedOn w:val="a0"/>
    <w:next w:val="a0"/>
    <w:uiPriority w:val="39"/>
    <w:unhideWhenUsed/>
    <w:qFormat/>
    <w:rsid w:val="00DA0188"/>
    <w:pPr>
      <w:adjustRightInd w:val="0"/>
      <w:snapToGrid w:val="0"/>
      <w:spacing w:beforeLines="50" w:afterLines="50" w:line="360" w:lineRule="auto"/>
      <w:ind w:leftChars="400" w:left="840" w:firstLineChars="200" w:firstLine="560"/>
      <w:jc w:val="left"/>
    </w:pPr>
    <w:rPr>
      <w:rFonts w:ascii="仿宋" w:eastAsia="仿宋" w:hAnsi="仿宋" w:cs="仿宋"/>
      <w:sz w:val="28"/>
    </w:rPr>
  </w:style>
  <w:style w:type="paragraph" w:styleId="ad">
    <w:name w:val="Plain Text"/>
    <w:basedOn w:val="a0"/>
    <w:uiPriority w:val="99"/>
    <w:unhideWhenUsed/>
    <w:qFormat/>
    <w:rsid w:val="00DA0188"/>
    <w:pPr>
      <w:widowControl/>
      <w:spacing w:before="100" w:beforeAutospacing="1" w:after="100" w:afterAutospacing="1"/>
      <w:jc w:val="left"/>
    </w:pPr>
    <w:rPr>
      <w:rFonts w:ascii="宋体" w:hAnsi="宋体" w:cs="宋体"/>
      <w:kern w:val="0"/>
      <w:sz w:val="24"/>
    </w:rPr>
  </w:style>
  <w:style w:type="paragraph" w:styleId="ae">
    <w:name w:val="Date"/>
    <w:basedOn w:val="a0"/>
    <w:next w:val="a0"/>
    <w:link w:val="Char1"/>
    <w:uiPriority w:val="99"/>
    <w:unhideWhenUsed/>
    <w:qFormat/>
    <w:rsid w:val="00DA0188"/>
    <w:pPr>
      <w:adjustRightInd w:val="0"/>
      <w:snapToGrid w:val="0"/>
      <w:spacing w:beforeLines="50" w:afterLines="50" w:line="360" w:lineRule="auto"/>
      <w:ind w:leftChars="2500" w:left="100" w:firstLineChars="200" w:firstLine="560"/>
      <w:jc w:val="left"/>
    </w:pPr>
    <w:rPr>
      <w:rFonts w:ascii="仿宋" w:eastAsia="仿宋" w:hAnsi="仿宋" w:cs="仿宋"/>
      <w:sz w:val="28"/>
    </w:rPr>
  </w:style>
  <w:style w:type="paragraph" w:styleId="21">
    <w:name w:val="Body Text Indent 2"/>
    <w:basedOn w:val="a0"/>
    <w:uiPriority w:val="99"/>
    <w:unhideWhenUsed/>
    <w:qFormat/>
    <w:rsid w:val="00DA0188"/>
    <w:pPr>
      <w:widowControl/>
      <w:spacing w:before="100" w:beforeAutospacing="1" w:after="100" w:afterAutospacing="1"/>
      <w:jc w:val="left"/>
    </w:pPr>
    <w:rPr>
      <w:rFonts w:ascii="宋体" w:hAnsi="宋体" w:cs="宋体"/>
      <w:kern w:val="0"/>
      <w:sz w:val="24"/>
    </w:rPr>
  </w:style>
  <w:style w:type="paragraph" w:styleId="af">
    <w:name w:val="Balloon Text"/>
    <w:basedOn w:val="a0"/>
    <w:link w:val="Char2"/>
    <w:uiPriority w:val="99"/>
    <w:unhideWhenUsed/>
    <w:qFormat/>
    <w:rsid w:val="00DA0188"/>
    <w:pPr>
      <w:adjustRightInd w:val="0"/>
      <w:snapToGrid w:val="0"/>
      <w:spacing w:beforeLines="50" w:afterLines="50"/>
      <w:ind w:firstLineChars="200" w:firstLine="560"/>
      <w:jc w:val="left"/>
    </w:pPr>
    <w:rPr>
      <w:rFonts w:ascii="仿宋" w:eastAsia="仿宋" w:hAnsi="仿宋" w:cs="仿宋"/>
      <w:sz w:val="18"/>
      <w:szCs w:val="18"/>
    </w:rPr>
  </w:style>
  <w:style w:type="paragraph" w:styleId="af0">
    <w:name w:val="footer"/>
    <w:basedOn w:val="a0"/>
    <w:link w:val="Char10"/>
    <w:qFormat/>
    <w:rsid w:val="00DA0188"/>
    <w:pPr>
      <w:snapToGrid w:val="0"/>
      <w:jc w:val="left"/>
    </w:pPr>
    <w:rPr>
      <w:kern w:val="0"/>
      <w:sz w:val="18"/>
      <w:szCs w:val="18"/>
    </w:rPr>
  </w:style>
  <w:style w:type="paragraph" w:styleId="10">
    <w:name w:val="toc 1"/>
    <w:basedOn w:val="a0"/>
    <w:next w:val="a0"/>
    <w:uiPriority w:val="39"/>
    <w:qFormat/>
    <w:rsid w:val="00DA0188"/>
    <w:pPr>
      <w:widowControl/>
      <w:spacing w:after="100" w:line="276" w:lineRule="auto"/>
      <w:jc w:val="left"/>
    </w:pPr>
    <w:rPr>
      <w:kern w:val="0"/>
      <w:sz w:val="22"/>
    </w:rPr>
  </w:style>
  <w:style w:type="paragraph" w:styleId="40">
    <w:name w:val="toc 4"/>
    <w:basedOn w:val="a0"/>
    <w:next w:val="a0"/>
    <w:uiPriority w:val="39"/>
    <w:unhideWhenUsed/>
    <w:qFormat/>
    <w:rsid w:val="00DA0188"/>
    <w:pPr>
      <w:adjustRightInd w:val="0"/>
      <w:snapToGrid w:val="0"/>
      <w:spacing w:beforeLines="50" w:afterLines="50" w:line="360" w:lineRule="auto"/>
      <w:ind w:leftChars="600" w:left="1260" w:firstLineChars="200" w:firstLine="560"/>
      <w:jc w:val="left"/>
    </w:pPr>
    <w:rPr>
      <w:rFonts w:ascii="仿宋" w:eastAsia="仿宋" w:hAnsi="仿宋" w:cs="仿宋"/>
      <w:sz w:val="28"/>
    </w:rPr>
  </w:style>
  <w:style w:type="paragraph" w:styleId="22">
    <w:name w:val="toc 2"/>
    <w:basedOn w:val="a0"/>
    <w:next w:val="a0"/>
    <w:uiPriority w:val="39"/>
    <w:unhideWhenUsed/>
    <w:qFormat/>
    <w:rsid w:val="00DA0188"/>
    <w:pPr>
      <w:adjustRightInd w:val="0"/>
      <w:snapToGrid w:val="0"/>
      <w:spacing w:beforeLines="50" w:afterLines="50" w:line="360" w:lineRule="auto"/>
      <w:ind w:leftChars="200" w:left="420" w:firstLineChars="200" w:firstLine="560"/>
      <w:jc w:val="left"/>
    </w:pPr>
    <w:rPr>
      <w:rFonts w:ascii="仿宋" w:eastAsia="仿宋" w:hAnsi="仿宋" w:cs="仿宋"/>
      <w:sz w:val="28"/>
    </w:rPr>
  </w:style>
  <w:style w:type="paragraph" w:styleId="af1">
    <w:name w:val="Normal (Web)"/>
    <w:basedOn w:val="a0"/>
    <w:uiPriority w:val="99"/>
    <w:unhideWhenUsed/>
    <w:qFormat/>
    <w:rsid w:val="00DA0188"/>
    <w:pPr>
      <w:adjustRightInd w:val="0"/>
      <w:snapToGrid w:val="0"/>
      <w:spacing w:beforeLines="50" w:beforeAutospacing="1" w:afterLines="50" w:afterAutospacing="1" w:line="360" w:lineRule="auto"/>
      <w:ind w:firstLineChars="200" w:firstLine="560"/>
      <w:jc w:val="left"/>
    </w:pPr>
    <w:rPr>
      <w:rFonts w:ascii="仿宋" w:eastAsia="仿宋" w:hAnsi="仿宋" w:cs="仿宋"/>
      <w:sz w:val="28"/>
    </w:rPr>
  </w:style>
  <w:style w:type="paragraph" w:styleId="af2">
    <w:name w:val="Title"/>
    <w:basedOn w:val="a0"/>
    <w:next w:val="a0"/>
    <w:qFormat/>
    <w:rsid w:val="00DA0188"/>
    <w:pPr>
      <w:spacing w:before="240" w:after="60"/>
      <w:jc w:val="center"/>
      <w:outlineLvl w:val="0"/>
    </w:pPr>
    <w:rPr>
      <w:rFonts w:ascii="Cambria" w:eastAsia="方正小标宋简体" w:hAnsi="Cambria"/>
      <w:b/>
      <w:sz w:val="32"/>
      <w:szCs w:val="32"/>
    </w:rPr>
  </w:style>
  <w:style w:type="character" w:styleId="af3">
    <w:name w:val="Strong"/>
    <w:qFormat/>
    <w:rsid w:val="00DA0188"/>
    <w:rPr>
      <w:b/>
    </w:rPr>
  </w:style>
  <w:style w:type="character" w:styleId="af4">
    <w:name w:val="Hyperlink"/>
    <w:uiPriority w:val="99"/>
    <w:qFormat/>
    <w:rsid w:val="00DA0188"/>
    <w:rPr>
      <w:color w:val="0000FF"/>
      <w:u w:val="single"/>
    </w:rPr>
  </w:style>
  <w:style w:type="table" w:styleId="af5">
    <w:name w:val="Table Grid"/>
    <w:basedOn w:val="a2"/>
    <w:uiPriority w:val="59"/>
    <w:qFormat/>
    <w:rsid w:val="00DA0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表段落1"/>
    <w:basedOn w:val="a0"/>
    <w:qFormat/>
    <w:rsid w:val="00DA0188"/>
    <w:pPr>
      <w:ind w:firstLineChars="200" w:firstLine="420"/>
    </w:pPr>
    <w:rPr>
      <w:szCs w:val="21"/>
    </w:rPr>
  </w:style>
  <w:style w:type="paragraph" w:customStyle="1" w:styleId="Default">
    <w:name w:val="Default"/>
    <w:qFormat/>
    <w:rsid w:val="00DA0188"/>
    <w:pPr>
      <w:widowControl w:val="0"/>
      <w:autoSpaceDE w:val="0"/>
      <w:autoSpaceDN w:val="0"/>
      <w:adjustRightInd w:val="0"/>
    </w:pPr>
    <w:rPr>
      <w:rFonts w:ascii="宋体" w:hAnsi="Calibri" w:cs="宋体"/>
      <w:color w:val="000000"/>
      <w:sz w:val="24"/>
      <w:szCs w:val="24"/>
    </w:rPr>
  </w:style>
  <w:style w:type="paragraph" w:customStyle="1" w:styleId="12">
    <w:name w:val="普通(网站)1"/>
    <w:basedOn w:val="a0"/>
    <w:qFormat/>
    <w:rsid w:val="00DA0188"/>
    <w:pPr>
      <w:widowControl/>
      <w:spacing w:before="100" w:beforeAutospacing="1" w:after="100" w:afterAutospacing="1"/>
      <w:jc w:val="left"/>
    </w:pPr>
    <w:rPr>
      <w:rFonts w:ascii="宋体" w:hAnsi="宋体" w:cs="宋体"/>
      <w:color w:val="000000"/>
      <w:kern w:val="0"/>
      <w:sz w:val="24"/>
    </w:rPr>
  </w:style>
  <w:style w:type="paragraph" w:customStyle="1" w:styleId="208521">
    <w:name w:val="样式 样式 左侧:  2 字符 + 左侧:  0.85 厘米 首行缩进:  2 字符1"/>
    <w:basedOn w:val="a0"/>
    <w:qFormat/>
    <w:rsid w:val="00DA0188"/>
    <w:pPr>
      <w:ind w:left="482" w:firstLineChars="200" w:firstLine="200"/>
    </w:pPr>
    <w:rPr>
      <w:rFonts w:cs="宋体"/>
      <w:szCs w:val="20"/>
    </w:rPr>
  </w:style>
  <w:style w:type="paragraph" w:customStyle="1" w:styleId="110">
    <w:name w:val="列表段落11"/>
    <w:basedOn w:val="a0"/>
    <w:next w:val="a0"/>
    <w:qFormat/>
    <w:rsid w:val="00DA0188"/>
    <w:pPr>
      <w:ind w:firstLineChars="200" w:firstLine="420"/>
    </w:pPr>
  </w:style>
  <w:style w:type="character" w:customStyle="1" w:styleId="CharChar2">
    <w:name w:val="Char Char2"/>
    <w:qFormat/>
    <w:rsid w:val="00DA0188"/>
    <w:rPr>
      <w:rFonts w:ascii="Arial" w:eastAsia="仿宋" w:hAnsi="Arial" w:cs="Times New Roman"/>
      <w:b/>
      <w:bCs/>
      <w:kern w:val="18"/>
      <w:sz w:val="24"/>
      <w:szCs w:val="28"/>
    </w:rPr>
  </w:style>
  <w:style w:type="character" w:customStyle="1" w:styleId="3Char">
    <w:name w:val="标题 3 Char"/>
    <w:basedOn w:val="a1"/>
    <w:link w:val="3"/>
    <w:uiPriority w:val="9"/>
    <w:qFormat/>
    <w:rsid w:val="00DA0188"/>
    <w:rPr>
      <w:b/>
      <w:bCs/>
      <w:kern w:val="2"/>
      <w:sz w:val="32"/>
      <w:szCs w:val="32"/>
    </w:rPr>
  </w:style>
  <w:style w:type="paragraph" w:customStyle="1" w:styleId="20171">
    <w:name w:val="样式 样式 样式 样式 样式 样式 样式 正文首行缩进 2 + 左  0 字符 首行缩进:  1.71 字符 + 首行缩进:  ..."/>
    <w:basedOn w:val="a0"/>
    <w:qFormat/>
    <w:rsid w:val="00DA0188"/>
    <w:pPr>
      <w:adjustRightInd w:val="0"/>
      <w:snapToGrid w:val="0"/>
      <w:spacing w:beforeLines="50" w:afterLines="50" w:line="360" w:lineRule="auto"/>
      <w:ind w:firstLineChars="200" w:firstLine="200"/>
      <w:jc w:val="left"/>
    </w:pPr>
    <w:rPr>
      <w:rFonts w:ascii="仿宋" w:eastAsia="仿宋" w:hAnsi="仿宋" w:cs="仿宋"/>
      <w:kern w:val="28"/>
      <w:sz w:val="24"/>
      <w:szCs w:val="20"/>
    </w:rPr>
  </w:style>
  <w:style w:type="character" w:customStyle="1" w:styleId="5Char">
    <w:name w:val="标题 5 Char"/>
    <w:basedOn w:val="a1"/>
    <w:link w:val="5"/>
    <w:uiPriority w:val="9"/>
    <w:rsid w:val="00DA0188"/>
    <w:rPr>
      <w:rFonts w:ascii="仿宋" w:eastAsia="仿宋" w:hAnsi="仿宋" w:cs="仿宋"/>
      <w:b/>
      <w:kern w:val="2"/>
      <w:sz w:val="28"/>
      <w:szCs w:val="22"/>
    </w:rPr>
  </w:style>
  <w:style w:type="character" w:customStyle="1" w:styleId="Char1">
    <w:name w:val="日期 Char"/>
    <w:basedOn w:val="a1"/>
    <w:link w:val="ae"/>
    <w:uiPriority w:val="99"/>
    <w:qFormat/>
    <w:rsid w:val="00DA0188"/>
    <w:rPr>
      <w:rFonts w:ascii="仿宋" w:eastAsia="仿宋" w:hAnsi="仿宋" w:cs="仿宋"/>
      <w:kern w:val="2"/>
      <w:sz w:val="28"/>
      <w:szCs w:val="22"/>
    </w:rPr>
  </w:style>
  <w:style w:type="character" w:customStyle="1" w:styleId="Char2">
    <w:name w:val="批注框文本 Char"/>
    <w:basedOn w:val="a1"/>
    <w:link w:val="af"/>
    <w:uiPriority w:val="99"/>
    <w:qFormat/>
    <w:rsid w:val="00DA0188"/>
    <w:rPr>
      <w:rFonts w:ascii="仿宋" w:eastAsia="仿宋" w:hAnsi="仿宋" w:cs="仿宋"/>
      <w:kern w:val="2"/>
      <w:sz w:val="18"/>
      <w:szCs w:val="18"/>
    </w:rPr>
  </w:style>
  <w:style w:type="character" w:customStyle="1" w:styleId="Char">
    <w:name w:val="页眉 Char"/>
    <w:basedOn w:val="a1"/>
    <w:link w:val="a8"/>
    <w:uiPriority w:val="99"/>
    <w:qFormat/>
    <w:rsid w:val="00DA0188"/>
    <w:rPr>
      <w:kern w:val="2"/>
      <w:sz w:val="18"/>
      <w:szCs w:val="18"/>
    </w:rPr>
  </w:style>
  <w:style w:type="character" w:customStyle="1" w:styleId="Char10">
    <w:name w:val="页脚 Char1"/>
    <w:basedOn w:val="a1"/>
    <w:link w:val="af0"/>
    <w:qFormat/>
    <w:rsid w:val="00DA0188"/>
    <w:rPr>
      <w:sz w:val="18"/>
      <w:szCs w:val="18"/>
    </w:rPr>
  </w:style>
  <w:style w:type="character" w:customStyle="1" w:styleId="1Char">
    <w:name w:val="标题 1 Char"/>
    <w:basedOn w:val="a1"/>
    <w:link w:val="1"/>
    <w:uiPriority w:val="9"/>
    <w:qFormat/>
    <w:rsid w:val="00DA0188"/>
    <w:rPr>
      <w:rFonts w:eastAsia="黑体"/>
      <w:kern w:val="44"/>
      <w:sz w:val="32"/>
      <w:szCs w:val="24"/>
    </w:rPr>
  </w:style>
  <w:style w:type="character" w:customStyle="1" w:styleId="2Char">
    <w:name w:val="标题 2 Char"/>
    <w:basedOn w:val="a1"/>
    <w:link w:val="20"/>
    <w:uiPriority w:val="9"/>
    <w:qFormat/>
    <w:rsid w:val="00DA0188"/>
    <w:rPr>
      <w:rFonts w:ascii="Arial" w:eastAsia="黑体" w:hAnsi="Arial"/>
      <w:b/>
      <w:kern w:val="2"/>
      <w:sz w:val="32"/>
      <w:szCs w:val="32"/>
    </w:rPr>
  </w:style>
  <w:style w:type="paragraph" w:customStyle="1" w:styleId="23">
    <w:name w:val="列表段落2"/>
    <w:basedOn w:val="a0"/>
    <w:uiPriority w:val="99"/>
    <w:qFormat/>
    <w:rsid w:val="00DA0188"/>
    <w:pPr>
      <w:adjustRightInd w:val="0"/>
      <w:snapToGrid w:val="0"/>
      <w:spacing w:beforeLines="50" w:afterLines="50" w:line="360" w:lineRule="auto"/>
      <w:ind w:firstLineChars="200" w:firstLine="420"/>
      <w:jc w:val="left"/>
    </w:pPr>
    <w:rPr>
      <w:rFonts w:ascii="仿宋" w:eastAsia="仿宋" w:hAnsi="仿宋" w:cs="仿宋"/>
      <w:sz w:val="28"/>
    </w:rPr>
  </w:style>
  <w:style w:type="paragraph" w:customStyle="1" w:styleId="TOC1">
    <w:name w:val="TOC 标题1"/>
    <w:basedOn w:val="1"/>
    <w:next w:val="a0"/>
    <w:uiPriority w:val="39"/>
    <w:unhideWhenUsed/>
    <w:qFormat/>
    <w:rsid w:val="00DA0188"/>
    <w:pPr>
      <w:adjustRightInd w:val="0"/>
      <w:snapToGrid w:val="0"/>
      <w:spacing w:beforeLines="50" w:afterLines="50" w:line="259" w:lineRule="auto"/>
      <w:ind w:firstLineChars="200" w:firstLine="560"/>
      <w:jc w:val="left"/>
      <w:outlineLvl w:val="9"/>
    </w:pPr>
    <w:rPr>
      <w:rFonts w:asciiTheme="majorHAnsi" w:eastAsiaTheme="majorEastAsia" w:hAnsiTheme="majorHAnsi" w:cstheme="majorBidi"/>
      <w:color w:val="2E74B5" w:themeColor="accent1" w:themeShade="BF"/>
      <w:kern w:val="0"/>
      <w:szCs w:val="32"/>
    </w:rPr>
  </w:style>
  <w:style w:type="paragraph" w:customStyle="1" w:styleId="a">
    <w:name w:val="标题一级"/>
    <w:basedOn w:val="a0"/>
    <w:qFormat/>
    <w:rsid w:val="00DA0188"/>
    <w:pPr>
      <w:keepNext/>
      <w:keepLines/>
      <w:numPr>
        <w:numId w:val="1"/>
      </w:numPr>
      <w:adjustRightInd w:val="0"/>
      <w:snapToGrid w:val="0"/>
      <w:spacing w:beforeLines="50" w:afterLines="50" w:line="360" w:lineRule="auto"/>
      <w:ind w:firstLineChars="200" w:firstLine="200"/>
      <w:jc w:val="center"/>
      <w:outlineLvl w:val="0"/>
    </w:pPr>
    <w:rPr>
      <w:rFonts w:ascii="宋体" w:eastAsia="仿宋" w:hAnsi="宋体" w:cs="宋体"/>
      <w:b/>
      <w:bCs/>
      <w:kern w:val="44"/>
      <w:sz w:val="44"/>
      <w:szCs w:val="44"/>
      <w:lang w:val="zh-CN"/>
    </w:rPr>
  </w:style>
  <w:style w:type="paragraph" w:customStyle="1" w:styleId="af6">
    <w:name w:val="*正文"/>
    <w:basedOn w:val="a0"/>
    <w:qFormat/>
    <w:rsid w:val="00DA0188"/>
    <w:pPr>
      <w:widowControl/>
      <w:adjustRightInd w:val="0"/>
      <w:snapToGrid w:val="0"/>
      <w:spacing w:beforeLines="50" w:afterLines="50" w:line="360" w:lineRule="auto"/>
      <w:ind w:firstLineChars="200" w:firstLine="482"/>
      <w:jc w:val="left"/>
    </w:pPr>
    <w:rPr>
      <w:rFonts w:ascii="宋体" w:eastAsia="仿宋" w:hAnsi="宋体" w:cs="仿宋"/>
      <w:kern w:val="0"/>
      <w:sz w:val="24"/>
      <w:szCs w:val="21"/>
    </w:rPr>
  </w:style>
  <w:style w:type="paragraph" w:customStyle="1" w:styleId="24">
    <w:name w:val="2级标题"/>
    <w:basedOn w:val="20"/>
    <w:qFormat/>
    <w:rsid w:val="00DA0188"/>
    <w:pPr>
      <w:keepNext w:val="0"/>
      <w:keepLines w:val="0"/>
      <w:adjustRightInd w:val="0"/>
      <w:snapToGrid w:val="0"/>
      <w:spacing w:beforeLines="50" w:afterLines="50"/>
      <w:ind w:firstLineChars="200" w:firstLine="560"/>
    </w:pPr>
    <w:rPr>
      <w:rFonts w:ascii="Cambria" w:eastAsia="宋体" w:hAnsi="Cambria" w:cstheme="majorBidi"/>
      <w:b w:val="0"/>
      <w:color w:val="000000"/>
      <w:sz w:val="36"/>
      <w:szCs w:val="36"/>
    </w:rPr>
  </w:style>
  <w:style w:type="paragraph" w:customStyle="1" w:styleId="00">
    <w:name w:val="00正文"/>
    <w:basedOn w:val="a0"/>
    <w:qFormat/>
    <w:rsid w:val="00DA0188"/>
    <w:pPr>
      <w:topLinePunct/>
      <w:adjustRightInd w:val="0"/>
      <w:snapToGrid w:val="0"/>
      <w:spacing w:beforeLines="50" w:afterLines="50" w:line="300" w:lineRule="auto"/>
      <w:ind w:firstLineChars="200" w:firstLine="480"/>
      <w:jc w:val="left"/>
    </w:pPr>
    <w:rPr>
      <w:rFonts w:ascii="仿宋" w:eastAsia="仿宋" w:hAnsi="仿宋" w:cs="仿宋"/>
      <w:kern w:val="0"/>
      <w:sz w:val="24"/>
      <w:szCs w:val="24"/>
    </w:rPr>
  </w:style>
  <w:style w:type="paragraph" w:customStyle="1" w:styleId="13">
    <w:name w:val="样式1"/>
    <w:basedOn w:val="a0"/>
    <w:qFormat/>
    <w:rsid w:val="00DA0188"/>
    <w:pPr>
      <w:adjustRightInd w:val="0"/>
      <w:snapToGrid w:val="0"/>
      <w:spacing w:beforeLines="50" w:afterLines="50" w:line="400" w:lineRule="atLeast"/>
      <w:ind w:firstLineChars="200" w:firstLine="576"/>
      <w:jc w:val="left"/>
    </w:pPr>
    <w:rPr>
      <w:rFonts w:eastAsia="仿宋"/>
      <w:sz w:val="28"/>
    </w:rPr>
  </w:style>
  <w:style w:type="paragraph" w:customStyle="1" w:styleId="WPSOffice1">
    <w:name w:val="WPSOffice手动目录 1"/>
    <w:qFormat/>
    <w:rsid w:val="00DA0188"/>
    <w:rPr>
      <w:rFonts w:asciiTheme="minorHAnsi" w:eastAsiaTheme="minorEastAsia" w:hAnsiTheme="minorHAnsi" w:cstheme="minorBidi"/>
    </w:rPr>
  </w:style>
  <w:style w:type="paragraph" w:customStyle="1" w:styleId="WPSOffice2">
    <w:name w:val="WPSOffice手动目录 2"/>
    <w:qFormat/>
    <w:rsid w:val="00DA0188"/>
    <w:pPr>
      <w:ind w:leftChars="200" w:left="200"/>
    </w:pPr>
    <w:rPr>
      <w:rFonts w:asciiTheme="minorHAnsi" w:eastAsiaTheme="minorEastAsia" w:hAnsiTheme="minorHAnsi" w:cstheme="minorBidi"/>
    </w:rPr>
  </w:style>
  <w:style w:type="paragraph" w:customStyle="1" w:styleId="WPSOffice3">
    <w:name w:val="WPSOffice手动目录 3"/>
    <w:qFormat/>
    <w:rsid w:val="00DA0188"/>
    <w:pPr>
      <w:ind w:leftChars="400" w:left="400"/>
    </w:pPr>
    <w:rPr>
      <w:rFonts w:asciiTheme="minorHAnsi" w:eastAsiaTheme="minorEastAsia" w:hAnsiTheme="minorHAnsi" w:cstheme="minorBidi"/>
    </w:rPr>
  </w:style>
  <w:style w:type="character" w:customStyle="1" w:styleId="font21">
    <w:name w:val="font21"/>
    <w:basedOn w:val="a1"/>
    <w:qFormat/>
    <w:rsid w:val="00DA0188"/>
    <w:rPr>
      <w:rFonts w:ascii="微软雅黑" w:eastAsia="微软雅黑" w:hAnsi="微软雅黑" w:cs="微软雅黑" w:hint="eastAsia"/>
      <w:color w:val="000000"/>
      <w:sz w:val="20"/>
      <w:szCs w:val="20"/>
      <w:u w:val="none"/>
    </w:rPr>
  </w:style>
  <w:style w:type="character" w:customStyle="1" w:styleId="font01">
    <w:name w:val="font01"/>
    <w:basedOn w:val="a1"/>
    <w:qFormat/>
    <w:rsid w:val="00DA0188"/>
    <w:rPr>
      <w:rFonts w:ascii="微软雅黑" w:eastAsia="微软雅黑" w:hAnsi="微软雅黑" w:cs="微软雅黑" w:hint="eastAsia"/>
      <w:color w:val="FF0000"/>
      <w:sz w:val="20"/>
      <w:szCs w:val="20"/>
      <w:u w:val="none"/>
    </w:rPr>
  </w:style>
  <w:style w:type="paragraph" w:customStyle="1" w:styleId="TOC2">
    <w:name w:val="TOC 标题2"/>
    <w:basedOn w:val="1"/>
    <w:next w:val="a0"/>
    <w:uiPriority w:val="39"/>
    <w:unhideWhenUsed/>
    <w:qFormat/>
    <w:rsid w:val="00DA0188"/>
    <w:pPr>
      <w:widowControl/>
      <w:spacing w:before="480" w:after="0" w:line="276" w:lineRule="auto"/>
      <w:jc w:val="left"/>
      <w:outlineLvl w:val="9"/>
    </w:pPr>
    <w:rPr>
      <w:rFonts w:asciiTheme="majorHAnsi" w:eastAsiaTheme="majorEastAsia" w:hAnsiTheme="majorHAnsi" w:cstheme="majorBidi"/>
      <w:b/>
      <w:bCs/>
      <w:color w:val="2E74B5" w:themeColor="accent1" w:themeShade="BF"/>
      <w:kern w:val="0"/>
      <w:sz w:val="28"/>
      <w:szCs w:val="28"/>
    </w:rPr>
  </w:style>
  <w:style w:type="paragraph" w:customStyle="1" w:styleId="32">
    <w:name w:val="样式 标题 3 + 首行缩进:  2 字符"/>
    <w:basedOn w:val="3"/>
    <w:qFormat/>
    <w:rsid w:val="00DA0188"/>
    <w:pPr>
      <w:spacing w:before="0" w:after="0" w:line="360" w:lineRule="auto"/>
      <w:ind w:firstLineChars="253" w:firstLine="708"/>
    </w:pPr>
    <w:rPr>
      <w:rFonts w:eastAsia="仿宋_GB2312"/>
      <w:b w:val="0"/>
      <w:sz w:val="28"/>
      <w:szCs w:val="20"/>
    </w:rPr>
  </w:style>
  <w:style w:type="paragraph" w:customStyle="1" w:styleId="220">
    <w:name w:val="样式 标题 2 + 首行缩进:  2 字符"/>
    <w:basedOn w:val="20"/>
    <w:qFormat/>
    <w:rsid w:val="00DA0188"/>
    <w:pPr>
      <w:jc w:val="both"/>
    </w:pPr>
    <w:rPr>
      <w:rFonts w:cs="宋体"/>
      <w:b w:val="0"/>
      <w:bCs/>
      <w:szCs w:val="20"/>
    </w:rPr>
  </w:style>
  <w:style w:type="character" w:customStyle="1" w:styleId="Char3">
    <w:name w:val="页脚 Char"/>
    <w:qFormat/>
    <w:rsid w:val="00DA0188"/>
    <w:rPr>
      <w:kern w:val="2"/>
      <w:sz w:val="18"/>
      <w:szCs w:val="18"/>
    </w:rPr>
  </w:style>
  <w:style w:type="paragraph" w:customStyle="1" w:styleId="SANGFOR33">
    <w:name w:val="SANGFOR_3_标题3"/>
    <w:basedOn w:val="3"/>
    <w:next w:val="SANGFOR6"/>
    <w:qFormat/>
    <w:rsid w:val="00DA0188"/>
    <w:pPr>
      <w:keepNext w:val="0"/>
      <w:keepLines w:val="0"/>
      <w:tabs>
        <w:tab w:val="left" w:pos="567"/>
      </w:tabs>
      <w:adjustRightInd w:val="0"/>
      <w:snapToGrid w:val="0"/>
      <w:spacing w:beforeLines="50" w:afterLines="50" w:line="240" w:lineRule="auto"/>
      <w:jc w:val="left"/>
    </w:pPr>
    <w:rPr>
      <w:b w:val="0"/>
      <w:sz w:val="28"/>
      <w:szCs w:val="28"/>
    </w:rPr>
  </w:style>
  <w:style w:type="paragraph" w:customStyle="1" w:styleId="SANGFOR6">
    <w:name w:val="SANGFOR_6_正文"/>
    <w:basedOn w:val="a0"/>
    <w:qFormat/>
    <w:rsid w:val="00DA0188"/>
    <w:pPr>
      <w:adjustRightInd w:val="0"/>
      <w:snapToGrid w:val="0"/>
      <w:spacing w:beforeLines="50" w:afterLines="50" w:line="360" w:lineRule="auto"/>
      <w:ind w:firstLineChars="200" w:firstLine="560"/>
    </w:pPr>
    <w:rPr>
      <w:rFonts w:ascii="仿宋" w:eastAsia="仿宋" w:hAnsi="仿宋"/>
      <w:szCs w:val="21"/>
    </w:rPr>
  </w:style>
  <w:style w:type="character" w:customStyle="1" w:styleId="font91">
    <w:name w:val="font91"/>
    <w:qFormat/>
    <w:rsid w:val="00DA0188"/>
    <w:rPr>
      <w:rFonts w:ascii="宋体" w:eastAsia="宋体" w:hAnsi="宋体" w:cs="宋体" w:hint="eastAsia"/>
      <w:color w:val="000000"/>
      <w:kern w:val="2"/>
      <w:sz w:val="20"/>
      <w:szCs w:val="20"/>
      <w:u w:val="none"/>
    </w:rPr>
  </w:style>
  <w:style w:type="character" w:customStyle="1" w:styleId="font11">
    <w:name w:val="font11"/>
    <w:basedOn w:val="a1"/>
    <w:qFormat/>
    <w:rsid w:val="00DA0188"/>
    <w:rPr>
      <w:rFonts w:ascii="仿宋" w:eastAsia="仿宋" w:hAnsi="仿宋" w:cs="仿宋" w:hint="eastAsia"/>
      <w:b/>
      <w:bCs/>
      <w:color w:val="000000"/>
      <w:sz w:val="20"/>
      <w:szCs w:val="20"/>
      <w:u w:val="none"/>
    </w:rPr>
  </w:style>
  <w:style w:type="character" w:customStyle="1" w:styleId="Char0">
    <w:name w:val="批注文字 Char"/>
    <w:link w:val="ac"/>
    <w:qFormat/>
    <w:locked/>
    <w:rsid w:val="00DA0188"/>
    <w:rPr>
      <w:rFonts w:ascii="Calibri" w:hAnsi="Calibri"/>
      <w:kern w:val="2"/>
      <w:sz w:val="21"/>
      <w:szCs w:val="22"/>
    </w:rPr>
  </w:style>
  <w:style w:type="paragraph" w:customStyle="1" w:styleId="af7">
    <w:name w:val="正文四号字"/>
    <w:basedOn w:val="a0"/>
    <w:qFormat/>
    <w:rsid w:val="00DA0188"/>
    <w:pPr>
      <w:widowControl/>
      <w:adjustRightInd w:val="0"/>
      <w:spacing w:line="360" w:lineRule="auto"/>
      <w:ind w:firstLineChars="200" w:firstLine="480"/>
      <w:jc w:val="left"/>
      <w:textAlignment w:val="baseline"/>
    </w:pPr>
    <w:rPr>
      <w:sz w:val="28"/>
      <w:szCs w:val="24"/>
    </w:rPr>
  </w:style>
  <w:style w:type="paragraph" w:customStyle="1" w:styleId="af8">
    <w:name w:val="【正文】"/>
    <w:basedOn w:val="a0"/>
    <w:qFormat/>
    <w:rsid w:val="00DA0188"/>
    <w:pPr>
      <w:spacing w:line="360" w:lineRule="auto"/>
      <w:ind w:firstLineChars="200" w:firstLine="480"/>
    </w:pPr>
    <w:rPr>
      <w:rFonts w:ascii="Calibri" w:hAnsi="Calibri"/>
      <w:sz w:val="24"/>
    </w:rPr>
  </w:style>
  <w:style w:type="paragraph" w:customStyle="1" w:styleId="3C">
    <w:name w:val="【3C】图标格式"/>
    <w:basedOn w:val="a0"/>
    <w:link w:val="3CChar"/>
    <w:qFormat/>
    <w:rsid w:val="00DA0188"/>
    <w:pPr>
      <w:jc w:val="center"/>
    </w:pPr>
    <w:rPr>
      <w:szCs w:val="21"/>
    </w:rPr>
  </w:style>
  <w:style w:type="character" w:customStyle="1" w:styleId="3CChar">
    <w:name w:val="【3C】图标格式 Char"/>
    <w:link w:val="3C"/>
    <w:qFormat/>
    <w:rsid w:val="00DA0188"/>
    <w:rPr>
      <w:kern w:val="2"/>
      <w:sz w:val="21"/>
      <w:szCs w:val="21"/>
    </w:rPr>
  </w:style>
  <w:style w:type="paragraph" w:customStyle="1" w:styleId="af9">
    <w:name w:val="图表"/>
    <w:basedOn w:val="a0"/>
    <w:next w:val="a0"/>
    <w:qFormat/>
    <w:rsid w:val="00DA0188"/>
    <w:pPr>
      <w:spacing w:line="360" w:lineRule="auto"/>
      <w:jc w:val="center"/>
    </w:pPr>
    <w:rPr>
      <w:rFonts w:ascii="Calibri" w:hAnsi="Calibri"/>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yperlink" Target="http://xcyb.weihai.cn/tz/financing-service" TargetMode="External"/><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cgp-shandong-rz.cn/" TargetMode="Externa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117</Pages>
  <Words>7806</Words>
  <Characters>44500</Characters>
  <Application>Microsoft Office Word</Application>
  <DocSecurity>0</DocSecurity>
  <Lines>370</Lines>
  <Paragraphs>104</Paragraphs>
  <ScaleCrop>false</ScaleCrop>
  <Company/>
  <LinksUpToDate>false</LinksUpToDate>
  <CharactersWithSpaces>52202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WPS_1484138091</dc:creator>
  <cp:lastModifiedBy>微软中国</cp:lastModifiedBy>
  <cp:revision>51</cp:revision>
  <dcterms:created xsi:type="dcterms:W3CDTF">2023-03-29T05:43:00Z</dcterms:created>
  <dcterms:modified xsi:type="dcterms:W3CDTF">2024-12-04T09:20:00Z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F7547E66A9284DD0919CA9A7E8F94D49_13</vt:lpwstr>
  </property>
</Properties>
</file>